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A24E8" w14:textId="136A7F92" w:rsidR="004E334A" w:rsidRDefault="00D57BFE" w:rsidP="002D54D5">
      <w:pPr>
        <w:ind w:right="880" w:firstLineChars="50" w:firstLine="110"/>
        <w:jc w:val="both"/>
        <w:rPr>
          <w:rFonts w:ascii="Century" w:eastAsia="Century" w:hAnsi="Century" w:cs="Century"/>
          <w:color w:val="000000"/>
          <w:sz w:val="22"/>
        </w:rPr>
      </w:pPr>
      <w:r>
        <w:rPr>
          <w:rFonts w:ascii="ＭＳ 明朝" w:eastAsia="ＭＳ 明朝" w:hAnsi="ＭＳ 明朝" w:cs="ＭＳ 明朝" w:hint="eastAsia"/>
          <w:color w:val="000000"/>
          <w:sz w:val="22"/>
        </w:rPr>
        <w:t>様式第</w:t>
      </w:r>
      <w:r w:rsidR="002D54D5">
        <w:rPr>
          <w:rFonts w:ascii="ＭＳ 明朝" w:eastAsia="ＭＳ 明朝" w:hAnsi="ＭＳ 明朝" w:cs="ＭＳ 明朝" w:hint="eastAsia"/>
          <w:color w:val="000000"/>
          <w:sz w:val="22"/>
        </w:rPr>
        <w:t>２</w:t>
      </w:r>
      <w:r>
        <w:rPr>
          <w:rFonts w:ascii="ＭＳ 明朝" w:eastAsia="ＭＳ 明朝" w:hAnsi="ＭＳ 明朝" w:cs="ＭＳ 明朝" w:hint="eastAsia"/>
          <w:color w:val="000000"/>
          <w:sz w:val="22"/>
        </w:rPr>
        <w:t>号</w:t>
      </w:r>
      <w:r w:rsidR="00D54566">
        <w:rPr>
          <w:rFonts w:ascii="Century" w:eastAsia="Century" w:hAnsi="Century" w:cs="Century"/>
          <w:color w:val="000000"/>
          <w:sz w:val="22"/>
        </w:rPr>
        <w:t xml:space="preserve">　　　　　　　　　　　　　　　　　　　　　　　　</w:t>
      </w:r>
    </w:p>
    <w:p w14:paraId="0AA68278" w14:textId="18051BC9" w:rsidR="004E334A" w:rsidRDefault="00D54566">
      <w:pPr>
        <w:jc w:val="center"/>
        <w:rPr>
          <w:rFonts w:ascii="Century" w:eastAsia="Century" w:hAnsi="Century" w:cs="Century"/>
          <w:color w:val="000000"/>
          <w:sz w:val="22"/>
        </w:rPr>
      </w:pPr>
      <w:r>
        <w:rPr>
          <w:rFonts w:ascii="ＭＳ ゴシック" w:eastAsia="ＭＳ ゴシック" w:hAnsi="ＭＳ ゴシック" w:cs="ＭＳ ゴシック"/>
          <w:color w:val="000000"/>
          <w:sz w:val="28"/>
        </w:rPr>
        <w:t xml:space="preserve">事　業　</w:t>
      </w:r>
      <w:r w:rsidR="00D57BFE">
        <w:rPr>
          <w:rFonts w:ascii="ＭＳ ゴシック" w:eastAsia="ＭＳ ゴシック" w:hAnsi="ＭＳ ゴシック" w:cs="ＭＳ ゴシック" w:hint="eastAsia"/>
          <w:color w:val="000000"/>
          <w:sz w:val="28"/>
        </w:rPr>
        <w:t xml:space="preserve">実　施　</w:t>
      </w:r>
      <w:r>
        <w:rPr>
          <w:rFonts w:ascii="ＭＳ ゴシック" w:eastAsia="ＭＳ ゴシック" w:hAnsi="ＭＳ ゴシック" w:cs="ＭＳ ゴシック"/>
          <w:color w:val="000000"/>
          <w:sz w:val="28"/>
        </w:rPr>
        <w:t xml:space="preserve">計　画　書　　　</w:t>
      </w:r>
      <w:r>
        <w:rPr>
          <w:rFonts w:ascii="Century" w:eastAsia="Century" w:hAnsi="Century" w:cs="Century"/>
          <w:color w:val="000000"/>
          <w:sz w:val="22"/>
        </w:rPr>
        <w:t xml:space="preserve">　　　</w:t>
      </w:r>
    </w:p>
    <w:tbl>
      <w:tblPr>
        <w:tblW w:w="0" w:type="auto"/>
        <w:tblInd w:w="108" w:type="dxa"/>
        <w:tblCellMar>
          <w:left w:w="10" w:type="dxa"/>
          <w:right w:w="10" w:type="dxa"/>
        </w:tblCellMar>
        <w:tblLook w:val="04A0" w:firstRow="1" w:lastRow="0" w:firstColumn="1" w:lastColumn="0" w:noHBand="0" w:noVBand="1"/>
      </w:tblPr>
      <w:tblGrid>
        <w:gridCol w:w="1900"/>
        <w:gridCol w:w="6486"/>
      </w:tblGrid>
      <w:tr w:rsidR="004E334A" w14:paraId="588CAD3F" w14:textId="77777777" w:rsidTr="00740C4F">
        <w:tc>
          <w:tcPr>
            <w:tcW w:w="1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0E7F330" w14:textId="77777777" w:rsidR="004E334A" w:rsidRDefault="00D54566">
            <w:pPr>
              <w:spacing w:line="280" w:lineRule="auto"/>
              <w:jc w:val="center"/>
              <w:rPr>
                <w:sz w:val="22"/>
              </w:rPr>
            </w:pPr>
            <w:r w:rsidRPr="0077628D">
              <w:rPr>
                <w:rFonts w:ascii="ＭＳ ゴシック" w:eastAsia="ＭＳ ゴシック" w:hAnsi="ＭＳ ゴシック" w:cs="ＭＳ ゴシック"/>
                <w:color w:val="000000"/>
                <w:spacing w:val="1100"/>
                <w:kern w:val="0"/>
                <w:sz w:val="22"/>
                <w:fitText w:val="1540" w:id="-431225343"/>
              </w:rPr>
              <w:t>項</w:t>
            </w:r>
            <w:r w:rsidRPr="0077628D">
              <w:rPr>
                <w:rFonts w:ascii="ＭＳ ゴシック" w:eastAsia="ＭＳ ゴシック" w:hAnsi="ＭＳ ゴシック" w:cs="ＭＳ ゴシック"/>
                <w:color w:val="000000"/>
                <w:kern w:val="0"/>
                <w:sz w:val="22"/>
                <w:fitText w:val="1540" w:id="-431225343"/>
              </w:rPr>
              <w:t>目</w:t>
            </w:r>
          </w:p>
        </w:tc>
        <w:tc>
          <w:tcPr>
            <w:tcW w:w="6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6937C0" w14:textId="77777777" w:rsidR="004E334A" w:rsidRDefault="00D54566">
            <w:pPr>
              <w:spacing w:line="280" w:lineRule="auto"/>
              <w:jc w:val="center"/>
              <w:rPr>
                <w:sz w:val="22"/>
              </w:rPr>
            </w:pPr>
            <w:r>
              <w:rPr>
                <w:rFonts w:ascii="ＭＳ ゴシック" w:eastAsia="ＭＳ ゴシック" w:hAnsi="ＭＳ ゴシック" w:cs="ＭＳ ゴシック"/>
                <w:color w:val="000000"/>
                <w:spacing w:val="330"/>
                <w:sz w:val="22"/>
              </w:rPr>
              <w:t>内</w:t>
            </w:r>
            <w:r>
              <w:rPr>
                <w:rFonts w:ascii="ＭＳ ゴシック" w:eastAsia="ＭＳ ゴシック" w:hAnsi="ＭＳ ゴシック" w:cs="ＭＳ ゴシック"/>
                <w:color w:val="000000"/>
                <w:sz w:val="22"/>
              </w:rPr>
              <w:t>容</w:t>
            </w:r>
          </w:p>
        </w:tc>
      </w:tr>
      <w:tr w:rsidR="004E334A" w14:paraId="1D613B0A" w14:textId="77777777" w:rsidTr="00740C4F">
        <w:tc>
          <w:tcPr>
            <w:tcW w:w="1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7DF2454" w14:textId="77777777" w:rsidR="004E334A" w:rsidRDefault="00D54566">
            <w:pPr>
              <w:spacing w:line="280" w:lineRule="auto"/>
              <w:jc w:val="center"/>
              <w:rPr>
                <w:sz w:val="22"/>
              </w:rPr>
            </w:pPr>
            <w:r w:rsidRPr="0077628D">
              <w:rPr>
                <w:rFonts w:ascii="ＭＳ ゴシック" w:eastAsia="ＭＳ ゴシック" w:hAnsi="ＭＳ ゴシック" w:cs="ＭＳ ゴシック"/>
                <w:color w:val="000000"/>
                <w:spacing w:val="440"/>
                <w:kern w:val="0"/>
                <w:sz w:val="22"/>
                <w:fitText w:val="1540" w:id="-431225342"/>
              </w:rPr>
              <w:t>事業</w:t>
            </w:r>
            <w:r w:rsidRPr="0077628D">
              <w:rPr>
                <w:rFonts w:ascii="ＭＳ ゴシック" w:eastAsia="ＭＳ ゴシック" w:hAnsi="ＭＳ ゴシック" w:cs="ＭＳ ゴシック"/>
                <w:color w:val="000000"/>
                <w:kern w:val="0"/>
                <w:sz w:val="22"/>
                <w:fitText w:val="1540" w:id="-431225342"/>
              </w:rPr>
              <w:t>名</w:t>
            </w:r>
          </w:p>
        </w:tc>
        <w:tc>
          <w:tcPr>
            <w:tcW w:w="6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6816735" w14:textId="77777777" w:rsidR="004E334A" w:rsidRDefault="004E334A">
            <w:pPr>
              <w:spacing w:line="280" w:lineRule="auto"/>
              <w:jc w:val="both"/>
              <w:rPr>
                <w:rFonts w:ascii="ＭＳ 明朝" w:eastAsia="ＭＳ 明朝" w:hAnsi="ＭＳ 明朝" w:cs="ＭＳ 明朝"/>
                <w:sz w:val="22"/>
              </w:rPr>
            </w:pPr>
          </w:p>
        </w:tc>
      </w:tr>
      <w:tr w:rsidR="004E334A" w14:paraId="6ACAB773" w14:textId="77777777" w:rsidTr="00740C4F">
        <w:tc>
          <w:tcPr>
            <w:tcW w:w="1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622BFDB" w14:textId="3081C53B" w:rsidR="004E334A" w:rsidRPr="0077628D" w:rsidRDefault="0077628D">
            <w:pPr>
              <w:spacing w:line="280" w:lineRule="auto"/>
              <w:jc w:val="center"/>
              <w:rPr>
                <w:rFonts w:ascii="ＭＳ ゴシック" w:eastAsia="ＭＳ ゴシック" w:hAnsi="ＭＳ ゴシック" w:hint="eastAsia"/>
                <w:sz w:val="22"/>
              </w:rPr>
            </w:pPr>
            <w:r w:rsidRPr="009A3C5A">
              <w:rPr>
                <w:rFonts w:ascii="ＭＳ ゴシック" w:eastAsia="ＭＳ ゴシック" w:hAnsi="ＭＳ ゴシック" w:hint="eastAsia"/>
                <w:spacing w:val="43"/>
                <w:kern w:val="0"/>
                <w:sz w:val="22"/>
                <w:fitText w:val="1540" w:id="-431225341"/>
              </w:rPr>
              <w:t>グループ代</w:t>
            </w:r>
            <w:r w:rsidRPr="009A3C5A">
              <w:rPr>
                <w:rFonts w:ascii="ＭＳ ゴシック" w:eastAsia="ＭＳ ゴシック" w:hAnsi="ＭＳ ゴシック" w:hint="eastAsia"/>
                <w:spacing w:val="6"/>
                <w:kern w:val="0"/>
                <w:sz w:val="22"/>
                <w:fitText w:val="1540" w:id="-431225341"/>
              </w:rPr>
              <w:t>表</w:t>
            </w:r>
            <w:r w:rsidR="009A3C5A">
              <w:rPr>
                <w:rFonts w:ascii="ＭＳ ゴシック" w:eastAsia="ＭＳ ゴシック" w:hAnsi="ＭＳ ゴシック" w:hint="eastAsia"/>
                <w:kern w:val="0"/>
                <w:sz w:val="22"/>
              </w:rPr>
              <w:t>企業</w:t>
            </w:r>
          </w:p>
        </w:tc>
        <w:tc>
          <w:tcPr>
            <w:tcW w:w="6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FBAFB2D" w14:textId="77777777" w:rsidR="004E334A" w:rsidRDefault="004E334A">
            <w:pPr>
              <w:spacing w:line="280" w:lineRule="auto"/>
              <w:jc w:val="both"/>
              <w:rPr>
                <w:rFonts w:ascii="ＭＳ 明朝" w:eastAsia="ＭＳ 明朝" w:hAnsi="ＭＳ 明朝" w:cs="ＭＳ 明朝"/>
                <w:sz w:val="22"/>
              </w:rPr>
            </w:pPr>
          </w:p>
          <w:p w14:paraId="6E270A80" w14:textId="68EE143D" w:rsidR="0077628D" w:rsidRPr="009A3C5A" w:rsidRDefault="0077628D">
            <w:pPr>
              <w:spacing w:line="280" w:lineRule="auto"/>
              <w:jc w:val="both"/>
              <w:rPr>
                <w:rFonts w:ascii="ＭＳ ゴシック" w:eastAsia="ＭＳ ゴシック" w:hAnsi="ＭＳ ゴシック" w:cs="ＭＳ 明朝"/>
                <w:b/>
                <w:bCs/>
                <w:sz w:val="22"/>
              </w:rPr>
            </w:pPr>
            <w:r w:rsidRPr="009A3C5A">
              <w:rPr>
                <w:rFonts w:ascii="ＭＳ ゴシック" w:eastAsia="ＭＳ ゴシック" w:hAnsi="ＭＳ ゴシック" w:cs="ＭＳ 明朝" w:hint="eastAsia"/>
                <w:b/>
                <w:bCs/>
                <w:sz w:val="22"/>
              </w:rPr>
              <w:t>※交付決定および支払は代表企業</w:t>
            </w:r>
            <w:r w:rsidR="009A3C5A" w:rsidRPr="009A3C5A">
              <w:rPr>
                <w:rFonts w:ascii="ＭＳ ゴシック" w:eastAsia="ＭＳ ゴシック" w:hAnsi="ＭＳ ゴシック" w:cs="ＭＳ 明朝" w:hint="eastAsia"/>
                <w:b/>
                <w:bCs/>
                <w:sz w:val="22"/>
              </w:rPr>
              <w:t>（団体）に対して行います</w:t>
            </w:r>
            <w:r w:rsidRPr="009A3C5A">
              <w:rPr>
                <w:rFonts w:ascii="ＭＳ ゴシック" w:eastAsia="ＭＳ ゴシック" w:hAnsi="ＭＳ ゴシック" w:cs="ＭＳ 明朝" w:hint="eastAsia"/>
                <w:b/>
                <w:bCs/>
                <w:sz w:val="22"/>
              </w:rPr>
              <w:t>。</w:t>
            </w:r>
          </w:p>
        </w:tc>
      </w:tr>
      <w:tr w:rsidR="004E334A" w14:paraId="58A60E82" w14:textId="77777777" w:rsidTr="00740C4F">
        <w:tc>
          <w:tcPr>
            <w:tcW w:w="1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DECA6CB" w14:textId="253EFD72" w:rsidR="004E334A" w:rsidRDefault="00D54566">
            <w:pPr>
              <w:spacing w:line="280" w:lineRule="auto"/>
              <w:jc w:val="center"/>
              <w:rPr>
                <w:sz w:val="22"/>
              </w:rPr>
            </w:pPr>
            <w:r w:rsidRPr="0077628D">
              <w:rPr>
                <w:rFonts w:ascii="ＭＳ ゴシック" w:eastAsia="ＭＳ ゴシック" w:hAnsi="ＭＳ ゴシック" w:cs="ＭＳ ゴシック"/>
                <w:color w:val="000000"/>
                <w:spacing w:val="220"/>
                <w:kern w:val="0"/>
                <w:sz w:val="22"/>
                <w:fitText w:val="1540" w:id="-431225340"/>
              </w:rPr>
              <w:t>実施場</w:t>
            </w:r>
            <w:r w:rsidRPr="0077628D">
              <w:rPr>
                <w:rFonts w:ascii="ＭＳ ゴシック" w:eastAsia="ＭＳ ゴシック" w:hAnsi="ＭＳ ゴシック" w:cs="ＭＳ ゴシック"/>
                <w:color w:val="000000"/>
                <w:kern w:val="0"/>
                <w:sz w:val="22"/>
                <w:fitText w:val="1540" w:id="-431225340"/>
              </w:rPr>
              <w:t>所</w:t>
            </w:r>
          </w:p>
        </w:tc>
        <w:tc>
          <w:tcPr>
            <w:tcW w:w="6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C7A8DD" w14:textId="77777777" w:rsidR="004E334A" w:rsidRDefault="004E334A">
            <w:pPr>
              <w:spacing w:line="280" w:lineRule="auto"/>
              <w:jc w:val="both"/>
              <w:rPr>
                <w:rFonts w:ascii="ＭＳ 明朝" w:eastAsia="ＭＳ 明朝" w:hAnsi="ＭＳ 明朝" w:cs="ＭＳ 明朝"/>
                <w:sz w:val="22"/>
              </w:rPr>
            </w:pPr>
          </w:p>
        </w:tc>
      </w:tr>
      <w:tr w:rsidR="004E334A" w14:paraId="4366CD32" w14:textId="77777777" w:rsidTr="00740C4F">
        <w:tc>
          <w:tcPr>
            <w:tcW w:w="19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587848A" w14:textId="6C789277" w:rsidR="004E334A" w:rsidRDefault="00EA4BA5" w:rsidP="0077628D">
            <w:pPr>
              <w:spacing w:line="280" w:lineRule="auto"/>
              <w:jc w:val="center"/>
              <w:rPr>
                <w:sz w:val="22"/>
              </w:rPr>
            </w:pPr>
            <w:r w:rsidRPr="0077628D">
              <w:rPr>
                <w:rFonts w:ascii="ＭＳ ゴシック" w:eastAsia="ＭＳ ゴシック" w:hAnsi="ＭＳ ゴシック" w:cs="ＭＳ ゴシック" w:hint="eastAsia"/>
                <w:color w:val="000000"/>
                <w:spacing w:val="43"/>
                <w:kern w:val="0"/>
                <w:sz w:val="22"/>
                <w:fitText w:val="1540" w:id="-431225344"/>
              </w:rPr>
              <w:t>実施予定時</w:t>
            </w:r>
            <w:r w:rsidRPr="0077628D">
              <w:rPr>
                <w:rFonts w:ascii="ＭＳ ゴシック" w:eastAsia="ＭＳ ゴシック" w:hAnsi="ＭＳ ゴシック" w:cs="ＭＳ ゴシック" w:hint="eastAsia"/>
                <w:color w:val="000000"/>
                <w:spacing w:val="6"/>
                <w:kern w:val="0"/>
                <w:sz w:val="22"/>
                <w:fitText w:val="1540" w:id="-431225344"/>
              </w:rPr>
              <w:t>期</w:t>
            </w:r>
          </w:p>
        </w:tc>
        <w:tc>
          <w:tcPr>
            <w:tcW w:w="6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F490E0" w14:textId="77777777" w:rsidR="004E334A" w:rsidRDefault="004E334A">
            <w:pPr>
              <w:spacing w:line="280" w:lineRule="auto"/>
              <w:jc w:val="both"/>
              <w:rPr>
                <w:rFonts w:ascii="ＭＳ 明朝" w:eastAsia="ＭＳ 明朝" w:hAnsi="ＭＳ 明朝" w:cs="ＭＳ 明朝"/>
                <w:sz w:val="22"/>
              </w:rPr>
            </w:pPr>
          </w:p>
        </w:tc>
      </w:tr>
      <w:tr w:rsidR="004E334A" w14:paraId="24A036CC" w14:textId="77777777" w:rsidTr="00740C4F">
        <w:tc>
          <w:tcPr>
            <w:tcW w:w="190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EEBFC8A" w14:textId="77777777" w:rsidR="004E334A" w:rsidRDefault="00D54566">
            <w:pPr>
              <w:spacing w:line="280" w:lineRule="auto"/>
              <w:jc w:val="center"/>
              <w:rPr>
                <w:sz w:val="22"/>
              </w:rPr>
            </w:pPr>
            <w:r>
              <w:rPr>
                <w:rFonts w:ascii="ＭＳ ゴシック" w:eastAsia="ＭＳ ゴシック" w:hAnsi="ＭＳ ゴシック" w:cs="ＭＳ ゴシック"/>
                <w:color w:val="000000"/>
                <w:sz w:val="22"/>
              </w:rPr>
              <w:t>事業の内容</w:t>
            </w:r>
          </w:p>
        </w:tc>
        <w:tc>
          <w:tcPr>
            <w:tcW w:w="6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E440E34" w14:textId="66B0FAC7" w:rsidR="004E334A" w:rsidRDefault="00D57BFE">
            <w:pPr>
              <w:spacing w:line="280" w:lineRule="auto"/>
              <w:jc w:val="both"/>
              <w:rPr>
                <w:rFonts w:ascii="ＭＳ ゴシック" w:eastAsia="ＭＳ ゴシック" w:hAnsi="ＭＳ ゴシック" w:cs="ＭＳ ゴシック"/>
                <w:color w:val="000000"/>
                <w:sz w:val="22"/>
              </w:rPr>
            </w:pPr>
            <w:r>
              <w:rPr>
                <w:rFonts w:ascii="ＭＳ ゴシック" w:eastAsia="ＭＳ ゴシック" w:hAnsi="ＭＳ ゴシック" w:cs="ＭＳ ゴシック" w:hint="eastAsia"/>
                <w:color w:val="000000"/>
                <w:sz w:val="22"/>
              </w:rPr>
              <w:t>具体的な取組内容について記載してください。</w:t>
            </w:r>
          </w:p>
          <w:p w14:paraId="23E1B317" w14:textId="4067742D" w:rsidR="000C68E2" w:rsidRDefault="00D54566" w:rsidP="00B24105">
            <w:pPr>
              <w:spacing w:line="280" w:lineRule="auto"/>
              <w:rPr>
                <w:sz w:val="22"/>
              </w:rPr>
            </w:pPr>
            <w:r>
              <w:rPr>
                <w:rFonts w:ascii="ＭＳ ゴシック" w:eastAsia="ＭＳ ゴシック" w:hAnsi="ＭＳ ゴシック" w:cs="ＭＳ ゴシック"/>
                <w:color w:val="000000"/>
                <w:sz w:val="22"/>
              </w:rPr>
              <w:t>（</w:t>
            </w:r>
            <w:r w:rsidR="00B24105">
              <w:rPr>
                <w:rFonts w:ascii="ＭＳ ゴシック" w:eastAsia="ＭＳ ゴシック" w:hAnsi="ＭＳ ゴシック" w:cs="ＭＳ ゴシック" w:hint="eastAsia"/>
                <w:color w:val="000000"/>
                <w:sz w:val="22"/>
              </w:rPr>
              <w:t>１．</w:t>
            </w:r>
            <w:r w:rsidR="00D57BFE">
              <w:rPr>
                <w:rFonts w:ascii="ＭＳ ゴシック" w:eastAsia="ＭＳ ゴシック" w:hAnsi="ＭＳ ゴシック" w:cs="ＭＳ ゴシック" w:hint="eastAsia"/>
                <w:color w:val="000000"/>
                <w:sz w:val="22"/>
              </w:rPr>
              <w:t>現在</w:t>
            </w:r>
            <w:r w:rsidR="002E4B76">
              <w:rPr>
                <w:rFonts w:ascii="ＭＳ ゴシック" w:eastAsia="ＭＳ ゴシック" w:hAnsi="ＭＳ ゴシック" w:cs="ＭＳ ゴシック" w:hint="eastAsia"/>
                <w:color w:val="000000"/>
                <w:sz w:val="22"/>
              </w:rPr>
              <w:t>策定中</w:t>
            </w:r>
            <w:r w:rsidR="00387000">
              <w:rPr>
                <w:rFonts w:ascii="ＭＳ ゴシック" w:eastAsia="ＭＳ ゴシック" w:hAnsi="ＭＳ ゴシック" w:cs="ＭＳ ゴシック" w:hint="eastAsia"/>
                <w:color w:val="000000"/>
                <w:sz w:val="22"/>
              </w:rPr>
              <w:t>の</w:t>
            </w:r>
            <w:r w:rsidR="002E4B76">
              <w:rPr>
                <w:rFonts w:ascii="ＭＳ ゴシック" w:eastAsia="ＭＳ ゴシック" w:hAnsi="ＭＳ ゴシック" w:cs="ＭＳ ゴシック" w:hint="eastAsia"/>
                <w:color w:val="000000"/>
                <w:sz w:val="22"/>
              </w:rPr>
              <w:t>ビジネスプラン</w:t>
            </w:r>
            <w:r w:rsidR="00D57BFE">
              <w:rPr>
                <w:rFonts w:ascii="ＭＳ ゴシック" w:eastAsia="ＭＳ ゴシック" w:hAnsi="ＭＳ ゴシック" w:cs="ＭＳ ゴシック" w:hint="eastAsia"/>
                <w:color w:val="000000"/>
                <w:sz w:val="22"/>
              </w:rPr>
              <w:t>の内容、</w:t>
            </w:r>
            <w:r w:rsidR="00B24105">
              <w:rPr>
                <w:rFonts w:ascii="ＭＳ ゴシック" w:eastAsia="ＭＳ ゴシック" w:hAnsi="ＭＳ ゴシック" w:cs="ＭＳ ゴシック" w:hint="eastAsia"/>
                <w:color w:val="000000"/>
                <w:sz w:val="22"/>
              </w:rPr>
              <w:t>２．</w:t>
            </w:r>
            <w:r w:rsidR="00D57BFE">
              <w:rPr>
                <w:rFonts w:ascii="ＭＳ ゴシック" w:eastAsia="ＭＳ ゴシック" w:hAnsi="ＭＳ ゴシック" w:cs="ＭＳ ゴシック" w:hint="eastAsia"/>
                <w:color w:val="000000"/>
                <w:sz w:val="22"/>
              </w:rPr>
              <w:t>活用する</w:t>
            </w:r>
            <w:r w:rsidR="002E4B76">
              <w:rPr>
                <w:rFonts w:ascii="ＭＳ ゴシック" w:eastAsia="ＭＳ ゴシック" w:hAnsi="ＭＳ ゴシック" w:cs="ＭＳ ゴシック" w:hint="eastAsia"/>
                <w:color w:val="000000"/>
                <w:sz w:val="22"/>
              </w:rPr>
              <w:t>専門家</w:t>
            </w:r>
            <w:r w:rsidR="00D57BFE">
              <w:rPr>
                <w:rFonts w:ascii="ＭＳ ゴシック" w:eastAsia="ＭＳ ゴシック" w:hAnsi="ＭＳ ゴシック" w:cs="ＭＳ ゴシック" w:hint="eastAsia"/>
                <w:color w:val="000000"/>
                <w:sz w:val="22"/>
              </w:rPr>
              <w:t>の役割</w:t>
            </w:r>
            <w:r w:rsidR="002E4B76">
              <w:rPr>
                <w:rFonts w:ascii="ＭＳ ゴシック" w:eastAsia="ＭＳ ゴシック" w:hAnsi="ＭＳ ゴシック" w:cs="ＭＳ ゴシック" w:hint="eastAsia"/>
                <w:color w:val="000000"/>
                <w:sz w:val="22"/>
              </w:rPr>
              <w:t>、</w:t>
            </w:r>
            <w:r w:rsidR="00B24105">
              <w:rPr>
                <w:rFonts w:ascii="ＭＳ ゴシック" w:eastAsia="ＭＳ ゴシック" w:hAnsi="ＭＳ ゴシック" w:cs="ＭＳ ゴシック" w:hint="eastAsia"/>
                <w:color w:val="000000"/>
                <w:sz w:val="22"/>
              </w:rPr>
              <w:t>３．</w:t>
            </w:r>
            <w:r w:rsidR="00D57BFE">
              <w:rPr>
                <w:rFonts w:ascii="ＭＳ ゴシック" w:eastAsia="ＭＳ ゴシック" w:hAnsi="ＭＳ ゴシック" w:cs="ＭＳ ゴシック" w:hint="eastAsia"/>
                <w:color w:val="000000"/>
                <w:sz w:val="22"/>
              </w:rPr>
              <w:t>視察・</w:t>
            </w:r>
            <w:r w:rsidR="002E4B76">
              <w:rPr>
                <w:rFonts w:ascii="ＭＳ ゴシック" w:eastAsia="ＭＳ ゴシック" w:hAnsi="ＭＳ ゴシック" w:cs="ＭＳ ゴシック" w:hint="eastAsia"/>
                <w:color w:val="000000"/>
                <w:sz w:val="22"/>
              </w:rPr>
              <w:t>訪問先企業</w:t>
            </w:r>
            <w:r w:rsidR="00D57BFE">
              <w:rPr>
                <w:rFonts w:ascii="ＭＳ ゴシック" w:eastAsia="ＭＳ ゴシック" w:hAnsi="ＭＳ ゴシック" w:cs="ＭＳ ゴシック" w:hint="eastAsia"/>
                <w:color w:val="000000"/>
                <w:sz w:val="22"/>
              </w:rPr>
              <w:t>について</w:t>
            </w:r>
            <w:r w:rsidR="00387000">
              <w:rPr>
                <w:rFonts w:ascii="ＭＳ ゴシック" w:eastAsia="ＭＳ ゴシック" w:hAnsi="ＭＳ ゴシック" w:cs="ＭＳ ゴシック" w:hint="eastAsia"/>
                <w:color w:val="000000"/>
                <w:sz w:val="22"/>
              </w:rPr>
              <w:t>の</w:t>
            </w:r>
            <w:r w:rsidR="00D57BFE">
              <w:rPr>
                <w:rFonts w:ascii="ＭＳ ゴシック" w:eastAsia="ＭＳ ゴシック" w:hAnsi="ＭＳ ゴシック" w:cs="ＭＳ ゴシック" w:hint="eastAsia"/>
                <w:color w:val="000000"/>
                <w:sz w:val="22"/>
              </w:rPr>
              <w:t>選定理由</w:t>
            </w:r>
            <w:r w:rsidR="00B24105">
              <w:rPr>
                <w:rFonts w:ascii="ＭＳ ゴシック" w:eastAsia="ＭＳ ゴシック" w:hAnsi="ＭＳ ゴシック" w:cs="ＭＳ ゴシック" w:hint="eastAsia"/>
                <w:color w:val="000000"/>
                <w:sz w:val="22"/>
              </w:rPr>
              <w:t>、４．</w:t>
            </w:r>
            <w:r w:rsidR="000C68E2">
              <w:rPr>
                <w:rFonts w:ascii="ＭＳ ゴシック" w:eastAsia="ＭＳ ゴシック" w:hAnsi="ＭＳ ゴシック" w:cs="ＭＳ ゴシック" w:hint="eastAsia"/>
                <w:color w:val="000000"/>
                <w:sz w:val="22"/>
              </w:rPr>
              <w:t>従前から取り組んでいる活動</w:t>
            </w:r>
            <w:r w:rsidR="00B24105">
              <w:rPr>
                <w:rFonts w:ascii="ＭＳ ゴシック" w:eastAsia="ＭＳ ゴシック" w:hAnsi="ＭＳ ゴシック" w:cs="ＭＳ ゴシック" w:hint="eastAsia"/>
                <w:color w:val="000000"/>
                <w:sz w:val="22"/>
              </w:rPr>
              <w:t>など）</w:t>
            </w:r>
          </w:p>
        </w:tc>
      </w:tr>
      <w:tr w:rsidR="004E334A" w14:paraId="2C091B05" w14:textId="77777777" w:rsidTr="00740C4F">
        <w:tc>
          <w:tcPr>
            <w:tcW w:w="190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16307DA" w14:textId="77777777" w:rsidR="004E334A" w:rsidRDefault="004E334A">
            <w:pPr>
              <w:spacing w:after="200" w:line="276" w:lineRule="auto"/>
              <w:rPr>
                <w:rFonts w:ascii="ＭＳ 明朝" w:eastAsia="ＭＳ 明朝" w:hAnsi="ＭＳ 明朝" w:cs="ＭＳ 明朝"/>
                <w:sz w:val="22"/>
              </w:rPr>
            </w:pPr>
          </w:p>
        </w:tc>
        <w:tc>
          <w:tcPr>
            <w:tcW w:w="64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F310492" w14:textId="3DA9FDBE" w:rsidR="004E334A" w:rsidRPr="008E3184" w:rsidRDefault="00387000">
            <w:pPr>
              <w:spacing w:line="280" w:lineRule="auto"/>
              <w:jc w:val="both"/>
              <w:rPr>
                <w:rFonts w:ascii="ＭＳ ゴシック" w:eastAsia="ＭＳ ゴシック" w:hAnsi="ＭＳ ゴシック" w:cs="ＭＳ ゴシック"/>
                <w:color w:val="FF0000"/>
                <w:sz w:val="18"/>
                <w:szCs w:val="18"/>
              </w:rPr>
            </w:pPr>
            <w:r w:rsidRPr="008E3184">
              <w:rPr>
                <w:rFonts w:ascii="ＭＳ ゴシック" w:eastAsia="ＭＳ ゴシック" w:hAnsi="ＭＳ ゴシック" w:cs="ＭＳ ゴシック" w:hint="eastAsia"/>
                <w:color w:val="FF0000"/>
                <w:sz w:val="18"/>
                <w:szCs w:val="18"/>
              </w:rPr>
              <w:t>記載例：</w:t>
            </w:r>
          </w:p>
          <w:p w14:paraId="67D27FAB" w14:textId="08F273FA" w:rsidR="004E334A" w:rsidRPr="008E3184" w:rsidRDefault="00B24105">
            <w:pPr>
              <w:spacing w:line="280" w:lineRule="auto"/>
              <w:jc w:val="both"/>
              <w:rPr>
                <w:rFonts w:ascii="ＭＳ ゴシック" w:eastAsia="ＭＳ ゴシック" w:hAnsi="ＭＳ ゴシック" w:cs="ＭＳ ゴシック"/>
                <w:color w:val="FF0000"/>
                <w:sz w:val="18"/>
                <w:szCs w:val="18"/>
              </w:rPr>
            </w:pPr>
            <w:r w:rsidRPr="008E3184">
              <w:rPr>
                <w:rFonts w:ascii="ＭＳ ゴシック" w:eastAsia="ＭＳ ゴシック" w:hAnsi="ＭＳ ゴシック" w:cs="ＭＳ ゴシック" w:hint="eastAsia"/>
                <w:color w:val="FF0000"/>
                <w:sz w:val="18"/>
                <w:szCs w:val="18"/>
              </w:rPr>
              <w:t>１．</w:t>
            </w:r>
            <w:r w:rsidR="00387000" w:rsidRPr="008E3184">
              <w:rPr>
                <w:rFonts w:ascii="ＭＳ ゴシック" w:eastAsia="ＭＳ ゴシック" w:hAnsi="ＭＳ ゴシック" w:cs="ＭＳ ゴシック" w:hint="eastAsia"/>
                <w:color w:val="FF0000"/>
                <w:sz w:val="18"/>
                <w:szCs w:val="18"/>
              </w:rPr>
              <w:t>現在策定中のビジネスプランの内容</w:t>
            </w:r>
          </w:p>
          <w:p w14:paraId="77CD7694" w14:textId="507A97F9" w:rsidR="00387000" w:rsidRPr="008E3184" w:rsidRDefault="00387000" w:rsidP="00387000">
            <w:pPr>
              <w:spacing w:line="280" w:lineRule="auto"/>
              <w:jc w:val="both"/>
              <w:rPr>
                <w:rFonts w:ascii="ＭＳ ゴシック" w:eastAsia="ＭＳ ゴシック" w:hAnsi="ＭＳ ゴシック" w:cs="ＭＳ ゴシック"/>
                <w:color w:val="FF0000"/>
                <w:sz w:val="18"/>
                <w:szCs w:val="18"/>
              </w:rPr>
            </w:pPr>
            <w:r w:rsidRPr="008E3184">
              <w:rPr>
                <w:rFonts w:ascii="ＭＳ ゴシック" w:eastAsia="ＭＳ ゴシック" w:hAnsi="ＭＳ ゴシック" w:cs="ＭＳ ゴシック" w:hint="eastAsia"/>
                <w:color w:val="FF0000"/>
                <w:sz w:val="18"/>
                <w:szCs w:val="18"/>
              </w:rPr>
              <w:t>当</w:t>
            </w:r>
            <w:r w:rsidR="00A75EEC" w:rsidRPr="008E3184">
              <w:rPr>
                <w:rFonts w:ascii="ＭＳ ゴシック" w:eastAsia="ＭＳ ゴシック" w:hAnsi="ＭＳ ゴシック" w:cs="ＭＳ ゴシック" w:hint="eastAsia"/>
                <w:color w:val="FF0000"/>
                <w:sz w:val="18"/>
                <w:szCs w:val="18"/>
              </w:rPr>
              <w:t>社</w:t>
            </w:r>
            <w:r w:rsidRPr="008E3184">
              <w:rPr>
                <w:rFonts w:ascii="ＭＳ ゴシック" w:eastAsia="ＭＳ ゴシック" w:hAnsi="ＭＳ ゴシック" w:cs="ＭＳ ゴシック" w:hint="eastAsia"/>
                <w:color w:val="FF0000"/>
                <w:sz w:val="18"/>
                <w:szCs w:val="18"/>
              </w:rPr>
              <w:t>は、後継者としての強み（柔軟な発想やデジタルへの適応力）を活かし、承継予定企業の経営資源を統合・発展させた【例：伝統技術と</w:t>
            </w:r>
            <w:r w:rsidRPr="008E3184">
              <w:rPr>
                <w:rFonts w:ascii="ＭＳ ゴシック" w:eastAsia="ＭＳ ゴシック" w:hAnsi="ＭＳ ゴシック" w:cs="ＭＳ ゴシック"/>
                <w:color w:val="FF0000"/>
                <w:sz w:val="18"/>
                <w:szCs w:val="18"/>
              </w:rPr>
              <w:t>ECを融合した新事業 / 既存事業のDX化による新規顧客開拓】に関するビジネスプランを策定中である 。本事業を通じて、単なる事業の引き継ぎに留まらず、次世代の経営基盤となる「第二創業」としての新プランの実効性と実現可能性を検証する 。</w:t>
            </w:r>
          </w:p>
          <w:p w14:paraId="7AA3D46D" w14:textId="77777777" w:rsidR="00387000" w:rsidRPr="008E3184" w:rsidRDefault="00387000" w:rsidP="00387000">
            <w:pPr>
              <w:spacing w:line="280" w:lineRule="auto"/>
              <w:jc w:val="both"/>
              <w:rPr>
                <w:rFonts w:ascii="ＭＳ ゴシック" w:eastAsia="ＭＳ ゴシック" w:hAnsi="ＭＳ ゴシック" w:cs="ＭＳ ゴシック"/>
                <w:color w:val="FF0000"/>
                <w:sz w:val="18"/>
                <w:szCs w:val="18"/>
              </w:rPr>
            </w:pPr>
          </w:p>
          <w:p w14:paraId="1A66A652" w14:textId="533F7D84" w:rsidR="00387000" w:rsidRPr="008E3184" w:rsidRDefault="00B24105" w:rsidP="00387000">
            <w:pPr>
              <w:spacing w:line="280" w:lineRule="auto"/>
              <w:jc w:val="both"/>
              <w:rPr>
                <w:rFonts w:ascii="ＭＳ ゴシック" w:eastAsia="ＭＳ ゴシック" w:hAnsi="ＭＳ ゴシック" w:cs="ＭＳ ゴシック"/>
                <w:color w:val="FF0000"/>
                <w:sz w:val="18"/>
                <w:szCs w:val="18"/>
              </w:rPr>
            </w:pPr>
            <w:r w:rsidRPr="008E3184">
              <w:rPr>
                <w:rFonts w:ascii="ＭＳ ゴシック" w:eastAsia="ＭＳ ゴシック" w:hAnsi="ＭＳ ゴシック" w:cs="ＭＳ ゴシック" w:hint="eastAsia"/>
                <w:color w:val="FF0000"/>
                <w:sz w:val="18"/>
                <w:szCs w:val="18"/>
              </w:rPr>
              <w:t>２．</w:t>
            </w:r>
            <w:r w:rsidR="00387000" w:rsidRPr="008E3184">
              <w:rPr>
                <w:rFonts w:ascii="ＭＳ ゴシック" w:eastAsia="ＭＳ ゴシック" w:hAnsi="ＭＳ ゴシック" w:cs="ＭＳ ゴシック" w:hint="eastAsia"/>
                <w:color w:val="FF0000"/>
                <w:sz w:val="18"/>
                <w:szCs w:val="18"/>
              </w:rPr>
              <w:t>活用する専門家の役割</w:t>
            </w:r>
          </w:p>
          <w:p w14:paraId="3252ABAB" w14:textId="5168A364" w:rsidR="00387000" w:rsidRPr="008E3184" w:rsidRDefault="00387000" w:rsidP="00387000">
            <w:pPr>
              <w:spacing w:line="280" w:lineRule="auto"/>
              <w:jc w:val="both"/>
              <w:rPr>
                <w:rFonts w:ascii="ＭＳ ゴシック" w:eastAsia="ＭＳ ゴシック" w:hAnsi="ＭＳ ゴシック" w:cs="ＭＳ ゴシック"/>
                <w:color w:val="FF0000"/>
                <w:sz w:val="18"/>
                <w:szCs w:val="18"/>
              </w:rPr>
            </w:pPr>
            <w:r w:rsidRPr="008E3184">
              <w:rPr>
                <w:rFonts w:ascii="ＭＳ ゴシック" w:eastAsia="ＭＳ ゴシック" w:hAnsi="ＭＳ ゴシック" w:cs="ＭＳ ゴシック"/>
                <w:color w:val="FF0000"/>
                <w:sz w:val="18"/>
                <w:szCs w:val="18"/>
              </w:rPr>
              <w:t>活用する専門家の役割事業承継の大きな障壁となる税務・法務面の課題解決、およびプランのブラッシュアップに</w:t>
            </w:r>
            <w:r w:rsidRPr="008E3184">
              <w:rPr>
                <w:rFonts w:ascii="ＭＳ ゴシック" w:eastAsia="ＭＳ ゴシック" w:hAnsi="ＭＳ ゴシック" w:cs="ＭＳ ゴシック" w:hint="eastAsia"/>
                <w:color w:val="FF0000"/>
                <w:sz w:val="18"/>
                <w:szCs w:val="18"/>
              </w:rPr>
              <w:t>向け、【専門家の肩書（例：税理士、中小企業診断士等）】を外部専門家として招聘する</w:t>
            </w:r>
            <w:r w:rsidRPr="008E3184">
              <w:rPr>
                <w:rFonts w:ascii="ＭＳ ゴシック" w:eastAsia="ＭＳ ゴシック" w:hAnsi="ＭＳ ゴシック" w:cs="ＭＳ ゴシック"/>
                <w:color w:val="FF0000"/>
                <w:sz w:val="18"/>
                <w:szCs w:val="18"/>
              </w:rPr>
              <w:t xml:space="preserve"> 。</w:t>
            </w:r>
            <w:r w:rsidRPr="008E3184">
              <w:rPr>
                <w:rFonts w:ascii="ＭＳ ゴシック" w:eastAsia="ＭＳ ゴシック" w:hAnsi="ＭＳ ゴシック" w:cs="ＭＳ ゴシック" w:hint="eastAsia"/>
                <w:color w:val="FF0000"/>
                <w:sz w:val="18"/>
                <w:szCs w:val="18"/>
              </w:rPr>
              <w:t>当該専門家には、「親族内・親族外承継における相続税や贈与税に関する専門知識の習得支援」および「策定中ビジネスプランの財務面・市場性における実効性向上のための具体的助言」の役割を担っていただく</w:t>
            </w:r>
            <w:r w:rsidRPr="008E3184">
              <w:rPr>
                <w:rFonts w:ascii="ＭＳ ゴシック" w:eastAsia="ＭＳ ゴシック" w:hAnsi="ＭＳ ゴシック" w:cs="ＭＳ ゴシック"/>
                <w:color w:val="FF0000"/>
                <w:sz w:val="18"/>
                <w:szCs w:val="18"/>
              </w:rPr>
              <w:t xml:space="preserve"> 。  </w:t>
            </w:r>
          </w:p>
          <w:p w14:paraId="4B57C8EC" w14:textId="77777777" w:rsidR="00387000" w:rsidRPr="008E3184" w:rsidRDefault="00387000" w:rsidP="00387000">
            <w:pPr>
              <w:spacing w:line="280" w:lineRule="auto"/>
              <w:jc w:val="both"/>
              <w:rPr>
                <w:rFonts w:ascii="ＭＳ ゴシック" w:eastAsia="ＭＳ ゴシック" w:hAnsi="ＭＳ ゴシック" w:cs="ＭＳ ゴシック"/>
                <w:color w:val="FF0000"/>
                <w:sz w:val="18"/>
                <w:szCs w:val="18"/>
              </w:rPr>
            </w:pPr>
          </w:p>
          <w:p w14:paraId="02908ED0" w14:textId="77777777" w:rsidR="00387000" w:rsidRPr="008E3184" w:rsidRDefault="00387000" w:rsidP="00387000">
            <w:pPr>
              <w:spacing w:line="280" w:lineRule="auto"/>
              <w:jc w:val="both"/>
              <w:rPr>
                <w:rFonts w:ascii="ＭＳ ゴシック" w:eastAsia="ＭＳ ゴシック" w:hAnsi="ＭＳ ゴシック" w:cs="ＭＳ ゴシック"/>
                <w:color w:val="FF0000"/>
                <w:sz w:val="18"/>
                <w:szCs w:val="18"/>
              </w:rPr>
            </w:pPr>
            <w:r w:rsidRPr="008E3184">
              <w:rPr>
                <w:rFonts w:ascii="ＭＳ ゴシック" w:eastAsia="ＭＳ ゴシック" w:hAnsi="ＭＳ ゴシック" w:cs="ＭＳ ゴシック"/>
                <w:color w:val="FF0000"/>
                <w:sz w:val="18"/>
                <w:szCs w:val="18"/>
              </w:rPr>
              <w:t>３．視察・訪問先企業についておよび選定理由</w:t>
            </w:r>
          </w:p>
          <w:p w14:paraId="53285347" w14:textId="5D7F9554" w:rsidR="00387000" w:rsidRPr="008E3184" w:rsidRDefault="00387000" w:rsidP="00387000">
            <w:pPr>
              <w:spacing w:line="280" w:lineRule="auto"/>
              <w:jc w:val="both"/>
              <w:rPr>
                <w:rFonts w:ascii="ＭＳ ゴシック" w:eastAsia="ＭＳ ゴシック" w:hAnsi="ＭＳ ゴシック" w:cs="ＭＳ ゴシック"/>
                <w:color w:val="FF0000"/>
                <w:sz w:val="18"/>
                <w:szCs w:val="18"/>
              </w:rPr>
            </w:pPr>
            <w:r w:rsidRPr="008E3184">
              <w:rPr>
                <w:rFonts w:ascii="ＭＳ ゴシック" w:eastAsia="ＭＳ ゴシック" w:hAnsi="ＭＳ ゴシック" w:cs="ＭＳ ゴシック"/>
                <w:color w:val="FF0000"/>
                <w:sz w:val="18"/>
                <w:szCs w:val="18"/>
              </w:rPr>
              <w:t>視察・訪問先（予定）： 【企業名（所在地）】   選定理由： 同社は、先代からの事業承継を契機に【選定理由（例：新規事業への進出 / 組織のペーパーレス化）】を断行し、業績を飛躍的に伸ばした「後継者によるイノベーション（第二創業）」の先進事例である 。後継経営者ならではの</w:t>
            </w:r>
            <w:r w:rsidRPr="008E3184">
              <w:rPr>
                <w:rFonts w:ascii="ＭＳ ゴシック" w:eastAsia="ＭＳ ゴシック" w:hAnsi="ＭＳ ゴシック" w:cs="ＭＳ ゴシック" w:hint="eastAsia"/>
                <w:color w:val="FF0000"/>
                <w:sz w:val="18"/>
                <w:szCs w:val="18"/>
              </w:rPr>
              <w:t>苦労、組織変革のプロセス、成功要因を直接視察・ヒアリングし、自社プランへ確実に反映させるために選定した</w:t>
            </w:r>
            <w:r w:rsidRPr="008E3184">
              <w:rPr>
                <w:rFonts w:ascii="ＭＳ ゴシック" w:eastAsia="ＭＳ ゴシック" w:hAnsi="ＭＳ ゴシック" w:cs="ＭＳ ゴシック"/>
                <w:color w:val="FF0000"/>
                <w:sz w:val="18"/>
                <w:szCs w:val="18"/>
              </w:rPr>
              <w:t xml:space="preserve"> 。  </w:t>
            </w:r>
          </w:p>
          <w:p w14:paraId="7019D642" w14:textId="77777777" w:rsidR="00387000" w:rsidRPr="008E3184" w:rsidRDefault="00387000" w:rsidP="00387000">
            <w:pPr>
              <w:spacing w:line="280" w:lineRule="auto"/>
              <w:jc w:val="both"/>
              <w:rPr>
                <w:rFonts w:ascii="ＭＳ ゴシック" w:eastAsia="ＭＳ ゴシック" w:hAnsi="ＭＳ ゴシック" w:cs="ＭＳ ゴシック"/>
                <w:color w:val="FF0000"/>
                <w:sz w:val="18"/>
                <w:szCs w:val="18"/>
              </w:rPr>
            </w:pPr>
          </w:p>
          <w:p w14:paraId="65CC74BD" w14:textId="7E6A7124" w:rsidR="00387000" w:rsidRPr="008E3184" w:rsidRDefault="00387000" w:rsidP="00387000">
            <w:pPr>
              <w:spacing w:line="280" w:lineRule="auto"/>
              <w:jc w:val="both"/>
              <w:rPr>
                <w:rFonts w:ascii="ＭＳ ゴシック" w:eastAsia="ＭＳ ゴシック" w:hAnsi="ＭＳ ゴシック" w:cs="ＭＳ ゴシック"/>
                <w:color w:val="FF0000"/>
                <w:sz w:val="18"/>
                <w:szCs w:val="18"/>
              </w:rPr>
            </w:pPr>
            <w:r w:rsidRPr="008E3184">
              <w:rPr>
                <w:rFonts w:ascii="ＭＳ ゴシック" w:eastAsia="ＭＳ ゴシック" w:hAnsi="ＭＳ ゴシック" w:cs="ＭＳ ゴシック" w:hint="eastAsia"/>
                <w:color w:val="FF0000"/>
                <w:sz w:val="18"/>
                <w:szCs w:val="18"/>
              </w:rPr>
              <w:t>４．従前から取り組んでいる活動</w:t>
            </w:r>
          </w:p>
          <w:p w14:paraId="460AEBE9" w14:textId="76592E33" w:rsidR="00B87F9F" w:rsidRPr="008C3B23" w:rsidRDefault="00387000">
            <w:pPr>
              <w:spacing w:line="280" w:lineRule="auto"/>
              <w:jc w:val="both"/>
              <w:rPr>
                <w:rFonts w:ascii="ＭＳ ゴシック" w:eastAsia="ＭＳ ゴシック" w:hAnsi="ＭＳ ゴシック" w:cs="ＭＳ ゴシック"/>
                <w:color w:val="FF0000"/>
                <w:sz w:val="18"/>
                <w:szCs w:val="18"/>
              </w:rPr>
            </w:pPr>
            <w:r w:rsidRPr="008E3184">
              <w:rPr>
                <w:rFonts w:ascii="ＭＳ ゴシック" w:eastAsia="ＭＳ ゴシック" w:hAnsi="ＭＳ ゴシック" w:cs="ＭＳ ゴシック"/>
                <w:color w:val="FF0000"/>
                <w:sz w:val="18"/>
                <w:szCs w:val="18"/>
              </w:rPr>
              <w:t xml:space="preserve">従前から取り組んでいる活動の概要当グループはこれまでも、【事業承継支援機関名（例：秋田県事業承継・引継ぎ支援センター等）】の伴走支援のもと、経営権移譲に関する勉強会や、各社の経営資源を活かした協業プランの検討を自主的に重ねてきた 。 </w:t>
            </w:r>
          </w:p>
        </w:tc>
      </w:tr>
    </w:tbl>
    <w:p w14:paraId="0A79DA9C" w14:textId="77777777" w:rsidR="004E334A" w:rsidRPr="002D54D5" w:rsidRDefault="004E334A" w:rsidP="008C3B23">
      <w:pPr>
        <w:jc w:val="both"/>
        <w:rPr>
          <w:rFonts w:ascii="Century" w:hAnsi="Century" w:cs="Century"/>
          <w:color w:val="000000"/>
          <w:sz w:val="22"/>
        </w:rPr>
      </w:pPr>
    </w:p>
    <w:sectPr w:rsidR="004E334A" w:rsidRPr="002D54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4A"/>
    <w:rsid w:val="000C68E2"/>
    <w:rsid w:val="001A5A2B"/>
    <w:rsid w:val="00213EEA"/>
    <w:rsid w:val="0029269B"/>
    <w:rsid w:val="002D54D5"/>
    <w:rsid w:val="002E4B76"/>
    <w:rsid w:val="00387000"/>
    <w:rsid w:val="004D5D7A"/>
    <w:rsid w:val="004E334A"/>
    <w:rsid w:val="0054554C"/>
    <w:rsid w:val="005612E5"/>
    <w:rsid w:val="00623724"/>
    <w:rsid w:val="00740C4F"/>
    <w:rsid w:val="00760249"/>
    <w:rsid w:val="0077628D"/>
    <w:rsid w:val="008536EA"/>
    <w:rsid w:val="008C3B23"/>
    <w:rsid w:val="008E3184"/>
    <w:rsid w:val="009A3C5A"/>
    <w:rsid w:val="00A367D2"/>
    <w:rsid w:val="00A75EEC"/>
    <w:rsid w:val="00B24105"/>
    <w:rsid w:val="00B87F9F"/>
    <w:rsid w:val="00BB578A"/>
    <w:rsid w:val="00BD09E0"/>
    <w:rsid w:val="00C74C70"/>
    <w:rsid w:val="00C85B41"/>
    <w:rsid w:val="00D54566"/>
    <w:rsid w:val="00D57BFE"/>
    <w:rsid w:val="00EA4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AD109C"/>
  <w15:docId w15:val="{452FC8FB-2DD5-4EEE-AF21-5E03F44A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中川 加奈子</dc:creator>
  <cp:lastModifiedBy>櫻井　慎也</cp:lastModifiedBy>
  <cp:revision>14</cp:revision>
  <dcterms:created xsi:type="dcterms:W3CDTF">2026-03-30T13:22:00Z</dcterms:created>
  <dcterms:modified xsi:type="dcterms:W3CDTF">2026-06-10T05:18:00Z</dcterms:modified>
</cp:coreProperties>
</file>