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9BDFB" w14:textId="597B8871" w:rsidR="002B7D0A" w:rsidRDefault="002B7D0A" w:rsidP="00434824">
      <w:pPr>
        <w:adjustRightInd/>
        <w:spacing w:after="0" w:line="366" w:lineRule="exact"/>
        <w:jc w:val="center"/>
        <w:rPr>
          <w:rFonts w:asciiTheme="majorEastAsia" w:eastAsiaTheme="majorEastAsia" w:hAnsiTheme="majorEastAsia"/>
          <w:sz w:val="24"/>
        </w:rPr>
      </w:pPr>
      <w:r>
        <w:rPr>
          <w:rFonts w:hint="eastAsia"/>
          <w:noProof/>
        </w:rPr>
        <mc:AlternateContent>
          <mc:Choice Requires="wps">
            <w:drawing>
              <wp:anchor distT="0" distB="0" distL="71755" distR="71755" simplePos="0" relativeHeight="3" behindDoc="0" locked="0" layoutInCell="1" hidden="0" allowOverlap="1" wp14:anchorId="3F8BA325" wp14:editId="6128C4BD">
                <wp:simplePos x="0" y="0"/>
                <wp:positionH relativeFrom="column">
                  <wp:posOffset>5087620</wp:posOffset>
                </wp:positionH>
                <wp:positionV relativeFrom="paragraph">
                  <wp:posOffset>2540</wp:posOffset>
                </wp:positionV>
                <wp:extent cx="1162050" cy="361950"/>
                <wp:effectExtent l="0" t="0" r="635" b="635"/>
                <wp:wrapNone/>
                <wp:docPr id="1026" name="オブジェクト 0"/>
                <wp:cNvGraphicFramePr/>
                <a:graphic xmlns:a="http://schemas.openxmlformats.org/drawingml/2006/main">
                  <a:graphicData uri="http://schemas.microsoft.com/office/word/2010/wordprocessingShape">
                    <wps:wsp>
                      <wps:cNvSpPr txBox="1"/>
                      <wps:spPr>
                        <a:xfrm>
                          <a:off x="0" y="0"/>
                          <a:ext cx="1162050" cy="36195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14:paraId="4EB090D3" w14:textId="70B41D35" w:rsidR="00220751" w:rsidRDefault="0035799B">
                            <w:pPr>
                              <w:jc w:val="center"/>
                            </w:pPr>
                            <w:r>
                              <w:rPr>
                                <w:rFonts w:ascii="ＭＳ ゴシック" w:eastAsia="ＭＳ ゴシック" w:hAnsi="ＭＳ ゴシック" w:hint="eastAsia"/>
                                <w:spacing w:val="2"/>
                                <w:sz w:val="28"/>
                              </w:rPr>
                              <w:t>【資料２】</w:t>
                            </w:r>
                          </w:p>
                        </w:txbxContent>
                      </wps:txbx>
                      <wps:bodyPr vertOverflow="overflow" horzOverflow="overflow" wrap="square" lIns="74295" tIns="8890" rIns="74295" bIns="8890"/>
                    </wps:wsp>
                  </a:graphicData>
                </a:graphic>
              </wp:anchor>
            </w:drawing>
          </mc:Choice>
          <mc:Fallback>
            <w:pict>
              <v:shapetype w14:anchorId="3F8BA325" id="_x0000_t202" coordsize="21600,21600" o:spt="202" path="m,l,21600r21600,l21600,xe">
                <v:stroke joinstyle="miter"/>
                <v:path gradientshapeok="t" o:connecttype="rect"/>
              </v:shapetype>
              <v:shape id="オブジェクト 0" o:spid="_x0000_s1026" type="#_x0000_t202" style="position:absolute;left:0;text-align:left;margin-left:400.6pt;margin-top:.2pt;width:91.5pt;height:28.5pt;z-index:3;visibility:visible;mso-wrap-style:square;mso-wrap-distance-left:5.65pt;mso-wrap-distance-top:0;mso-wrap-distance-right:5.6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5z+wEAAEwEAAAOAAAAZHJzL2Uyb0RvYy54bWysVN1u0zAUvkfiHSzf07QdK23UdBJMQ0iI&#10;IQYP4Dh2E2H7mGOvSXl6jt0snWAX00Qv3GOf7/x85yfbq8EadlAYOnAVX8zmnCknoencvuI/vt+8&#10;WXMWonCNMOBUxY8q8Kvd61fb3pdqCS2YRiEjJy6Uva94G6MviyLIVlkRZuCVI6UGtCLSFfdFg6In&#10;79YUy/l8VfSAjUeQKgR6vT4p+S7711rJeKt1UJGZilNuMZ+YzzqdxW4ryj0K33ZyTEO8IAsrOkdB&#10;J1fXIgp2j90/rmwnEQLoOJNgC9C6kypzIDaL+V9s7lrhVeZCxQl+KlP4f27ll8Od/4osDu9hoAam&#10;gvQ+lIEeE59Bo03/lCkjPZXwOJVNDZHJZLRYLeeXpJKku1gtNiSTm+Js7THEjwosS0LFkdqSqyUO&#10;n0M8QR8gKZiDm86Y3BrjWF/x1UV2b31T8eD22XYCURzjKNw57SzFo1HJmXHflGZdk7NPDwH39QeD&#10;7CDSTOTfmG6GJoim8M+2GsHJTuWJe7blBM8xwcXJ0nYOMNPMm6CmfJufuUXEWZ/wD8RPdBPzONTD&#10;2MUamiM1l/Yz3tKhDVAxYZQ4awF/P/Xe0z5QoX/dC1ScmU+OBu7d2+XmkhYoX9brDbUbHyvqsyI1&#10;NCVCI5unYFyvtBOP7xl1/gjs/gAAAP//AwBQSwMEFAAGAAgAAAAhAPYdjNreAAAABwEAAA8AAABk&#10;cnMvZG93bnJldi54bWxMjsFOg0AURfcm/sPkmbizAxVbSnk0TVMXJm6KNW4HmAKWeUOYaaF/73Ol&#10;y5t7c+5JN5PpxFUPrrWEEM4CEJpKW7VUIxw/Xp9iEM4rqlRnSSPctINNdn+XqqSyIx30Nfe1YAi5&#10;RCE03veJlK5stFFuZntN3J3sYJTnONSyGtTIcNPJeRAspFEt8UOjer1rdHnOLwbBvZ3L/P17vH0+&#10;r/bLXVjsF9uvI+Ljw7Rdg/B68n9j+NVndcjYqbAXqpzoEOIgnPMUIQLB9SqOOBYIL8sIZJbK//7Z&#10;DwAAAP//AwBQSwECLQAUAAYACAAAACEAtoM4kv4AAADhAQAAEwAAAAAAAAAAAAAAAAAAAAAAW0Nv&#10;bnRlbnRfVHlwZXNdLnhtbFBLAQItABQABgAIAAAAIQA4/SH/1gAAAJQBAAALAAAAAAAAAAAAAAAA&#10;AC8BAABfcmVscy8ucmVsc1BLAQItABQABgAIAAAAIQDCp/5z+wEAAEwEAAAOAAAAAAAAAAAAAAAA&#10;AC4CAABkcnMvZTJvRG9jLnhtbFBLAQItABQABgAIAAAAIQD2HYza3gAAAAcBAAAPAAAAAAAAAAAA&#10;AAAAAFUEAABkcnMvZG93bnJldi54bWxQSwUGAAAAAAQABADzAAAAYAUAAAAA&#10;" filled="f" stroked="f" strokeweight=".5pt">
                <v:textbox inset="5.85pt,.7pt,5.85pt,.7pt">
                  <w:txbxContent>
                    <w:p w14:paraId="4EB090D3" w14:textId="70B41D35" w:rsidR="00220751" w:rsidRDefault="0035799B">
                      <w:pPr>
                        <w:jc w:val="center"/>
                      </w:pPr>
                      <w:r>
                        <w:rPr>
                          <w:rFonts w:ascii="ＭＳ ゴシック" w:eastAsia="ＭＳ ゴシック" w:hAnsi="ＭＳ ゴシック" w:hint="eastAsia"/>
                          <w:spacing w:val="2"/>
                          <w:sz w:val="28"/>
                        </w:rPr>
                        <w:t>【資料２】</w:t>
                      </w:r>
                    </w:p>
                  </w:txbxContent>
                </v:textbox>
              </v:shape>
            </w:pict>
          </mc:Fallback>
        </mc:AlternateContent>
      </w:r>
    </w:p>
    <w:p w14:paraId="2CB7F133" w14:textId="4CAEFC8D" w:rsidR="002B7D0A" w:rsidRDefault="002B7D0A" w:rsidP="00434824">
      <w:pPr>
        <w:adjustRightInd/>
        <w:spacing w:after="0" w:line="366" w:lineRule="exact"/>
        <w:jc w:val="center"/>
        <w:rPr>
          <w:rFonts w:asciiTheme="majorEastAsia" w:eastAsiaTheme="majorEastAsia" w:hAnsiTheme="majorEastAsia"/>
          <w:sz w:val="24"/>
        </w:rPr>
      </w:pPr>
    </w:p>
    <w:p w14:paraId="60FA5181" w14:textId="467C77FC" w:rsidR="00220751" w:rsidRDefault="005E11BC" w:rsidP="00434824">
      <w:pPr>
        <w:adjustRightInd/>
        <w:spacing w:after="0" w:line="366" w:lineRule="exact"/>
        <w:jc w:val="center"/>
        <w:rPr>
          <w:rFonts w:asciiTheme="majorEastAsia" w:eastAsiaTheme="majorEastAsia" w:hAnsiTheme="majorEastAsia"/>
          <w:spacing w:val="2"/>
          <w:sz w:val="28"/>
        </w:rPr>
      </w:pPr>
      <w:r>
        <w:rPr>
          <w:rFonts w:asciiTheme="majorEastAsia" w:eastAsiaTheme="majorEastAsia" w:hAnsiTheme="majorEastAsia" w:hint="eastAsia"/>
          <w:sz w:val="24"/>
        </w:rPr>
        <w:t>中国</w:t>
      </w:r>
      <w:r w:rsidR="00D81F69">
        <w:rPr>
          <w:rFonts w:asciiTheme="majorEastAsia" w:eastAsiaTheme="majorEastAsia" w:hAnsiTheme="majorEastAsia" w:hint="eastAsia"/>
          <w:sz w:val="24"/>
        </w:rPr>
        <w:t>セールスサポート</w:t>
      </w:r>
      <w:r>
        <w:rPr>
          <w:rFonts w:asciiTheme="majorEastAsia" w:eastAsiaTheme="majorEastAsia" w:hAnsiTheme="majorEastAsia" w:hint="eastAsia"/>
          <w:sz w:val="24"/>
        </w:rPr>
        <w:t>業務委託仕様書</w:t>
      </w:r>
    </w:p>
    <w:p w14:paraId="20561F4B" w14:textId="77777777" w:rsidR="00220751" w:rsidRDefault="00220751" w:rsidP="00434824">
      <w:pPr>
        <w:adjustRightInd/>
        <w:spacing w:after="0"/>
        <w:rPr>
          <w:rFonts w:ascii="ＭＳ 明朝" w:hAnsi="ＭＳ 明朝"/>
          <w:spacing w:val="2"/>
        </w:rPr>
      </w:pPr>
    </w:p>
    <w:p w14:paraId="53AC8282" w14:textId="7B294A34" w:rsidR="004F0704" w:rsidRDefault="004F0704" w:rsidP="00434824">
      <w:pPr>
        <w:adjustRightInd/>
        <w:spacing w:after="0"/>
        <w:rPr>
          <w:rFonts w:ascii="ＭＳ ゴシック" w:eastAsia="ＭＳ ゴシック" w:hAnsi="ＭＳ ゴシック"/>
          <w:sz w:val="22"/>
          <w:szCs w:val="22"/>
        </w:rPr>
      </w:pPr>
      <w:r>
        <w:rPr>
          <w:rFonts w:ascii="ＭＳ ゴシック" w:eastAsia="ＭＳ ゴシック" w:hAnsi="ＭＳ ゴシック" w:hint="eastAsia"/>
          <w:sz w:val="22"/>
          <w:szCs w:val="22"/>
        </w:rPr>
        <w:t>１　業務名</w:t>
      </w:r>
    </w:p>
    <w:p w14:paraId="6B3DB55D" w14:textId="6464994C" w:rsidR="004F0704" w:rsidRDefault="004F0704" w:rsidP="00434824">
      <w:pPr>
        <w:adjustRightInd/>
        <w:spacing w:after="0"/>
        <w:rPr>
          <w:rFonts w:ascii="ＭＳ 明朝" w:hAnsi="ＭＳ 明朝"/>
          <w:sz w:val="22"/>
          <w:szCs w:val="22"/>
        </w:rPr>
      </w:pPr>
      <w:r>
        <w:rPr>
          <w:rFonts w:ascii="ＭＳ ゴシック" w:eastAsia="ＭＳ ゴシック" w:hAnsi="ＭＳ ゴシック" w:hint="eastAsia"/>
          <w:sz w:val="22"/>
          <w:szCs w:val="22"/>
        </w:rPr>
        <w:t xml:space="preserve">　　</w:t>
      </w:r>
      <w:r w:rsidR="00D81F69">
        <w:rPr>
          <w:rFonts w:ascii="ＭＳ 明朝" w:hAnsi="ＭＳ 明朝" w:hint="eastAsia"/>
          <w:sz w:val="22"/>
          <w:szCs w:val="22"/>
        </w:rPr>
        <w:t>中国セールスサポート</w:t>
      </w:r>
      <w:r w:rsidRPr="00931669">
        <w:rPr>
          <w:rFonts w:ascii="ＭＳ 明朝" w:hAnsi="ＭＳ 明朝" w:hint="eastAsia"/>
          <w:sz w:val="22"/>
          <w:szCs w:val="22"/>
        </w:rPr>
        <w:t>業務委託</w:t>
      </w:r>
    </w:p>
    <w:p w14:paraId="0D1D9528" w14:textId="5C64C0BE" w:rsidR="00D81F69" w:rsidRDefault="00D81F69" w:rsidP="00D81F69">
      <w:pPr>
        <w:adjustRightInd/>
        <w:spacing w:after="0"/>
        <w:rPr>
          <w:rFonts w:asciiTheme="majorEastAsia" w:eastAsiaTheme="majorEastAsia" w:hAnsiTheme="majorEastAsia"/>
          <w:sz w:val="22"/>
          <w:szCs w:val="22"/>
        </w:rPr>
      </w:pPr>
      <w:r>
        <w:rPr>
          <w:rFonts w:asciiTheme="majorEastAsia" w:eastAsiaTheme="majorEastAsia" w:hAnsiTheme="majorEastAsia" w:hint="eastAsia"/>
          <w:sz w:val="22"/>
          <w:szCs w:val="22"/>
        </w:rPr>
        <w:t>２　業務の目的</w:t>
      </w:r>
    </w:p>
    <w:p w14:paraId="654E27A5" w14:textId="09CF2DC3" w:rsidR="00D81F69" w:rsidRPr="00D81F69" w:rsidRDefault="00D81F69" w:rsidP="00D81F69">
      <w:pPr>
        <w:adjustRightInd/>
        <w:spacing w:after="0"/>
        <w:ind w:leftChars="100" w:left="232" w:firstLineChars="100" w:firstLine="242"/>
        <w:rPr>
          <w:rFonts w:ascii="ＭＳ 明朝" w:hAnsi="ＭＳ 明朝"/>
          <w:sz w:val="22"/>
          <w:szCs w:val="22"/>
        </w:rPr>
      </w:pPr>
      <w:r>
        <w:rPr>
          <w:rFonts w:ascii="ＭＳ 明朝" w:hAnsi="ＭＳ 明朝" w:hint="eastAsia"/>
          <w:sz w:val="22"/>
          <w:szCs w:val="22"/>
        </w:rPr>
        <w:t>本業務は、ＦＩＴ化や富裕層を中心とするカスタマイズ型（オーダーメイド）旅行化が著しい中国本土において、現地の有力旅行会社（ＯＴＡが運営する路面型旅行代理店を含む）への積極的かつ戦略的なセールスにより、具体的な旅行商品の造成を促</w:t>
      </w:r>
      <w:r w:rsidR="00DC7DD1">
        <w:rPr>
          <w:rFonts w:ascii="ＭＳ 明朝" w:hAnsi="ＭＳ 明朝" w:hint="eastAsia"/>
          <w:sz w:val="22"/>
          <w:szCs w:val="22"/>
        </w:rPr>
        <w:t>し、本県の中国人宿泊者数を増加させることを目的とする。</w:t>
      </w:r>
    </w:p>
    <w:p w14:paraId="16DD808B" w14:textId="5385EFD0" w:rsidR="004F0704" w:rsidRDefault="00D81F69" w:rsidP="00434824">
      <w:pPr>
        <w:adjustRightInd/>
        <w:spacing w:after="0"/>
        <w:rPr>
          <w:rFonts w:asciiTheme="majorEastAsia" w:eastAsiaTheme="majorEastAsia" w:hAnsiTheme="majorEastAsia"/>
          <w:sz w:val="22"/>
          <w:szCs w:val="22"/>
        </w:rPr>
      </w:pPr>
      <w:r>
        <w:rPr>
          <w:rFonts w:asciiTheme="majorEastAsia" w:eastAsiaTheme="majorEastAsia" w:hAnsiTheme="majorEastAsia" w:hint="eastAsia"/>
          <w:sz w:val="22"/>
          <w:szCs w:val="22"/>
        </w:rPr>
        <w:t>３</w:t>
      </w:r>
      <w:r w:rsidR="004F0704" w:rsidRPr="004F0704">
        <w:rPr>
          <w:rFonts w:asciiTheme="majorEastAsia" w:eastAsiaTheme="majorEastAsia" w:hAnsiTheme="majorEastAsia" w:hint="eastAsia"/>
          <w:sz w:val="22"/>
          <w:szCs w:val="22"/>
        </w:rPr>
        <w:t xml:space="preserve">　</w:t>
      </w:r>
      <w:r w:rsidR="004F0704">
        <w:rPr>
          <w:rFonts w:asciiTheme="majorEastAsia" w:eastAsiaTheme="majorEastAsia" w:hAnsiTheme="majorEastAsia" w:hint="eastAsia"/>
          <w:sz w:val="22"/>
          <w:szCs w:val="22"/>
        </w:rPr>
        <w:t>委託契約の期間</w:t>
      </w:r>
    </w:p>
    <w:p w14:paraId="5B4EC625" w14:textId="618FC888" w:rsidR="004F0704" w:rsidRPr="004F0704" w:rsidRDefault="004F0704" w:rsidP="00434824">
      <w:pPr>
        <w:adjustRightInd/>
        <w:spacing w:after="0"/>
        <w:rPr>
          <w:rFonts w:asciiTheme="minorEastAsia" w:eastAsiaTheme="minorEastAsia" w:hAnsiTheme="minorEastAsia"/>
          <w:sz w:val="22"/>
          <w:szCs w:val="22"/>
        </w:rPr>
      </w:pPr>
      <w:r>
        <w:rPr>
          <w:rFonts w:asciiTheme="majorEastAsia" w:eastAsiaTheme="majorEastAsia" w:hAnsiTheme="majorEastAsia" w:hint="eastAsia"/>
          <w:sz w:val="22"/>
          <w:szCs w:val="22"/>
        </w:rPr>
        <w:t xml:space="preserve">　　</w:t>
      </w:r>
      <w:r>
        <w:rPr>
          <w:rFonts w:asciiTheme="minorEastAsia" w:eastAsiaTheme="minorEastAsia" w:hAnsiTheme="minorEastAsia" w:hint="eastAsia"/>
          <w:sz w:val="22"/>
          <w:szCs w:val="22"/>
        </w:rPr>
        <w:t>契約締結日から令和９年３月３１日まで</w:t>
      </w:r>
    </w:p>
    <w:p w14:paraId="2F99BD85" w14:textId="4E9704D7" w:rsidR="00220751" w:rsidRPr="005F759A" w:rsidRDefault="005E11BC" w:rsidP="00434824">
      <w:pPr>
        <w:adjustRightInd/>
        <w:spacing w:after="0"/>
        <w:rPr>
          <w:rFonts w:ascii="ＭＳ ゴシック" w:eastAsia="ＭＳ ゴシック" w:hAnsi="ＭＳ ゴシック"/>
          <w:spacing w:val="2"/>
          <w:sz w:val="22"/>
          <w:szCs w:val="22"/>
        </w:rPr>
      </w:pPr>
      <w:r w:rsidRPr="005F759A">
        <w:rPr>
          <w:rFonts w:ascii="ＭＳ ゴシック" w:eastAsia="ＭＳ ゴシック" w:hAnsi="ＭＳ ゴシック" w:hint="eastAsia"/>
          <w:sz w:val="22"/>
          <w:szCs w:val="22"/>
        </w:rPr>
        <w:t>４　業務内容</w:t>
      </w:r>
      <w:r w:rsidR="00D81F69">
        <w:rPr>
          <w:rFonts w:ascii="ＭＳ ゴシック" w:eastAsia="ＭＳ ゴシック" w:hAnsi="ＭＳ ゴシック" w:hint="eastAsia"/>
          <w:sz w:val="22"/>
          <w:szCs w:val="22"/>
        </w:rPr>
        <w:t>詳細</w:t>
      </w:r>
    </w:p>
    <w:p w14:paraId="0D266E7D" w14:textId="71F7C6B6" w:rsidR="00DC7DD1" w:rsidRDefault="0021389A" w:rsidP="00DC7DD1">
      <w:pPr>
        <w:adjustRightInd/>
        <w:spacing w:after="0"/>
        <w:ind w:left="242" w:hangingChars="100" w:hanging="242"/>
        <w:rPr>
          <w:rFonts w:ascii="ＭＳ 明朝" w:hAnsi="ＭＳ 明朝"/>
          <w:sz w:val="22"/>
          <w:szCs w:val="22"/>
        </w:rPr>
      </w:pPr>
      <w:r>
        <w:rPr>
          <w:rFonts w:ascii="ＭＳ 明朝" w:hAnsi="ＭＳ 明朝" w:hint="eastAsia"/>
          <w:sz w:val="22"/>
          <w:szCs w:val="22"/>
        </w:rPr>
        <w:t xml:space="preserve">　　受託者は、</w:t>
      </w:r>
      <w:bookmarkStart w:id="0" w:name="_Hlk222643561"/>
      <w:r>
        <w:rPr>
          <w:rFonts w:ascii="ＭＳ 明朝" w:hAnsi="ＭＳ 明朝" w:hint="eastAsia"/>
          <w:sz w:val="22"/>
          <w:szCs w:val="22"/>
        </w:rPr>
        <w:t>本業務の実施にあたり、県が別途貸し出す「ターゲットペルソナ」を十分に分析し、そのペルソナに合致した具体的かつ効果的なアプローチ手法を提案すること。</w:t>
      </w:r>
      <w:bookmarkEnd w:id="0"/>
    </w:p>
    <w:p w14:paraId="11A10FF6" w14:textId="733650D3" w:rsidR="00DC7DD1" w:rsidRPr="00784BDE" w:rsidRDefault="00DC7DD1" w:rsidP="00DC7DD1">
      <w:pPr>
        <w:adjustRightInd/>
        <w:spacing w:after="0"/>
        <w:ind w:left="242" w:hangingChars="100" w:hanging="242"/>
        <w:rPr>
          <w:rFonts w:ascii="ＭＳ 明朝" w:hAnsi="ＭＳ 明朝"/>
          <w:sz w:val="22"/>
          <w:szCs w:val="22"/>
        </w:rPr>
      </w:pPr>
      <w:r>
        <w:rPr>
          <w:rFonts w:ascii="ＭＳ 明朝" w:hAnsi="ＭＳ 明朝" w:hint="eastAsia"/>
          <w:sz w:val="22"/>
          <w:szCs w:val="22"/>
        </w:rPr>
        <w:t xml:space="preserve">　　また、近隣県の取組や本県の観光コンテンツ等を深く理解し、本県に適した旅行会社等を提案すること。</w:t>
      </w:r>
    </w:p>
    <w:p w14:paraId="7C4FAA4A" w14:textId="0F6AEE1E" w:rsidR="00500504" w:rsidRDefault="008D71CC" w:rsidP="005D1D29">
      <w:pPr>
        <w:adjustRightInd/>
        <w:spacing w:after="0"/>
        <w:rPr>
          <w:rFonts w:ascii="ＭＳ 明朝" w:hAnsi="ＭＳ 明朝"/>
          <w:sz w:val="22"/>
          <w:szCs w:val="22"/>
        </w:rPr>
      </w:pPr>
      <w:r>
        <w:rPr>
          <w:rFonts w:ascii="ＭＳ 明朝" w:hAnsi="ＭＳ 明朝" w:hint="eastAsia"/>
          <w:sz w:val="22"/>
          <w:szCs w:val="22"/>
        </w:rPr>
        <w:t>（１）</w:t>
      </w:r>
      <w:r w:rsidR="00D81F69">
        <w:rPr>
          <w:rFonts w:ascii="ＭＳ 明朝" w:hAnsi="ＭＳ 明朝" w:hint="eastAsia"/>
          <w:sz w:val="22"/>
          <w:szCs w:val="22"/>
        </w:rPr>
        <w:t>中国現地旅行会社へのセールス</w:t>
      </w:r>
      <w:r>
        <w:rPr>
          <w:rFonts w:ascii="ＭＳ 明朝" w:hAnsi="ＭＳ 明朝" w:hint="eastAsia"/>
          <w:sz w:val="22"/>
          <w:szCs w:val="22"/>
        </w:rPr>
        <w:t>業務</w:t>
      </w:r>
    </w:p>
    <w:p w14:paraId="42FA6860" w14:textId="77777777" w:rsidR="005D1D29" w:rsidRDefault="00500504" w:rsidP="00500504">
      <w:pPr>
        <w:adjustRightInd/>
        <w:spacing w:after="0"/>
        <w:ind w:left="727" w:hangingChars="300" w:hanging="727"/>
        <w:rPr>
          <w:rFonts w:ascii="ＭＳ 明朝" w:hAnsi="ＭＳ 明朝"/>
          <w:sz w:val="22"/>
          <w:szCs w:val="22"/>
        </w:rPr>
      </w:pPr>
      <w:r>
        <w:rPr>
          <w:rFonts w:ascii="ＭＳ 明朝" w:hAnsi="ＭＳ 明朝" w:hint="eastAsia"/>
          <w:sz w:val="22"/>
          <w:szCs w:val="22"/>
        </w:rPr>
        <w:t xml:space="preserve">　　・本県が持つ観光資源を深く理解した上で、「ターゲットペルソナ」を誘客するために</w:t>
      </w:r>
    </w:p>
    <w:p w14:paraId="0EA5F7A5" w14:textId="77777777" w:rsidR="005D1D29" w:rsidRDefault="00500504" w:rsidP="005D1D29">
      <w:pPr>
        <w:adjustRightInd/>
        <w:spacing w:after="0"/>
        <w:ind w:leftChars="200" w:left="706" w:hangingChars="100" w:hanging="242"/>
        <w:rPr>
          <w:rFonts w:ascii="ＭＳ 明朝" w:hAnsi="ＭＳ 明朝"/>
          <w:sz w:val="22"/>
          <w:szCs w:val="22"/>
        </w:rPr>
      </w:pPr>
      <w:r>
        <w:rPr>
          <w:rFonts w:ascii="ＭＳ 明朝" w:hAnsi="ＭＳ 明朝" w:hint="eastAsia"/>
          <w:sz w:val="22"/>
          <w:szCs w:val="22"/>
        </w:rPr>
        <w:t>必要な旅行会社とエリアを開拓すること。エリアは最も成約率が高いと見込まれる１</w:t>
      </w:r>
    </w:p>
    <w:p w14:paraId="703AD25C" w14:textId="75FC67B6" w:rsidR="00500504" w:rsidRDefault="00500504" w:rsidP="005D1D29">
      <w:pPr>
        <w:adjustRightInd/>
        <w:spacing w:after="0"/>
        <w:ind w:leftChars="200" w:left="706" w:hangingChars="100" w:hanging="242"/>
        <w:rPr>
          <w:rFonts w:ascii="ＭＳ 明朝" w:hAnsi="ＭＳ 明朝"/>
          <w:sz w:val="22"/>
          <w:szCs w:val="22"/>
        </w:rPr>
      </w:pPr>
      <w:r>
        <w:rPr>
          <w:rFonts w:ascii="ＭＳ 明朝" w:hAnsi="ＭＳ 明朝" w:hint="eastAsia"/>
          <w:sz w:val="22"/>
          <w:szCs w:val="22"/>
        </w:rPr>
        <w:t>都市</w:t>
      </w:r>
      <w:r w:rsidR="00DC7DD1">
        <w:rPr>
          <w:rFonts w:ascii="ＭＳ 明朝" w:hAnsi="ＭＳ 明朝" w:hint="eastAsia"/>
          <w:sz w:val="22"/>
          <w:szCs w:val="22"/>
        </w:rPr>
        <w:t>以上とし</w:t>
      </w:r>
      <w:r w:rsidR="005D1D29">
        <w:rPr>
          <w:rFonts w:ascii="ＭＳ 明朝" w:hAnsi="ＭＳ 明朝" w:hint="eastAsia"/>
          <w:sz w:val="22"/>
          <w:szCs w:val="22"/>
        </w:rPr>
        <w:t>、開拓する旅行会社は２０社</w:t>
      </w:r>
      <w:r w:rsidR="00DC7DD1">
        <w:rPr>
          <w:rFonts w:ascii="ＭＳ 明朝" w:hAnsi="ＭＳ 明朝" w:hint="eastAsia"/>
          <w:sz w:val="22"/>
          <w:szCs w:val="22"/>
        </w:rPr>
        <w:t>以上</w:t>
      </w:r>
      <w:r w:rsidR="005D1D29">
        <w:rPr>
          <w:rFonts w:ascii="ＭＳ 明朝" w:hAnsi="ＭＳ 明朝" w:hint="eastAsia"/>
          <w:sz w:val="22"/>
          <w:szCs w:val="22"/>
        </w:rPr>
        <w:t>とすること。</w:t>
      </w:r>
    </w:p>
    <w:p w14:paraId="365D3FBF" w14:textId="77777777" w:rsidR="005D1D29" w:rsidRDefault="00500504" w:rsidP="005D1D29">
      <w:pPr>
        <w:adjustRightInd/>
        <w:spacing w:after="0"/>
        <w:ind w:left="727" w:hangingChars="300" w:hanging="727"/>
        <w:rPr>
          <w:rFonts w:ascii="ＭＳ 明朝" w:hAnsi="ＭＳ 明朝"/>
          <w:sz w:val="22"/>
          <w:szCs w:val="22"/>
        </w:rPr>
      </w:pPr>
      <w:r>
        <w:rPr>
          <w:rFonts w:ascii="ＭＳ 明朝" w:hAnsi="ＭＳ 明朝" w:hint="eastAsia"/>
          <w:sz w:val="22"/>
          <w:szCs w:val="22"/>
        </w:rPr>
        <w:t xml:space="preserve">　　・訪日旅行商品の造成及び販売の数量が多く、東北地方への送客実績や潜在能力の高</w:t>
      </w:r>
    </w:p>
    <w:p w14:paraId="26240DC8" w14:textId="77777777" w:rsidR="005D1D29" w:rsidRDefault="00500504" w:rsidP="005D1D29">
      <w:pPr>
        <w:adjustRightInd/>
        <w:spacing w:after="0"/>
        <w:ind w:leftChars="200" w:left="706" w:hangingChars="100" w:hanging="242"/>
        <w:rPr>
          <w:rFonts w:ascii="ＭＳ 明朝" w:hAnsi="ＭＳ 明朝"/>
          <w:sz w:val="22"/>
          <w:szCs w:val="22"/>
        </w:rPr>
      </w:pPr>
      <w:r>
        <w:rPr>
          <w:rFonts w:ascii="ＭＳ 明朝" w:hAnsi="ＭＳ 明朝" w:hint="eastAsia"/>
          <w:sz w:val="22"/>
          <w:szCs w:val="22"/>
        </w:rPr>
        <w:t>い旅行会社が好ましいが、本県にとって適した旅行会社があれば、その適している理</w:t>
      </w:r>
    </w:p>
    <w:p w14:paraId="6F975B4C" w14:textId="32634A3E" w:rsidR="005D1D29" w:rsidRDefault="00500504" w:rsidP="005D1D29">
      <w:pPr>
        <w:adjustRightInd/>
        <w:spacing w:after="0"/>
        <w:ind w:leftChars="200" w:left="706" w:hangingChars="100" w:hanging="242"/>
        <w:rPr>
          <w:rFonts w:ascii="ＭＳ 明朝" w:hAnsi="ＭＳ 明朝"/>
          <w:sz w:val="22"/>
          <w:szCs w:val="22"/>
        </w:rPr>
      </w:pPr>
      <w:r>
        <w:rPr>
          <w:rFonts w:ascii="ＭＳ 明朝" w:hAnsi="ＭＳ 明朝" w:hint="eastAsia"/>
          <w:sz w:val="22"/>
          <w:szCs w:val="22"/>
        </w:rPr>
        <w:t>由を県に説明した上でセールスを行ってもよい。</w:t>
      </w:r>
    </w:p>
    <w:p w14:paraId="1B04077E" w14:textId="77777777" w:rsidR="005D1D29" w:rsidRDefault="00500504" w:rsidP="00500504">
      <w:pPr>
        <w:adjustRightInd/>
        <w:spacing w:after="0"/>
        <w:ind w:left="727" w:hangingChars="300" w:hanging="727"/>
        <w:rPr>
          <w:rFonts w:ascii="ＭＳ 明朝" w:hAnsi="ＭＳ 明朝"/>
          <w:sz w:val="22"/>
          <w:szCs w:val="22"/>
        </w:rPr>
      </w:pPr>
      <w:r>
        <w:rPr>
          <w:rFonts w:ascii="ＭＳ 明朝" w:hAnsi="ＭＳ 明朝" w:hint="eastAsia"/>
          <w:sz w:val="22"/>
          <w:szCs w:val="22"/>
        </w:rPr>
        <w:t xml:space="preserve">　　・セールスは表敬訪問にとどまらず、可能な限り、旅行会社の商品造成担当者に直接</w:t>
      </w:r>
    </w:p>
    <w:p w14:paraId="112404D8" w14:textId="77777777" w:rsidR="005D1D29" w:rsidRDefault="00500504" w:rsidP="005D1D29">
      <w:pPr>
        <w:adjustRightInd/>
        <w:spacing w:after="0"/>
        <w:ind w:leftChars="200" w:left="706" w:hangingChars="100" w:hanging="242"/>
        <w:rPr>
          <w:rFonts w:ascii="ＭＳ 明朝" w:hAnsi="ＭＳ 明朝"/>
          <w:sz w:val="22"/>
          <w:szCs w:val="22"/>
        </w:rPr>
      </w:pPr>
      <w:r>
        <w:rPr>
          <w:rFonts w:ascii="ＭＳ 明朝" w:hAnsi="ＭＳ 明朝" w:hint="eastAsia"/>
          <w:sz w:val="22"/>
          <w:szCs w:val="22"/>
        </w:rPr>
        <w:t>行うこと。セールスは会社訪問</w:t>
      </w:r>
      <w:r w:rsidR="005D1D29">
        <w:rPr>
          <w:rFonts w:ascii="ＭＳ 明朝" w:hAnsi="ＭＳ 明朝" w:hint="eastAsia"/>
          <w:sz w:val="22"/>
          <w:szCs w:val="22"/>
        </w:rPr>
        <w:t>以外にも、オンラインやチャット、メール等、様々な手</w:t>
      </w:r>
    </w:p>
    <w:p w14:paraId="71493F3E" w14:textId="04A03528" w:rsidR="00500504" w:rsidRDefault="005D1D29" w:rsidP="005D1D29">
      <w:pPr>
        <w:adjustRightInd/>
        <w:spacing w:after="0"/>
        <w:ind w:leftChars="200" w:left="706" w:hangingChars="100" w:hanging="242"/>
        <w:rPr>
          <w:rFonts w:ascii="ＭＳ 明朝" w:hAnsi="ＭＳ 明朝"/>
          <w:sz w:val="22"/>
          <w:szCs w:val="22"/>
        </w:rPr>
      </w:pPr>
      <w:r>
        <w:rPr>
          <w:rFonts w:ascii="ＭＳ 明朝" w:hAnsi="ＭＳ 明朝" w:hint="eastAsia"/>
          <w:sz w:val="22"/>
          <w:szCs w:val="22"/>
        </w:rPr>
        <w:t>段を講じて行ってもよい。</w:t>
      </w:r>
    </w:p>
    <w:p w14:paraId="2A88110E" w14:textId="77777777" w:rsidR="005D1D29" w:rsidRDefault="005D1D29" w:rsidP="005D1D29">
      <w:pPr>
        <w:adjustRightInd/>
        <w:spacing w:after="0"/>
        <w:ind w:leftChars="200" w:left="706" w:hangingChars="100" w:hanging="242"/>
        <w:rPr>
          <w:rFonts w:ascii="ＭＳ 明朝" w:hAnsi="ＭＳ 明朝"/>
          <w:sz w:val="22"/>
          <w:szCs w:val="22"/>
        </w:rPr>
      </w:pPr>
      <w:r>
        <w:rPr>
          <w:rFonts w:ascii="ＭＳ 明朝" w:hAnsi="ＭＳ 明朝" w:hint="eastAsia"/>
          <w:sz w:val="22"/>
          <w:szCs w:val="22"/>
        </w:rPr>
        <w:t>・旅行会社が商品を造成しやすいよう「実用的な情報（交通アクセス、宿泊地、モデル</w:t>
      </w:r>
    </w:p>
    <w:p w14:paraId="08C90048" w14:textId="77777777" w:rsidR="00C97578" w:rsidRDefault="005D1D29" w:rsidP="005D1D29">
      <w:pPr>
        <w:adjustRightInd/>
        <w:spacing w:after="0"/>
        <w:ind w:leftChars="200" w:left="706" w:hangingChars="100" w:hanging="242"/>
        <w:rPr>
          <w:rFonts w:ascii="ＭＳ 明朝" w:hAnsi="ＭＳ 明朝"/>
          <w:sz w:val="22"/>
          <w:szCs w:val="22"/>
        </w:rPr>
      </w:pPr>
      <w:r>
        <w:rPr>
          <w:rFonts w:ascii="ＭＳ 明朝" w:hAnsi="ＭＳ 明朝" w:hint="eastAsia"/>
          <w:sz w:val="22"/>
          <w:szCs w:val="22"/>
        </w:rPr>
        <w:t>コース）」をセールス時に商品造成担当者に伝えること。</w:t>
      </w:r>
      <w:r w:rsidR="00045A6E">
        <w:rPr>
          <w:rFonts w:ascii="ＭＳ 明朝" w:hAnsi="ＭＳ 明朝" w:hint="eastAsia"/>
          <w:sz w:val="22"/>
          <w:szCs w:val="22"/>
        </w:rPr>
        <w:t>また、</w:t>
      </w:r>
      <w:r w:rsidR="00C97578">
        <w:rPr>
          <w:rFonts w:ascii="ＭＳ 明朝" w:hAnsi="ＭＳ 明朝" w:hint="eastAsia"/>
          <w:sz w:val="22"/>
          <w:szCs w:val="22"/>
        </w:rPr>
        <w:t>必要に応じて県内視察</w:t>
      </w:r>
    </w:p>
    <w:p w14:paraId="0E356C68" w14:textId="2722834B" w:rsidR="005D1D29" w:rsidRDefault="00C97578" w:rsidP="005D1D29">
      <w:pPr>
        <w:adjustRightInd/>
        <w:spacing w:after="0"/>
        <w:ind w:leftChars="200" w:left="706" w:hangingChars="100" w:hanging="242"/>
        <w:rPr>
          <w:rFonts w:ascii="ＭＳ 明朝" w:hAnsi="ＭＳ 明朝"/>
          <w:sz w:val="22"/>
          <w:szCs w:val="22"/>
        </w:rPr>
      </w:pPr>
      <w:r>
        <w:rPr>
          <w:rFonts w:ascii="ＭＳ 明朝" w:hAnsi="ＭＳ 明朝" w:hint="eastAsia"/>
          <w:sz w:val="22"/>
          <w:szCs w:val="22"/>
        </w:rPr>
        <w:t>を１回１名以上コーディネートし、解像度の高い「実用的な情報」を伝えること。</w:t>
      </w:r>
    </w:p>
    <w:p w14:paraId="0A659360" w14:textId="35531AE6" w:rsidR="005D1D29" w:rsidRDefault="005D1D29" w:rsidP="00500504">
      <w:pPr>
        <w:adjustRightInd/>
        <w:spacing w:after="0"/>
        <w:ind w:left="727" w:hangingChars="300" w:hanging="727"/>
        <w:rPr>
          <w:rFonts w:ascii="ＭＳ 明朝" w:hAnsi="ＭＳ 明朝"/>
          <w:sz w:val="22"/>
          <w:szCs w:val="22"/>
        </w:rPr>
      </w:pPr>
      <w:r>
        <w:rPr>
          <w:rFonts w:ascii="ＭＳ 明朝" w:hAnsi="ＭＳ 明朝" w:hint="eastAsia"/>
          <w:sz w:val="22"/>
          <w:szCs w:val="22"/>
        </w:rPr>
        <w:t xml:space="preserve">　　・セールスの頻度は、各社１月に１回以上とすること。</w:t>
      </w:r>
    </w:p>
    <w:p w14:paraId="250C7D76" w14:textId="77777777" w:rsidR="005D1D29" w:rsidRDefault="005D1D29" w:rsidP="00500504">
      <w:pPr>
        <w:adjustRightInd/>
        <w:spacing w:after="0"/>
        <w:ind w:left="727" w:hangingChars="300" w:hanging="727"/>
        <w:rPr>
          <w:rFonts w:ascii="ＭＳ 明朝" w:hAnsi="ＭＳ 明朝"/>
          <w:sz w:val="22"/>
          <w:szCs w:val="22"/>
        </w:rPr>
      </w:pPr>
      <w:r>
        <w:rPr>
          <w:rFonts w:ascii="ＭＳ 明朝" w:hAnsi="ＭＳ 明朝" w:hint="eastAsia"/>
          <w:sz w:val="22"/>
          <w:szCs w:val="22"/>
        </w:rPr>
        <w:t xml:space="preserve">　　・旅行会社から本県に対して問い合わせ等がある場合は、県と旅行会社とのつなぎ役</w:t>
      </w:r>
    </w:p>
    <w:p w14:paraId="6A993A18" w14:textId="387C6E46" w:rsidR="00045A6E" w:rsidRDefault="005D1D29" w:rsidP="00045A6E">
      <w:pPr>
        <w:adjustRightInd/>
        <w:spacing w:after="0"/>
        <w:ind w:leftChars="200" w:left="706" w:hangingChars="100" w:hanging="242"/>
        <w:rPr>
          <w:rFonts w:ascii="ＭＳ 明朝" w:hAnsi="ＭＳ 明朝"/>
          <w:sz w:val="22"/>
          <w:szCs w:val="22"/>
        </w:rPr>
      </w:pPr>
      <w:r>
        <w:rPr>
          <w:rFonts w:ascii="ＭＳ 明朝" w:hAnsi="ＭＳ 明朝" w:hint="eastAsia"/>
          <w:sz w:val="22"/>
          <w:szCs w:val="22"/>
        </w:rPr>
        <w:lastRenderedPageBreak/>
        <w:t>を務めること。</w:t>
      </w:r>
      <w:r w:rsidR="00DC7DD1">
        <w:rPr>
          <w:rFonts w:ascii="ＭＳ 明朝" w:hAnsi="ＭＳ 明朝" w:hint="eastAsia"/>
          <w:sz w:val="22"/>
          <w:szCs w:val="22"/>
        </w:rPr>
        <w:t>また、本県における中国人宿泊者数を増加させるために必要だと考える取組について、適宜、本県担当者にアドバイスを行うこと。</w:t>
      </w:r>
    </w:p>
    <w:p w14:paraId="79FAB79E" w14:textId="43D8256D" w:rsidR="005D1D29" w:rsidRDefault="005D1D29" w:rsidP="00500504">
      <w:pPr>
        <w:adjustRightInd/>
        <w:spacing w:after="0"/>
        <w:ind w:left="727" w:hangingChars="300" w:hanging="727"/>
        <w:rPr>
          <w:rFonts w:ascii="ＭＳ 明朝" w:hAnsi="ＭＳ 明朝"/>
          <w:sz w:val="22"/>
          <w:szCs w:val="22"/>
        </w:rPr>
      </w:pPr>
      <w:r>
        <w:rPr>
          <w:rFonts w:ascii="ＭＳ 明朝" w:hAnsi="ＭＳ 明朝" w:hint="eastAsia"/>
          <w:sz w:val="22"/>
          <w:szCs w:val="22"/>
        </w:rPr>
        <w:t>（２）県による現地セールスサポート業務（年２回程度）</w:t>
      </w:r>
    </w:p>
    <w:p w14:paraId="51A99462" w14:textId="4DE04085" w:rsidR="005D1D29" w:rsidRDefault="005D1D29" w:rsidP="005D1D29">
      <w:pPr>
        <w:adjustRightInd/>
        <w:spacing w:after="0"/>
        <w:ind w:left="484" w:hangingChars="200" w:hanging="484"/>
        <w:rPr>
          <w:rFonts w:ascii="ＭＳ 明朝" w:hAnsi="ＭＳ 明朝"/>
          <w:sz w:val="22"/>
          <w:szCs w:val="22"/>
        </w:rPr>
      </w:pPr>
      <w:r>
        <w:rPr>
          <w:rFonts w:ascii="ＭＳ 明朝" w:hAnsi="ＭＳ 明朝" w:hint="eastAsia"/>
          <w:sz w:val="22"/>
          <w:szCs w:val="22"/>
        </w:rPr>
        <w:t xml:space="preserve">　　</w:t>
      </w:r>
      <w:r w:rsidR="000F199A">
        <w:rPr>
          <w:rFonts w:ascii="ＭＳ 明朝" w:hAnsi="ＭＳ 明朝" w:hint="eastAsia"/>
          <w:sz w:val="22"/>
          <w:szCs w:val="22"/>
        </w:rPr>
        <w:t>・</w:t>
      </w:r>
      <w:r>
        <w:rPr>
          <w:rFonts w:ascii="ＭＳ 明朝" w:hAnsi="ＭＳ 明朝" w:hint="eastAsia"/>
          <w:sz w:val="22"/>
          <w:szCs w:val="22"/>
        </w:rPr>
        <w:t>県が行う現地でのセールス活動について、訪問旅行会社等の提案、日程の調整と、同行及び通訳等のサポートを行うこと。</w:t>
      </w:r>
    </w:p>
    <w:p w14:paraId="4B5E9FEE" w14:textId="7E13F1BB" w:rsidR="003B40C1" w:rsidRDefault="003B40C1" w:rsidP="005D1D29">
      <w:pPr>
        <w:adjustRightInd/>
        <w:spacing w:after="0"/>
        <w:ind w:left="484" w:hangingChars="200" w:hanging="484"/>
        <w:rPr>
          <w:rFonts w:ascii="ＭＳ 明朝" w:hAnsi="ＭＳ 明朝"/>
          <w:sz w:val="22"/>
          <w:szCs w:val="22"/>
        </w:rPr>
      </w:pPr>
      <w:r>
        <w:rPr>
          <w:rFonts w:ascii="ＭＳ 明朝" w:hAnsi="ＭＳ 明朝" w:hint="eastAsia"/>
          <w:sz w:val="22"/>
          <w:szCs w:val="22"/>
        </w:rPr>
        <w:t xml:space="preserve">　　・県が行う現地でのセールス活動について、活動範囲は上海市とする。</w:t>
      </w:r>
    </w:p>
    <w:p w14:paraId="552A068C" w14:textId="3B0D6709" w:rsidR="00DE6A61" w:rsidRPr="00A2057B" w:rsidRDefault="00DE6A61" w:rsidP="00DE6A61">
      <w:pPr>
        <w:adjustRightInd/>
        <w:spacing w:after="0"/>
        <w:ind w:left="484" w:hangingChars="200" w:hanging="484"/>
        <w:rPr>
          <w:rFonts w:ascii="ＭＳ 明朝" w:hAnsi="ＭＳ 明朝"/>
          <w:color w:val="auto"/>
          <w:sz w:val="22"/>
          <w:szCs w:val="22"/>
        </w:rPr>
      </w:pPr>
      <w:r w:rsidRPr="00A2057B">
        <w:rPr>
          <w:rFonts w:ascii="ＭＳ 明朝" w:hAnsi="ＭＳ 明朝" w:hint="eastAsia"/>
          <w:color w:val="auto"/>
          <w:sz w:val="22"/>
          <w:szCs w:val="22"/>
        </w:rPr>
        <w:t>（３）</w:t>
      </w:r>
      <w:bookmarkStart w:id="1" w:name="_Hlk225763254"/>
      <w:r w:rsidRPr="00A2057B">
        <w:rPr>
          <w:rFonts w:ascii="ＭＳ 明朝" w:hAnsi="ＭＳ 明朝" w:hint="eastAsia"/>
          <w:color w:val="auto"/>
          <w:sz w:val="22"/>
          <w:szCs w:val="22"/>
        </w:rPr>
        <w:t>中国旅行会社等と連携した</w:t>
      </w:r>
      <w:r w:rsidR="00A21267">
        <w:rPr>
          <w:rFonts w:ascii="ＭＳ 明朝" w:hAnsi="ＭＳ 明朝" w:hint="eastAsia"/>
          <w:color w:val="auto"/>
          <w:sz w:val="22"/>
          <w:szCs w:val="22"/>
        </w:rPr>
        <w:t>販売員等向けセミナーの開催</w:t>
      </w:r>
      <w:bookmarkEnd w:id="1"/>
    </w:p>
    <w:p w14:paraId="18B29BE7" w14:textId="46CAFA8C" w:rsidR="001706AD" w:rsidRPr="00A2057B" w:rsidRDefault="001706AD" w:rsidP="00DE6A61">
      <w:pPr>
        <w:adjustRightInd/>
        <w:spacing w:after="0"/>
        <w:ind w:left="484" w:hangingChars="200" w:hanging="484"/>
        <w:rPr>
          <w:rFonts w:ascii="ＭＳ 明朝" w:hAnsi="ＭＳ 明朝"/>
          <w:color w:val="auto"/>
          <w:sz w:val="22"/>
          <w:szCs w:val="22"/>
        </w:rPr>
      </w:pPr>
      <w:r w:rsidRPr="00A2057B">
        <w:rPr>
          <w:rFonts w:ascii="ＭＳ 明朝" w:hAnsi="ＭＳ 明朝" w:hint="eastAsia"/>
          <w:color w:val="auto"/>
          <w:sz w:val="22"/>
          <w:szCs w:val="22"/>
        </w:rPr>
        <w:t xml:space="preserve">　　・中国国内の旅行会社（ＯＴＡ含む）等と連携し、営業スタッフ、店舗販売員、チャットオペレーター等を対象とした商品販売セミナーを開催すること。</w:t>
      </w:r>
    </w:p>
    <w:p w14:paraId="26EB3EC1" w14:textId="4E045EB8" w:rsidR="001706AD" w:rsidRPr="00A2057B" w:rsidRDefault="001706AD" w:rsidP="001706AD">
      <w:pPr>
        <w:adjustRightInd/>
        <w:spacing w:after="0"/>
        <w:ind w:leftChars="200" w:left="464"/>
        <w:rPr>
          <w:rFonts w:ascii="ＭＳ 明朝" w:hAnsi="ＭＳ 明朝"/>
          <w:color w:val="auto"/>
          <w:sz w:val="22"/>
          <w:szCs w:val="22"/>
        </w:rPr>
      </w:pPr>
      <w:r w:rsidRPr="00A2057B">
        <w:rPr>
          <w:rFonts w:ascii="ＭＳ 明朝" w:hAnsi="ＭＳ 明朝" w:hint="eastAsia"/>
          <w:color w:val="auto"/>
          <w:sz w:val="22"/>
          <w:szCs w:val="22"/>
        </w:rPr>
        <w:t>・中国旅行会社等に対して、説明会への参加要請及び実施に係る連絡調整を行うこと。実施方法については、旅行会社を訪問する等により対面若しくはオンライン等で実施すること。なお、参加要請する旅行会社については、県と協議の上、決定すること。</w:t>
      </w:r>
    </w:p>
    <w:p w14:paraId="76889126" w14:textId="052F4F0E" w:rsidR="001706AD" w:rsidRPr="00A2057B" w:rsidRDefault="001706AD" w:rsidP="00DE6A61">
      <w:pPr>
        <w:adjustRightInd/>
        <w:spacing w:after="0"/>
        <w:ind w:left="484" w:hangingChars="200" w:hanging="484"/>
        <w:rPr>
          <w:rFonts w:ascii="ＭＳ 明朝" w:hAnsi="ＭＳ 明朝"/>
          <w:color w:val="auto"/>
          <w:sz w:val="22"/>
          <w:szCs w:val="22"/>
        </w:rPr>
      </w:pPr>
      <w:r w:rsidRPr="00A2057B">
        <w:rPr>
          <w:rFonts w:ascii="ＭＳ 明朝" w:hAnsi="ＭＳ 明朝" w:hint="eastAsia"/>
          <w:color w:val="auto"/>
          <w:sz w:val="22"/>
          <w:szCs w:val="22"/>
        </w:rPr>
        <w:t xml:space="preserve">　　・</w:t>
      </w:r>
      <w:r w:rsidR="001A4D98" w:rsidRPr="00A2057B">
        <w:rPr>
          <w:rFonts w:ascii="ＭＳ 明朝" w:hAnsi="ＭＳ 明朝" w:hint="eastAsia"/>
          <w:color w:val="auto"/>
          <w:sz w:val="22"/>
          <w:szCs w:val="22"/>
        </w:rPr>
        <w:t>本</w:t>
      </w:r>
      <w:r w:rsidRPr="00A2057B">
        <w:rPr>
          <w:rFonts w:ascii="ＭＳ 明朝" w:hAnsi="ＭＳ 明朝" w:hint="eastAsia"/>
          <w:color w:val="auto"/>
          <w:sz w:val="22"/>
          <w:szCs w:val="22"/>
        </w:rPr>
        <w:t>県の観光資料等を簡体字に翻訳し、説明会において使用すること。なお、使用する資料については、県と協議の上、決定すること。</w:t>
      </w:r>
    </w:p>
    <w:p w14:paraId="44054FB4" w14:textId="172A4CFD" w:rsidR="001706AD" w:rsidRPr="00A2057B" w:rsidRDefault="001706AD" w:rsidP="00DE6A61">
      <w:pPr>
        <w:adjustRightInd/>
        <w:spacing w:after="0"/>
        <w:ind w:left="484" w:hangingChars="200" w:hanging="484"/>
        <w:rPr>
          <w:rFonts w:ascii="ＭＳ 明朝" w:hAnsi="ＭＳ 明朝"/>
          <w:color w:val="auto"/>
          <w:sz w:val="22"/>
          <w:szCs w:val="22"/>
        </w:rPr>
      </w:pPr>
      <w:r w:rsidRPr="00A2057B">
        <w:rPr>
          <w:rFonts w:ascii="ＭＳ 明朝" w:hAnsi="ＭＳ 明朝" w:hint="eastAsia"/>
          <w:color w:val="auto"/>
          <w:sz w:val="22"/>
          <w:szCs w:val="22"/>
        </w:rPr>
        <w:t xml:space="preserve">　　・参加者に対し、</w:t>
      </w:r>
      <w:r w:rsidR="001A4D98" w:rsidRPr="00A2057B">
        <w:rPr>
          <w:rFonts w:ascii="ＭＳ 明朝" w:hAnsi="ＭＳ 明朝" w:hint="eastAsia"/>
          <w:color w:val="auto"/>
          <w:sz w:val="22"/>
          <w:szCs w:val="22"/>
        </w:rPr>
        <w:t>本県の観光プレゼンテーションを実施するとともに、旅行会社からの質疑にも対応すること。なお、プレゼンテーションの内容については、全て一律のものとするのではなく、旅行会社の特性や要望に合わせて、適宜変更すること。</w:t>
      </w:r>
    </w:p>
    <w:p w14:paraId="1F0A1209" w14:textId="7813CCC7" w:rsidR="001A4D98" w:rsidRPr="00A2057B" w:rsidRDefault="001A4D98" w:rsidP="00DE6A61">
      <w:pPr>
        <w:adjustRightInd/>
        <w:spacing w:after="0"/>
        <w:ind w:left="484" w:hangingChars="200" w:hanging="484"/>
        <w:rPr>
          <w:rFonts w:ascii="ＭＳ 明朝" w:hAnsi="ＭＳ 明朝"/>
          <w:color w:val="auto"/>
          <w:sz w:val="22"/>
          <w:szCs w:val="22"/>
        </w:rPr>
      </w:pPr>
      <w:r w:rsidRPr="00A2057B">
        <w:rPr>
          <w:rFonts w:ascii="ＭＳ 明朝" w:hAnsi="ＭＳ 明朝" w:hint="eastAsia"/>
          <w:color w:val="auto"/>
          <w:sz w:val="22"/>
          <w:szCs w:val="22"/>
        </w:rPr>
        <w:t xml:space="preserve">　　・発注者と協議の上、本県の観光ＰＲ等につながるようなノベルティ等を手配し、説明会に参加した旅行会社に贈呈すること。</w:t>
      </w:r>
    </w:p>
    <w:p w14:paraId="7E7CCD89" w14:textId="5DCA57B5" w:rsidR="005373C9" w:rsidRPr="00A2057B" w:rsidRDefault="00DE6A61" w:rsidP="001A4D98">
      <w:pPr>
        <w:adjustRightInd/>
        <w:spacing w:after="0"/>
        <w:ind w:left="484" w:hangingChars="200" w:hanging="484"/>
        <w:rPr>
          <w:rFonts w:ascii="ＭＳ 明朝" w:hAnsi="ＭＳ 明朝"/>
          <w:color w:val="auto"/>
          <w:sz w:val="22"/>
          <w:szCs w:val="22"/>
        </w:rPr>
      </w:pPr>
      <w:r w:rsidRPr="00A2057B">
        <w:rPr>
          <w:rFonts w:ascii="ＭＳ 明朝" w:hAnsi="ＭＳ 明朝" w:hint="eastAsia"/>
          <w:color w:val="auto"/>
          <w:sz w:val="22"/>
          <w:szCs w:val="22"/>
        </w:rPr>
        <w:t xml:space="preserve">　　</w:t>
      </w:r>
      <w:r w:rsidR="001A4D98" w:rsidRPr="00A2057B">
        <w:rPr>
          <w:rFonts w:ascii="ＭＳ 明朝" w:hAnsi="ＭＳ 明朝" w:hint="eastAsia"/>
          <w:color w:val="auto"/>
          <w:sz w:val="22"/>
          <w:szCs w:val="22"/>
        </w:rPr>
        <w:t>・セミナーの開催回数は</w:t>
      </w:r>
      <w:r w:rsidR="00E92577" w:rsidRPr="00A2057B">
        <w:rPr>
          <w:rFonts w:ascii="ＭＳ 明朝" w:hAnsi="ＭＳ 明朝" w:hint="eastAsia"/>
          <w:color w:val="auto"/>
          <w:sz w:val="22"/>
          <w:szCs w:val="22"/>
        </w:rPr>
        <w:t>３</w:t>
      </w:r>
      <w:r w:rsidR="001A4D98" w:rsidRPr="00A2057B">
        <w:rPr>
          <w:rFonts w:ascii="ＭＳ 明朝" w:hAnsi="ＭＳ 明朝" w:hint="eastAsia"/>
          <w:color w:val="auto"/>
          <w:sz w:val="22"/>
          <w:szCs w:val="22"/>
        </w:rPr>
        <w:t>回以上とすること。</w:t>
      </w:r>
    </w:p>
    <w:p w14:paraId="493CC9D9" w14:textId="77777777" w:rsidR="005D1D29" w:rsidRDefault="005D1D29" w:rsidP="00C65D2A">
      <w:pPr>
        <w:adjustRightInd/>
        <w:spacing w:after="0"/>
        <w:rPr>
          <w:rFonts w:ascii="ＭＳ ゴシック" w:eastAsia="ＭＳ ゴシック" w:hAnsi="ＭＳ ゴシック"/>
          <w:sz w:val="22"/>
          <w:szCs w:val="22"/>
        </w:rPr>
      </w:pPr>
    </w:p>
    <w:p w14:paraId="570896AF" w14:textId="2F181079" w:rsidR="00C65D2A" w:rsidRPr="00C65D2A" w:rsidRDefault="00C65D2A" w:rsidP="00C65D2A">
      <w:pPr>
        <w:adjustRightInd/>
        <w:spacing w:after="0"/>
        <w:rPr>
          <w:rFonts w:ascii="ＭＳ ゴシック" w:eastAsia="ＭＳ ゴシック" w:hAnsi="ＭＳ ゴシック"/>
          <w:sz w:val="22"/>
          <w:szCs w:val="22"/>
        </w:rPr>
      </w:pPr>
      <w:r>
        <w:rPr>
          <w:rFonts w:ascii="ＭＳ ゴシック" w:eastAsia="ＭＳ ゴシック" w:hAnsi="ＭＳ ゴシック" w:hint="eastAsia"/>
          <w:sz w:val="22"/>
          <w:szCs w:val="22"/>
        </w:rPr>
        <w:t>５</w:t>
      </w:r>
      <w:r w:rsidRPr="005F759A">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成果物</w:t>
      </w:r>
    </w:p>
    <w:p w14:paraId="7A5063D9" w14:textId="0A6CCFDF" w:rsidR="00C65D2A" w:rsidRDefault="00C65D2A" w:rsidP="00C65D2A">
      <w:pPr>
        <w:pStyle w:val="aa"/>
        <w:spacing w:after="0"/>
        <w:rPr>
          <w:rFonts w:ascii="ＭＳ 明朝" w:eastAsia="ＭＳ 明朝" w:hAnsi="ＭＳ 明朝"/>
          <w:color w:val="000000"/>
          <w:szCs w:val="22"/>
        </w:rPr>
      </w:pPr>
      <w:r>
        <w:rPr>
          <w:rFonts w:ascii="ＭＳ 明朝" w:eastAsia="ＭＳ 明朝" w:hAnsi="ＭＳ 明朝" w:hint="eastAsia"/>
          <w:color w:val="000000"/>
          <w:szCs w:val="22"/>
        </w:rPr>
        <w:t xml:space="preserve">　・</w:t>
      </w:r>
      <w:r w:rsidR="005D1D29">
        <w:rPr>
          <w:rFonts w:ascii="ＭＳ 明朝" w:eastAsia="ＭＳ 明朝" w:hAnsi="ＭＳ 明朝" w:hint="eastAsia"/>
          <w:color w:val="000000"/>
          <w:szCs w:val="22"/>
        </w:rPr>
        <w:t>セールス</w:t>
      </w:r>
      <w:r>
        <w:rPr>
          <w:rFonts w:ascii="ＭＳ 明朝" w:eastAsia="ＭＳ 明朝" w:hAnsi="ＭＳ 明朝" w:hint="eastAsia"/>
          <w:color w:val="000000"/>
          <w:szCs w:val="22"/>
        </w:rPr>
        <w:t>レポート（</w:t>
      </w:r>
      <w:r w:rsidR="005D1D29">
        <w:rPr>
          <w:rFonts w:ascii="ＭＳ 明朝" w:eastAsia="ＭＳ 明朝" w:hAnsi="ＭＳ 明朝" w:hint="eastAsia"/>
          <w:color w:val="000000"/>
          <w:szCs w:val="22"/>
        </w:rPr>
        <w:t>３</w:t>
      </w:r>
      <w:r>
        <w:rPr>
          <w:rFonts w:ascii="ＭＳ 明朝" w:eastAsia="ＭＳ 明朝" w:hAnsi="ＭＳ 明朝" w:hint="eastAsia"/>
          <w:color w:val="000000"/>
          <w:szCs w:val="22"/>
        </w:rPr>
        <w:t>か月に１回）</w:t>
      </w:r>
    </w:p>
    <w:p w14:paraId="152EDFBA" w14:textId="1BF672E4" w:rsidR="005F759A" w:rsidRPr="005B3EE9" w:rsidRDefault="00C65D2A" w:rsidP="005B3EE9">
      <w:pPr>
        <w:pStyle w:val="aa"/>
        <w:spacing w:after="0"/>
        <w:rPr>
          <w:rFonts w:ascii="ＭＳ 明朝" w:eastAsia="ＭＳ 明朝" w:hAnsi="ＭＳ 明朝"/>
          <w:color w:val="000000"/>
          <w:szCs w:val="22"/>
        </w:rPr>
      </w:pPr>
      <w:r>
        <w:rPr>
          <w:rFonts w:ascii="ＭＳ 明朝" w:eastAsia="ＭＳ 明朝" w:hAnsi="ＭＳ 明朝" w:hint="eastAsia"/>
          <w:color w:val="000000"/>
          <w:szCs w:val="22"/>
        </w:rPr>
        <w:t xml:space="preserve">　・実績報告書（１部）</w:t>
      </w:r>
    </w:p>
    <w:p w14:paraId="1B3AA420" w14:textId="77777777" w:rsidR="00C65D2A" w:rsidRPr="00931669" w:rsidRDefault="00C65D2A" w:rsidP="00434824">
      <w:pPr>
        <w:adjustRightInd/>
        <w:spacing w:after="0"/>
        <w:ind w:leftChars="200" w:left="710" w:hangingChars="100" w:hanging="246"/>
        <w:rPr>
          <w:rFonts w:ascii="ＭＳ 明朝" w:hAnsi="ＭＳ 明朝"/>
          <w:spacing w:val="2"/>
          <w:sz w:val="22"/>
          <w:szCs w:val="22"/>
        </w:rPr>
      </w:pPr>
    </w:p>
    <w:p w14:paraId="06A70525" w14:textId="6FDD34D2" w:rsidR="00220751" w:rsidRPr="005F759A" w:rsidRDefault="00C65D2A" w:rsidP="00434824">
      <w:pPr>
        <w:spacing w:after="0"/>
        <w:rPr>
          <w:rFonts w:ascii="ＭＳ ゴシック" w:eastAsia="ＭＳ ゴシック" w:hAnsi="ＭＳ ゴシック"/>
          <w:sz w:val="22"/>
          <w:szCs w:val="22"/>
        </w:rPr>
      </w:pPr>
      <w:bookmarkStart w:id="2" w:name="_Hlk222646513"/>
      <w:r>
        <w:rPr>
          <w:rFonts w:ascii="ＭＳ ゴシック" w:eastAsia="ＭＳ ゴシック" w:hAnsi="ＭＳ ゴシック" w:hint="eastAsia"/>
          <w:sz w:val="22"/>
          <w:szCs w:val="22"/>
        </w:rPr>
        <w:t>６</w:t>
      </w:r>
      <w:r w:rsidR="005E11BC" w:rsidRPr="005F759A">
        <w:rPr>
          <w:rFonts w:ascii="ＭＳ ゴシック" w:eastAsia="ＭＳ ゴシック" w:hAnsi="ＭＳ ゴシック" w:hint="eastAsia"/>
          <w:sz w:val="22"/>
          <w:szCs w:val="22"/>
        </w:rPr>
        <w:t xml:space="preserve">　契約に関する条件等</w:t>
      </w:r>
    </w:p>
    <w:p w14:paraId="709BD468" w14:textId="77777777" w:rsidR="00931669" w:rsidRDefault="005E11BC" w:rsidP="00931669">
      <w:pPr>
        <w:spacing w:after="0"/>
        <w:rPr>
          <w:rFonts w:ascii="ＭＳ 明朝" w:hAnsi="ＭＳ 明朝"/>
          <w:sz w:val="22"/>
          <w:szCs w:val="22"/>
        </w:rPr>
      </w:pPr>
      <w:r w:rsidRPr="00931669">
        <w:rPr>
          <w:rFonts w:ascii="ＭＳ 明朝" w:hAnsi="ＭＳ 明朝" w:hint="eastAsia"/>
          <w:sz w:val="22"/>
          <w:szCs w:val="22"/>
        </w:rPr>
        <w:t>（１）報告書の提出</w:t>
      </w:r>
    </w:p>
    <w:p w14:paraId="678B0B0B" w14:textId="66DCE34C" w:rsidR="00220751" w:rsidRPr="00931669" w:rsidRDefault="00931669" w:rsidP="00931669">
      <w:pPr>
        <w:spacing w:after="0"/>
        <w:rPr>
          <w:rFonts w:ascii="ＭＳ 明朝" w:hAnsi="ＭＳ 明朝"/>
          <w:sz w:val="22"/>
          <w:szCs w:val="22"/>
        </w:rPr>
      </w:pPr>
      <w:r>
        <w:rPr>
          <w:rFonts w:ascii="ＭＳ 明朝" w:hAnsi="ＭＳ 明朝" w:hint="eastAsia"/>
          <w:sz w:val="22"/>
          <w:szCs w:val="22"/>
        </w:rPr>
        <w:t xml:space="preserve">　　</w:t>
      </w:r>
      <w:r w:rsidR="005E11BC" w:rsidRPr="00931669">
        <w:rPr>
          <w:rFonts w:ascii="ＭＳ 明朝" w:hAnsi="ＭＳ 明朝" w:hint="eastAsia"/>
          <w:sz w:val="22"/>
          <w:szCs w:val="22"/>
        </w:rPr>
        <w:t>・本業務の実施状況については、契約期間満了時には実績報告書を提出すること。</w:t>
      </w:r>
    </w:p>
    <w:p w14:paraId="5C339011" w14:textId="0129AD85" w:rsidR="00220751" w:rsidRPr="00931669" w:rsidRDefault="00931669" w:rsidP="00931669">
      <w:pPr>
        <w:spacing w:after="0"/>
        <w:rPr>
          <w:rFonts w:ascii="ＭＳ 明朝" w:hAnsi="ＭＳ 明朝"/>
          <w:sz w:val="22"/>
          <w:szCs w:val="22"/>
        </w:rPr>
      </w:pPr>
      <w:r>
        <w:rPr>
          <w:rFonts w:ascii="ＭＳ 明朝" w:hAnsi="ＭＳ 明朝" w:hint="eastAsia"/>
          <w:sz w:val="22"/>
          <w:szCs w:val="22"/>
        </w:rPr>
        <w:t xml:space="preserve">　　</w:t>
      </w:r>
      <w:r w:rsidR="005E11BC" w:rsidRPr="00931669">
        <w:rPr>
          <w:rFonts w:ascii="ＭＳ 明朝" w:hAnsi="ＭＳ 明朝" w:hint="eastAsia"/>
          <w:sz w:val="22"/>
          <w:szCs w:val="22"/>
        </w:rPr>
        <w:t>・</w:t>
      </w:r>
      <w:r>
        <w:rPr>
          <w:rFonts w:ascii="ＭＳ 明朝" w:hAnsi="ＭＳ 明朝" w:hint="eastAsia"/>
          <w:sz w:val="22"/>
          <w:szCs w:val="22"/>
        </w:rPr>
        <w:t>上記</w:t>
      </w:r>
      <w:r w:rsidR="005E11BC" w:rsidRPr="00931669">
        <w:rPr>
          <w:rFonts w:ascii="ＭＳ 明朝" w:hAnsi="ＭＳ 明朝" w:hint="eastAsia"/>
          <w:sz w:val="22"/>
          <w:szCs w:val="22"/>
        </w:rPr>
        <w:t>報告のほか、必要な場合は適宜書面にて状況を報告すること。</w:t>
      </w:r>
    </w:p>
    <w:p w14:paraId="412ACBAB" w14:textId="77777777" w:rsidR="00220751" w:rsidRPr="00931669" w:rsidRDefault="005E11BC" w:rsidP="00434824">
      <w:pPr>
        <w:spacing w:after="0"/>
        <w:rPr>
          <w:rFonts w:ascii="ＭＳ 明朝" w:hAnsi="ＭＳ 明朝"/>
          <w:sz w:val="22"/>
          <w:szCs w:val="22"/>
        </w:rPr>
      </w:pPr>
      <w:r w:rsidRPr="00931669">
        <w:rPr>
          <w:rFonts w:ascii="ＭＳ 明朝" w:hAnsi="ＭＳ 明朝" w:hint="eastAsia"/>
          <w:sz w:val="22"/>
          <w:szCs w:val="22"/>
        </w:rPr>
        <w:t>（２）再委託等について</w:t>
      </w:r>
    </w:p>
    <w:p w14:paraId="21D443C1" w14:textId="4308B9FE" w:rsidR="00220751" w:rsidRPr="00931669" w:rsidRDefault="005E11BC" w:rsidP="00434824">
      <w:pPr>
        <w:spacing w:after="0"/>
        <w:ind w:firstLineChars="200" w:firstLine="484"/>
        <w:rPr>
          <w:rFonts w:ascii="ＭＳ 明朝" w:hAnsi="ＭＳ 明朝"/>
          <w:sz w:val="22"/>
          <w:szCs w:val="22"/>
        </w:rPr>
      </w:pPr>
      <w:r w:rsidRPr="00931669">
        <w:rPr>
          <w:rFonts w:ascii="ＭＳ 明朝" w:hAnsi="ＭＳ 明朝" w:hint="eastAsia"/>
          <w:sz w:val="22"/>
          <w:szCs w:val="22"/>
        </w:rPr>
        <w:t>・受託者は本業務のすべてを第三者に再委託し、又は、請け負わせてはいけない。</w:t>
      </w:r>
    </w:p>
    <w:p w14:paraId="052AC8DB" w14:textId="77777777" w:rsidR="00C65D2A" w:rsidRDefault="005E11BC" w:rsidP="00434824">
      <w:pPr>
        <w:spacing w:after="0"/>
        <w:ind w:leftChars="200" w:left="706" w:hangingChars="100" w:hanging="242"/>
        <w:rPr>
          <w:rFonts w:ascii="ＭＳ 明朝" w:hAnsi="ＭＳ 明朝"/>
          <w:sz w:val="22"/>
          <w:szCs w:val="22"/>
        </w:rPr>
      </w:pPr>
      <w:r w:rsidRPr="00931669">
        <w:rPr>
          <w:rFonts w:ascii="ＭＳ 明朝" w:hAnsi="ＭＳ 明朝" w:hint="eastAsia"/>
          <w:sz w:val="22"/>
          <w:szCs w:val="22"/>
        </w:rPr>
        <w:t>・受託者は本業務の一部を第三者に再委託することができるが、その場合は再委託先</w:t>
      </w:r>
    </w:p>
    <w:p w14:paraId="17A8CE8D" w14:textId="77777777" w:rsidR="00C65D2A" w:rsidRDefault="005E11BC" w:rsidP="00434824">
      <w:pPr>
        <w:spacing w:after="0"/>
        <w:ind w:leftChars="200" w:left="706" w:hangingChars="100" w:hanging="242"/>
        <w:rPr>
          <w:rFonts w:ascii="ＭＳ 明朝" w:hAnsi="ＭＳ 明朝"/>
          <w:sz w:val="22"/>
          <w:szCs w:val="22"/>
        </w:rPr>
      </w:pPr>
      <w:r w:rsidRPr="00931669">
        <w:rPr>
          <w:rFonts w:ascii="ＭＳ 明朝" w:hAnsi="ＭＳ 明朝" w:hint="eastAsia"/>
          <w:sz w:val="22"/>
          <w:szCs w:val="22"/>
        </w:rPr>
        <w:t>の概要と責任者を明記し、再委託する業務の内容、実施体制等を事前に書面にて提出</w:t>
      </w:r>
    </w:p>
    <w:p w14:paraId="6737F46A" w14:textId="556826E4" w:rsidR="00220751" w:rsidRPr="00931669" w:rsidRDefault="005E11BC" w:rsidP="00434824">
      <w:pPr>
        <w:spacing w:after="0"/>
        <w:ind w:leftChars="200" w:left="706" w:hangingChars="100" w:hanging="242"/>
        <w:rPr>
          <w:rFonts w:ascii="ＭＳ 明朝" w:hAnsi="ＭＳ 明朝"/>
          <w:sz w:val="22"/>
          <w:szCs w:val="22"/>
        </w:rPr>
      </w:pPr>
      <w:r w:rsidRPr="00931669">
        <w:rPr>
          <w:rFonts w:ascii="ＭＳ 明朝" w:hAnsi="ＭＳ 明朝" w:hint="eastAsia"/>
          <w:sz w:val="22"/>
          <w:szCs w:val="22"/>
        </w:rPr>
        <w:lastRenderedPageBreak/>
        <w:t>して委託者の承認を得るものとする。</w:t>
      </w:r>
    </w:p>
    <w:p w14:paraId="68A87447" w14:textId="77777777" w:rsidR="00220751" w:rsidRPr="00931669" w:rsidRDefault="005E11BC" w:rsidP="00434824">
      <w:pPr>
        <w:spacing w:after="0"/>
        <w:rPr>
          <w:rFonts w:ascii="ＭＳ 明朝" w:hAnsi="ＭＳ 明朝"/>
          <w:sz w:val="22"/>
          <w:szCs w:val="22"/>
        </w:rPr>
      </w:pPr>
      <w:r w:rsidRPr="00931669">
        <w:rPr>
          <w:rFonts w:ascii="ＭＳ 明朝" w:hAnsi="ＭＳ 明朝" w:hint="eastAsia"/>
          <w:sz w:val="22"/>
          <w:szCs w:val="22"/>
        </w:rPr>
        <w:t>（３）業務の履行に関する措置</w:t>
      </w:r>
    </w:p>
    <w:p w14:paraId="229AB5CA" w14:textId="77777777" w:rsidR="00C65D2A" w:rsidRDefault="005E11BC" w:rsidP="00434824">
      <w:pPr>
        <w:spacing w:after="0"/>
        <w:ind w:leftChars="200" w:left="706" w:hangingChars="100" w:hanging="242"/>
        <w:rPr>
          <w:rFonts w:ascii="ＭＳ 明朝" w:hAnsi="ＭＳ 明朝"/>
          <w:sz w:val="22"/>
          <w:szCs w:val="22"/>
        </w:rPr>
      </w:pPr>
      <w:r w:rsidRPr="00931669">
        <w:rPr>
          <w:rFonts w:ascii="ＭＳ 明朝" w:hAnsi="ＭＳ 明朝" w:hint="eastAsia"/>
          <w:sz w:val="22"/>
          <w:szCs w:val="22"/>
        </w:rPr>
        <w:t>・委託者は本業務（再委託した場合を含む）の履行につき著しく不適当と認められると</w:t>
      </w:r>
    </w:p>
    <w:p w14:paraId="4C9E3175" w14:textId="77777777" w:rsidR="00C65D2A" w:rsidRDefault="005E11BC" w:rsidP="00434824">
      <w:pPr>
        <w:spacing w:after="0"/>
        <w:ind w:leftChars="200" w:left="706" w:hangingChars="100" w:hanging="242"/>
        <w:rPr>
          <w:rFonts w:ascii="ＭＳ 明朝" w:hAnsi="ＭＳ 明朝"/>
          <w:sz w:val="22"/>
          <w:szCs w:val="22"/>
        </w:rPr>
      </w:pPr>
      <w:r w:rsidRPr="00931669">
        <w:rPr>
          <w:rFonts w:ascii="ＭＳ 明朝" w:hAnsi="ＭＳ 明朝" w:hint="eastAsia"/>
          <w:sz w:val="22"/>
          <w:szCs w:val="22"/>
        </w:rPr>
        <w:t>きは、受託者に対してその理由を明示した書面により必要な措置をとるべきことを要</w:t>
      </w:r>
    </w:p>
    <w:p w14:paraId="2181A59B" w14:textId="243CD403" w:rsidR="00220751" w:rsidRPr="00931669" w:rsidRDefault="005E11BC" w:rsidP="00434824">
      <w:pPr>
        <w:spacing w:after="0"/>
        <w:ind w:leftChars="200" w:left="706" w:hangingChars="100" w:hanging="242"/>
        <w:rPr>
          <w:rFonts w:ascii="ＭＳ 明朝" w:hAnsi="ＭＳ 明朝"/>
          <w:sz w:val="22"/>
          <w:szCs w:val="22"/>
        </w:rPr>
      </w:pPr>
      <w:r w:rsidRPr="00931669">
        <w:rPr>
          <w:rFonts w:ascii="ＭＳ 明朝" w:hAnsi="ＭＳ 明朝" w:hint="eastAsia"/>
          <w:sz w:val="22"/>
          <w:szCs w:val="22"/>
        </w:rPr>
        <w:t>求する場合がある。</w:t>
      </w:r>
    </w:p>
    <w:p w14:paraId="77752B29" w14:textId="77777777" w:rsidR="00C65D2A" w:rsidRDefault="005E11BC" w:rsidP="00434824">
      <w:pPr>
        <w:spacing w:after="0"/>
        <w:ind w:leftChars="200" w:left="706" w:hangingChars="100" w:hanging="242"/>
        <w:rPr>
          <w:rFonts w:ascii="ＭＳ 明朝" w:hAnsi="ＭＳ 明朝"/>
          <w:sz w:val="22"/>
          <w:szCs w:val="22"/>
        </w:rPr>
      </w:pPr>
      <w:r w:rsidRPr="00931669">
        <w:rPr>
          <w:rFonts w:ascii="ＭＳ 明朝" w:hAnsi="ＭＳ 明朝" w:hint="eastAsia"/>
          <w:sz w:val="22"/>
          <w:szCs w:val="22"/>
        </w:rPr>
        <w:t>・受託者は前記要求があったときは、当該要求に係る対応を決定し、１０日以内に委託</w:t>
      </w:r>
    </w:p>
    <w:p w14:paraId="05BAEEAC" w14:textId="7BEE13A9" w:rsidR="00220751" w:rsidRPr="00931669" w:rsidRDefault="005E11BC" w:rsidP="00434824">
      <w:pPr>
        <w:spacing w:after="0"/>
        <w:ind w:leftChars="200" w:left="706" w:hangingChars="100" w:hanging="242"/>
        <w:rPr>
          <w:rFonts w:ascii="ＭＳ 明朝" w:hAnsi="ＭＳ 明朝"/>
          <w:sz w:val="22"/>
          <w:szCs w:val="22"/>
        </w:rPr>
      </w:pPr>
      <w:r w:rsidRPr="00931669">
        <w:rPr>
          <w:rFonts w:ascii="ＭＳ 明朝" w:hAnsi="ＭＳ 明朝" w:hint="eastAsia"/>
          <w:sz w:val="22"/>
          <w:szCs w:val="22"/>
        </w:rPr>
        <w:t>者に書面で提出しなければならない。</w:t>
      </w:r>
    </w:p>
    <w:p w14:paraId="6F62FB46" w14:textId="77777777" w:rsidR="00220751" w:rsidRPr="00931669" w:rsidRDefault="005E11BC" w:rsidP="00434824">
      <w:pPr>
        <w:spacing w:after="0"/>
        <w:rPr>
          <w:rFonts w:ascii="ＭＳ 明朝" w:hAnsi="ＭＳ 明朝"/>
          <w:sz w:val="22"/>
          <w:szCs w:val="22"/>
        </w:rPr>
      </w:pPr>
      <w:r w:rsidRPr="00931669">
        <w:rPr>
          <w:rFonts w:ascii="ＭＳ 明朝" w:hAnsi="ＭＳ 明朝" w:hint="eastAsia"/>
          <w:sz w:val="22"/>
          <w:szCs w:val="22"/>
        </w:rPr>
        <w:t>（４）その他</w:t>
      </w:r>
    </w:p>
    <w:p w14:paraId="003AA896" w14:textId="77777777" w:rsidR="00C65D2A" w:rsidRDefault="005E11BC" w:rsidP="00434824">
      <w:pPr>
        <w:spacing w:after="0"/>
        <w:ind w:leftChars="200" w:left="706" w:hangingChars="100" w:hanging="242"/>
        <w:rPr>
          <w:rFonts w:ascii="ＭＳ 明朝" w:hAnsi="ＭＳ 明朝"/>
          <w:sz w:val="22"/>
          <w:szCs w:val="22"/>
        </w:rPr>
      </w:pPr>
      <w:r w:rsidRPr="00931669">
        <w:rPr>
          <w:rFonts w:ascii="ＭＳ 明朝" w:hAnsi="ＭＳ 明朝" w:hint="eastAsia"/>
          <w:sz w:val="22"/>
          <w:szCs w:val="22"/>
        </w:rPr>
        <w:t>・受託者は本業務（再委託をした場合を含む）を通じて知り得た情報を機密情報として</w:t>
      </w:r>
    </w:p>
    <w:p w14:paraId="008CE180" w14:textId="77777777" w:rsidR="00C65D2A" w:rsidRDefault="005E11BC" w:rsidP="00434824">
      <w:pPr>
        <w:spacing w:after="0"/>
        <w:ind w:leftChars="200" w:left="706" w:hangingChars="100" w:hanging="242"/>
        <w:rPr>
          <w:rFonts w:ascii="ＭＳ 明朝" w:hAnsi="ＭＳ 明朝"/>
          <w:sz w:val="22"/>
          <w:szCs w:val="22"/>
        </w:rPr>
      </w:pPr>
      <w:r w:rsidRPr="00931669">
        <w:rPr>
          <w:rFonts w:ascii="ＭＳ 明朝" w:hAnsi="ＭＳ 明朝" w:hint="eastAsia"/>
          <w:sz w:val="22"/>
          <w:szCs w:val="22"/>
        </w:rPr>
        <w:t>扱い目的外の利用、第三者に開示、漏えいしてはならない。また、契約終了後も同様と</w:t>
      </w:r>
    </w:p>
    <w:p w14:paraId="434E8E83" w14:textId="656220B0" w:rsidR="00220751" w:rsidRPr="00931669" w:rsidRDefault="005E11BC" w:rsidP="00434824">
      <w:pPr>
        <w:spacing w:after="0"/>
        <w:ind w:leftChars="200" w:left="706" w:hangingChars="100" w:hanging="242"/>
        <w:rPr>
          <w:rFonts w:ascii="ＭＳ 明朝" w:hAnsi="ＭＳ 明朝"/>
          <w:sz w:val="22"/>
          <w:szCs w:val="22"/>
        </w:rPr>
      </w:pPr>
      <w:r w:rsidRPr="00931669">
        <w:rPr>
          <w:rFonts w:ascii="ＭＳ 明朝" w:hAnsi="ＭＳ 明朝" w:hint="eastAsia"/>
          <w:sz w:val="22"/>
          <w:szCs w:val="22"/>
        </w:rPr>
        <w:t>する。</w:t>
      </w:r>
    </w:p>
    <w:p w14:paraId="3E99AFD8" w14:textId="77777777" w:rsidR="00C65D2A" w:rsidRDefault="005E11BC" w:rsidP="00434824">
      <w:pPr>
        <w:spacing w:after="0"/>
        <w:ind w:leftChars="200" w:left="706" w:hangingChars="100" w:hanging="242"/>
        <w:rPr>
          <w:rFonts w:ascii="ＭＳ 明朝" w:hAnsi="ＭＳ 明朝"/>
          <w:sz w:val="22"/>
          <w:szCs w:val="22"/>
        </w:rPr>
      </w:pPr>
      <w:r w:rsidRPr="00931669">
        <w:rPr>
          <w:rFonts w:ascii="ＭＳ 明朝" w:hAnsi="ＭＳ 明朝" w:hint="eastAsia"/>
          <w:sz w:val="22"/>
          <w:szCs w:val="22"/>
        </w:rPr>
        <w:t>・受託者は本業務（再委託をした場合を含む）を履行する上で、著作権、肖像権や個人</w:t>
      </w:r>
    </w:p>
    <w:p w14:paraId="37BE0897" w14:textId="0028F708" w:rsidR="00220751" w:rsidRPr="00931669" w:rsidRDefault="005E11BC" w:rsidP="00434824">
      <w:pPr>
        <w:spacing w:after="0"/>
        <w:ind w:leftChars="200" w:left="706" w:hangingChars="100" w:hanging="242"/>
        <w:rPr>
          <w:rFonts w:ascii="ＭＳ 明朝" w:hAnsi="ＭＳ 明朝"/>
          <w:sz w:val="22"/>
          <w:szCs w:val="22"/>
        </w:rPr>
      </w:pPr>
      <w:r w:rsidRPr="00931669">
        <w:rPr>
          <w:rFonts w:ascii="ＭＳ 明朝" w:hAnsi="ＭＳ 明朝" w:hint="eastAsia"/>
          <w:sz w:val="22"/>
          <w:szCs w:val="22"/>
        </w:rPr>
        <w:t>情報を取り扱う場合は、関係法令等を遵守すること。</w:t>
      </w:r>
    </w:p>
    <w:p w14:paraId="105C49E5" w14:textId="28FBC551" w:rsidR="00220751" w:rsidRPr="00931669" w:rsidRDefault="005E11BC" w:rsidP="00434824">
      <w:pPr>
        <w:spacing w:after="0"/>
        <w:ind w:firstLineChars="200" w:firstLine="484"/>
        <w:rPr>
          <w:rFonts w:ascii="ＭＳ 明朝" w:hAnsi="ＭＳ 明朝"/>
          <w:sz w:val="22"/>
          <w:szCs w:val="22"/>
        </w:rPr>
      </w:pPr>
      <w:r w:rsidRPr="00931669">
        <w:rPr>
          <w:rFonts w:ascii="ＭＳ 明朝" w:hAnsi="ＭＳ 明朝" w:hint="eastAsia"/>
          <w:sz w:val="22"/>
          <w:szCs w:val="22"/>
        </w:rPr>
        <w:t>・この仕様書に定めのない事項については、両者協議の上、決定する。</w:t>
      </w:r>
      <w:bookmarkEnd w:id="2"/>
    </w:p>
    <w:sectPr w:rsidR="00220751" w:rsidRPr="00931669">
      <w:footerReference w:type="default" r:id="rId8"/>
      <w:headerReference w:type="first" r:id="rId9"/>
      <w:type w:val="continuous"/>
      <w:pgSz w:w="11906" w:h="16838"/>
      <w:pgMar w:top="1440" w:right="1077" w:bottom="1440" w:left="1077" w:header="720" w:footer="720" w:gutter="0"/>
      <w:pgNumType w:start="1"/>
      <w:cols w:space="720"/>
      <w:noEndnote/>
      <w:titlePg/>
      <w:docGrid w:type="linesAndChars" w:linePitch="387" w:charSpace="45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766F7" w14:textId="77777777" w:rsidR="005E11BC" w:rsidRDefault="005E11BC">
      <w:pPr>
        <w:spacing w:after="0" w:line="240" w:lineRule="auto"/>
      </w:pPr>
      <w:r>
        <w:separator/>
      </w:r>
    </w:p>
  </w:endnote>
  <w:endnote w:type="continuationSeparator" w:id="0">
    <w:p w14:paraId="1ACA9FBD" w14:textId="77777777" w:rsidR="005E11BC" w:rsidRDefault="005E1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8972A" w14:textId="77777777" w:rsidR="00220751" w:rsidRDefault="00220751">
    <w:pPr>
      <w:framePr w:wrap="around" w:vAnchor="text" w:hAnchor="margin" w:xAlign="center" w:y="36"/>
      <w:adjustRightInd/>
      <w:jc w:val="center"/>
      <w:rPr>
        <w:rFonts w:ascii="ＭＳ 明朝" w:hAnsi="ＭＳ 明朝"/>
        <w:spacing w:val="2"/>
      </w:rPr>
    </w:pPr>
  </w:p>
  <w:p w14:paraId="58BBFEF9" w14:textId="77777777" w:rsidR="00220751" w:rsidRDefault="0022075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54265" w14:textId="77777777" w:rsidR="005E11BC" w:rsidRDefault="005E11BC">
      <w:pPr>
        <w:spacing w:after="0" w:line="240" w:lineRule="auto"/>
      </w:pPr>
      <w:r>
        <w:separator/>
      </w:r>
    </w:p>
  </w:footnote>
  <w:footnote w:type="continuationSeparator" w:id="0">
    <w:p w14:paraId="0FD0BEA9" w14:textId="77777777" w:rsidR="005E11BC" w:rsidRDefault="005E11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9E124" w14:textId="77777777" w:rsidR="00220751" w:rsidRDefault="00220751">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046007"/>
    <w:multiLevelType w:val="hybridMultilevel"/>
    <w:tmpl w:val="4AF03FD6"/>
    <w:lvl w:ilvl="0" w:tplc="44C46072">
      <w:start w:val="3"/>
      <w:numFmt w:val="bullet"/>
      <w:lvlText w:val="・"/>
      <w:lvlJc w:val="left"/>
      <w:pPr>
        <w:ind w:left="824" w:hanging="360"/>
      </w:pPr>
      <w:rPr>
        <w:rFonts w:ascii="ＭＳ 明朝" w:eastAsia="ＭＳ 明朝" w:hAnsi="ＭＳ 明朝" w:cs="Times New Roman" w:hint="eastAsia"/>
      </w:rPr>
    </w:lvl>
    <w:lvl w:ilvl="1" w:tplc="0409000B" w:tentative="1">
      <w:start w:val="1"/>
      <w:numFmt w:val="bullet"/>
      <w:lvlText w:val=""/>
      <w:lvlJc w:val="left"/>
      <w:pPr>
        <w:ind w:left="1344" w:hanging="440"/>
      </w:pPr>
      <w:rPr>
        <w:rFonts w:ascii="Wingdings" w:hAnsi="Wingdings" w:hint="default"/>
      </w:rPr>
    </w:lvl>
    <w:lvl w:ilvl="2" w:tplc="0409000D" w:tentative="1">
      <w:start w:val="1"/>
      <w:numFmt w:val="bullet"/>
      <w:lvlText w:val=""/>
      <w:lvlJc w:val="left"/>
      <w:pPr>
        <w:ind w:left="1784" w:hanging="440"/>
      </w:pPr>
      <w:rPr>
        <w:rFonts w:ascii="Wingdings" w:hAnsi="Wingdings" w:hint="default"/>
      </w:rPr>
    </w:lvl>
    <w:lvl w:ilvl="3" w:tplc="04090001" w:tentative="1">
      <w:start w:val="1"/>
      <w:numFmt w:val="bullet"/>
      <w:lvlText w:val=""/>
      <w:lvlJc w:val="left"/>
      <w:pPr>
        <w:ind w:left="2224" w:hanging="440"/>
      </w:pPr>
      <w:rPr>
        <w:rFonts w:ascii="Wingdings" w:hAnsi="Wingdings" w:hint="default"/>
      </w:rPr>
    </w:lvl>
    <w:lvl w:ilvl="4" w:tplc="0409000B" w:tentative="1">
      <w:start w:val="1"/>
      <w:numFmt w:val="bullet"/>
      <w:lvlText w:val=""/>
      <w:lvlJc w:val="left"/>
      <w:pPr>
        <w:ind w:left="2664" w:hanging="440"/>
      </w:pPr>
      <w:rPr>
        <w:rFonts w:ascii="Wingdings" w:hAnsi="Wingdings" w:hint="default"/>
      </w:rPr>
    </w:lvl>
    <w:lvl w:ilvl="5" w:tplc="0409000D" w:tentative="1">
      <w:start w:val="1"/>
      <w:numFmt w:val="bullet"/>
      <w:lvlText w:val=""/>
      <w:lvlJc w:val="left"/>
      <w:pPr>
        <w:ind w:left="3104" w:hanging="440"/>
      </w:pPr>
      <w:rPr>
        <w:rFonts w:ascii="Wingdings" w:hAnsi="Wingdings" w:hint="default"/>
      </w:rPr>
    </w:lvl>
    <w:lvl w:ilvl="6" w:tplc="04090001" w:tentative="1">
      <w:start w:val="1"/>
      <w:numFmt w:val="bullet"/>
      <w:lvlText w:val=""/>
      <w:lvlJc w:val="left"/>
      <w:pPr>
        <w:ind w:left="3544" w:hanging="440"/>
      </w:pPr>
      <w:rPr>
        <w:rFonts w:ascii="Wingdings" w:hAnsi="Wingdings" w:hint="default"/>
      </w:rPr>
    </w:lvl>
    <w:lvl w:ilvl="7" w:tplc="0409000B" w:tentative="1">
      <w:start w:val="1"/>
      <w:numFmt w:val="bullet"/>
      <w:lvlText w:val=""/>
      <w:lvlJc w:val="left"/>
      <w:pPr>
        <w:ind w:left="3984" w:hanging="440"/>
      </w:pPr>
      <w:rPr>
        <w:rFonts w:ascii="Wingdings" w:hAnsi="Wingdings" w:hint="default"/>
      </w:rPr>
    </w:lvl>
    <w:lvl w:ilvl="8" w:tplc="0409000D" w:tentative="1">
      <w:start w:val="1"/>
      <w:numFmt w:val="bullet"/>
      <w:lvlText w:val=""/>
      <w:lvlJc w:val="left"/>
      <w:pPr>
        <w:ind w:left="4424" w:hanging="440"/>
      </w:pPr>
      <w:rPr>
        <w:rFonts w:ascii="Wingdings" w:hAnsi="Wingdings" w:hint="default"/>
      </w:rPr>
    </w:lvl>
  </w:abstractNum>
  <w:num w:numId="1" w16cid:durableId="995766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defaultTabStop w:val="848"/>
  <w:hyphenationZone w:val="0"/>
  <w:drawingGridHorizontalSpacing w:val="116"/>
  <w:drawingGridVerticalSpacing w:val="19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751"/>
    <w:rsid w:val="00045A6E"/>
    <w:rsid w:val="000549EA"/>
    <w:rsid w:val="000612C0"/>
    <w:rsid w:val="00094C72"/>
    <w:rsid w:val="000B00DA"/>
    <w:rsid w:val="000B2F9E"/>
    <w:rsid w:val="000F199A"/>
    <w:rsid w:val="00102E05"/>
    <w:rsid w:val="001706AD"/>
    <w:rsid w:val="001941CD"/>
    <w:rsid w:val="001A4D98"/>
    <w:rsid w:val="001F7553"/>
    <w:rsid w:val="002110F0"/>
    <w:rsid w:val="0021389A"/>
    <w:rsid w:val="00220751"/>
    <w:rsid w:val="00225989"/>
    <w:rsid w:val="002325DA"/>
    <w:rsid w:val="00232FD3"/>
    <w:rsid w:val="00293AF9"/>
    <w:rsid w:val="002B7D0A"/>
    <w:rsid w:val="002F4802"/>
    <w:rsid w:val="00350617"/>
    <w:rsid w:val="0035799B"/>
    <w:rsid w:val="00360AC5"/>
    <w:rsid w:val="003B40C1"/>
    <w:rsid w:val="00434824"/>
    <w:rsid w:val="00470CBA"/>
    <w:rsid w:val="004D2CB7"/>
    <w:rsid w:val="004F0704"/>
    <w:rsid w:val="00500504"/>
    <w:rsid w:val="00505880"/>
    <w:rsid w:val="005373C9"/>
    <w:rsid w:val="005B22BE"/>
    <w:rsid w:val="005B3EE9"/>
    <w:rsid w:val="005B784A"/>
    <w:rsid w:val="005D1D29"/>
    <w:rsid w:val="005E11BC"/>
    <w:rsid w:val="005F759A"/>
    <w:rsid w:val="00631D9D"/>
    <w:rsid w:val="00690625"/>
    <w:rsid w:val="006B5257"/>
    <w:rsid w:val="006C07E3"/>
    <w:rsid w:val="00761210"/>
    <w:rsid w:val="007719D0"/>
    <w:rsid w:val="00784BDE"/>
    <w:rsid w:val="007B0B0A"/>
    <w:rsid w:val="007B4CAB"/>
    <w:rsid w:val="007D41D5"/>
    <w:rsid w:val="008D71CC"/>
    <w:rsid w:val="00931669"/>
    <w:rsid w:val="00943932"/>
    <w:rsid w:val="009668DE"/>
    <w:rsid w:val="009C3365"/>
    <w:rsid w:val="00A2057B"/>
    <w:rsid w:val="00A21267"/>
    <w:rsid w:val="00A56F9E"/>
    <w:rsid w:val="00AF1363"/>
    <w:rsid w:val="00B425F1"/>
    <w:rsid w:val="00B81E0D"/>
    <w:rsid w:val="00B858E1"/>
    <w:rsid w:val="00C17BEE"/>
    <w:rsid w:val="00C56F97"/>
    <w:rsid w:val="00C65D2A"/>
    <w:rsid w:val="00C87F63"/>
    <w:rsid w:val="00C97578"/>
    <w:rsid w:val="00CA5655"/>
    <w:rsid w:val="00CE074F"/>
    <w:rsid w:val="00CF40C2"/>
    <w:rsid w:val="00D07B96"/>
    <w:rsid w:val="00D17215"/>
    <w:rsid w:val="00D4003A"/>
    <w:rsid w:val="00D81F69"/>
    <w:rsid w:val="00D8660E"/>
    <w:rsid w:val="00DC7DD1"/>
    <w:rsid w:val="00DE6A61"/>
    <w:rsid w:val="00E47BA8"/>
    <w:rsid w:val="00E92577"/>
    <w:rsid w:val="00E92DD4"/>
    <w:rsid w:val="00EE0C80"/>
    <w:rsid w:val="00F701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9667DA"/>
  <w15:chartTrackingRefBased/>
  <w15:docId w15:val="{4C8337E8-0FD8-4B72-BA25-5A6835B04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color w:val="000000"/>
      <w:kern w:val="0"/>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rPr>
      <w:color w:val="000000"/>
      <w:kern w:val="0"/>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rPr>
      <w:color w:val="000000"/>
      <w:kern w:val="0"/>
    </w:rPr>
  </w:style>
  <w:style w:type="paragraph" w:styleId="a9">
    <w:name w:val="List Paragraph"/>
    <w:basedOn w:val="a"/>
    <w:qFormat/>
    <w:pPr>
      <w:ind w:leftChars="400" w:left="840"/>
    </w:pPr>
  </w:style>
  <w:style w:type="paragraph" w:styleId="aa">
    <w:name w:val="Body Text"/>
    <w:basedOn w:val="a"/>
    <w:link w:val="ab"/>
    <w:pPr>
      <w:overflowPunct/>
      <w:adjustRightInd/>
      <w:textAlignment w:val="auto"/>
    </w:pPr>
    <w:rPr>
      <w:rFonts w:ascii="HG丸ｺﾞｼｯｸM-PRO" w:eastAsia="HG丸ｺﾞｼｯｸM-PRO" w:hAnsi="HG丸ｺﾞｼｯｸM-PRO"/>
      <w:color w:val="auto"/>
      <w:kern w:val="2"/>
      <w:sz w:val="22"/>
    </w:rPr>
  </w:style>
  <w:style w:type="character" w:customStyle="1" w:styleId="ab">
    <w:name w:val="本文 (文字)"/>
    <w:basedOn w:val="a0"/>
    <w:link w:val="aa"/>
    <w:rPr>
      <w:rFonts w:ascii="HG丸ｺﾞｼｯｸM-PRO" w:eastAsia="HG丸ｺﾞｼｯｸM-PRO" w:hAnsi="HG丸ｺﾞｼｯｸM-PRO"/>
      <w:sz w:val="22"/>
    </w:rPr>
  </w:style>
  <w:style w:type="paragraph" w:customStyle="1" w:styleId="ac">
    <w:name w:val="一太郎"/>
    <w:pPr>
      <w:widowControl w:val="0"/>
      <w:wordWrap w:val="0"/>
      <w:autoSpaceDE w:val="0"/>
      <w:autoSpaceDN w:val="0"/>
      <w:adjustRightInd w:val="0"/>
      <w:spacing w:line="309" w:lineRule="exact"/>
      <w:jc w:val="both"/>
    </w:pPr>
    <w:rPr>
      <w:rFonts w:ascii="Century" w:hAnsi="Century"/>
      <w:spacing w:val="2"/>
      <w:kern w:val="0"/>
      <w:sz w:val="22"/>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character" w:styleId="af">
    <w:name w:val="Hyperlink"/>
    <w:basedOn w:val="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E1941-9EF3-4FD9-B514-EDD0779FA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1986</TotalTime>
  <Pages>3</Pages>
  <Words>2067</Words>
  <Characters>111</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秋田県</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小林　大悟</cp:lastModifiedBy>
  <cp:revision>157</cp:revision>
  <cp:lastPrinted>2024-04-01T10:36:00Z</cp:lastPrinted>
  <dcterms:created xsi:type="dcterms:W3CDTF">2017-07-06T05:35:00Z</dcterms:created>
  <dcterms:modified xsi:type="dcterms:W3CDTF">2026-03-30T02:42:00Z</dcterms:modified>
</cp:coreProperties>
</file>