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【様式第２号】</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6617"/>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　　年　　月　　日</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（あて先）秋田県知事　</w:t>
      </w:r>
      <w:r w:rsidDel="00000000" w:rsidR="00000000" w:rsidRPr="00000000">
        <w:rPr>
          <w:rFonts w:ascii="Arial Unicode MS" w:cs="Arial Unicode MS" w:eastAsia="Arial Unicode MS" w:hAnsi="Arial Unicode MS"/>
          <w:sz w:val="22"/>
          <w:szCs w:val="22"/>
          <w:rtl w:val="0"/>
        </w:rPr>
        <w:t xml:space="preserve">鈴木　健太</w:t>
      </w: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住　　　　所</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商号又は名称</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代表者職氏名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8"/>
          <w:szCs w:val="28"/>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8"/>
          <w:szCs w:val="28"/>
          <w:u w:val="none"/>
          <w:shd w:fill="auto" w:val="clear"/>
          <w:vertAlign w:val="baseline"/>
          <w:rtl w:val="0"/>
        </w:rPr>
        <w:t xml:space="preserve">企画提案競技参加資格確認申請書</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sz w:val="28"/>
          <w:szCs w:val="28"/>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245"/>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令和</w:t>
      </w:r>
      <w:r w:rsidDel="00000000" w:rsidR="00000000" w:rsidRPr="00000000">
        <w:rPr>
          <w:rFonts w:ascii="Arial Unicode MS" w:cs="Arial Unicode MS" w:eastAsia="Arial Unicode MS" w:hAnsi="Arial Unicode MS"/>
          <w:sz w:val="22"/>
          <w:szCs w:val="22"/>
          <w:rtl w:val="0"/>
        </w:rPr>
        <w:t xml:space="preserve">８</w:t>
      </w: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年度</w:t>
      </w:r>
      <w:r w:rsidDel="00000000" w:rsidR="00000000" w:rsidRPr="00000000">
        <w:rPr>
          <w:rFonts w:ascii="Arial Unicode MS" w:cs="Arial Unicode MS" w:eastAsia="Arial Unicode MS" w:hAnsi="Arial Unicode MS"/>
          <w:sz w:val="22"/>
          <w:szCs w:val="22"/>
          <w:rtl w:val="0"/>
        </w:rPr>
        <w:t xml:space="preserve">ＡＫＩＳＴＡプラットフォーム運営業務委託</w:t>
      </w: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に係る企画提案競技参加資格について確認を受けたいので、関係書類を添えて次のとおり申請します。</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１　参加資格</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　　次の内容について、虚偽がないことを誓約します。</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（１）　</w:t>
      </w:r>
      <w:r w:rsidDel="00000000" w:rsidR="00000000" w:rsidRPr="00000000">
        <w:rPr>
          <w:rFonts w:ascii="Arial Unicode MS" w:cs="Arial Unicode MS" w:eastAsia="Arial Unicode MS" w:hAnsi="Arial Unicode MS"/>
          <w:i w:val="0"/>
          <w:iCs w:val="0"/>
          <w:smallCaps w:val="0"/>
          <w:strike w:val="0"/>
          <w:color w:val="000000"/>
          <w:sz w:val="22"/>
          <w:szCs w:val="22"/>
          <w:u w:val="none"/>
          <w:shd w:fill="auto" w:val="clear"/>
          <w:vertAlign w:val="baseline"/>
          <w:rtl w:val="0"/>
        </w:rPr>
        <w:t xml:space="preserve">過去２年以内に、国、地方公共団体、公益法人から、同種又は類似事業（仕様書にあるようなスタートアップ支援体制の構築、相談窓口の運営、伴走支援及びイベント開催業務）を受託した実績があること。</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（２）　地方自治法施行令（昭和２２年政令第１６号）第１６７条の４の規定に該当しない者であること。</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（３）　民事再生法（平成１１年法律第２２５号）に基づき再生手続開始の申立てをしている者若しくは再生手続開始の申立てがされている者（同法第３３条第１項に規定する再生手続開始の決定を受けた者を除く。）又は会社更生法（平成１４年法律第１５４号）に基づき更生手続開始の申立てをしている者若しくは更生手続開始の申立てがされている者（同法第４１条第１項に規定する更生手続開始の決定を受けた者を除く。）でないこと。</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（４）　企画提案競技参加資格確認申請書類の提出の日から委託候補者を選定するまでの間に、秋田県からの受注業務に関し、指名停止の措置を受けていないこと。</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（５）　宗教活動又は政治活動を主たる目的とする団体、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（６）　本業務の実施について、秋田県の要求に応じて速やかに協議し、かつ日本語で対応できる体制を整えていること。</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75" w:right="0" w:hanging="675"/>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（７）　本業務の遂行に際し、関係法令等を遵守し、的確に遂行できる能力を有する者であること。</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Arial" w:cs="Arial" w:eastAsia="Arial" w:hAnsi="Arial"/>
          <w:sz w:val="21"/>
          <w:szCs w:val="21"/>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5" w:right="0" w:hanging="705"/>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【連絡先等】</w:t>
      </w:r>
    </w:p>
    <w:tbl>
      <w:tblPr>
        <w:tblStyle w:val="Table1"/>
        <w:tblW w:w="9273.0" w:type="dxa"/>
        <w:jc w:val="left"/>
        <w:tblInd w:w="120.9999999999999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83"/>
        <w:gridCol w:w="3475"/>
        <w:gridCol w:w="3615"/>
        <w:tblGridChange w:id="0">
          <w:tblGrid>
            <w:gridCol w:w="2183"/>
            <w:gridCol w:w="3475"/>
            <w:gridCol w:w="3615"/>
          </w:tblGrid>
        </w:tblGridChange>
      </w:tblGrid>
      <w:tr>
        <w:trPr>
          <w:cantSplit w:val="0"/>
          <w:trHeight w:val="361.4794921875" w:hRule="atLeast"/>
          <w:tblHeader w:val="0"/>
        </w:trPr>
        <w:tc>
          <w:tcP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責任者</w:t>
            </w:r>
          </w:p>
        </w:tc>
        <w:tc>
          <w:tcP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担当者</w:t>
            </w:r>
          </w:p>
        </w:tc>
      </w:tr>
      <w:tr>
        <w:trPr>
          <w:cantSplit w:val="0"/>
          <w:trHeight w:val="361.4794921875" w:hRule="atLeast"/>
          <w:tblHeader w:val="0"/>
        </w:trPr>
        <w:tc>
          <w:tcP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部署</w:t>
            </w:r>
          </w:p>
        </w:tc>
        <w:tc>
          <w:tcP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r>
        <w:trPr>
          <w:cantSplit w:val="0"/>
          <w:trHeight w:val="361.4794921875" w:hRule="atLeast"/>
          <w:tblHeader w:val="0"/>
        </w:trPr>
        <w:tc>
          <w:tcP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1"/>
                <w:szCs w:val="21"/>
                <w:u w:val="none"/>
                <w:shd w:fill="auto" w:val="clear"/>
                <w:vertAlign w:val="baseline"/>
                <w:rtl w:val="0"/>
              </w:rPr>
              <w:t xml:space="preserve">役職・氏名</w:t>
            </w:r>
          </w:p>
        </w:tc>
        <w:tc>
          <w:tcP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r>
        <w:trPr>
          <w:cantSplit w:val="0"/>
          <w:trHeight w:val="361.4794921875" w:hRule="atLeast"/>
          <w:tblHeader w:val="0"/>
        </w:trPr>
        <w:tc>
          <w:tcP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電話・ＦＡＸ</w:t>
            </w:r>
            <w:r w:rsidDel="00000000" w:rsidR="00000000" w:rsidRPr="00000000">
              <w:rPr>
                <w:rtl w:val="0"/>
              </w:rPr>
            </w:r>
          </w:p>
        </w:tc>
        <w:tc>
          <w:tcPr>
            <w:gridSpan w:val="2"/>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r>
        <w:trPr>
          <w:cantSplit w:val="0"/>
          <w:trHeight w:val="361.4794921875" w:hRule="atLeast"/>
          <w:tblHeader w:val="0"/>
        </w:trPr>
        <w:tc>
          <w:tcP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20"/>
                <w:szCs w:val="20"/>
                <w:u w:val="none"/>
                <w:shd w:fill="auto" w:val="clear"/>
                <w:vertAlign w:val="baseline"/>
                <w:rtl w:val="0"/>
              </w:rPr>
              <w:t xml:space="preserve">メールアドレス</w:t>
            </w:r>
            <w:r w:rsidDel="00000000" w:rsidR="00000000" w:rsidRPr="00000000">
              <w:rPr>
                <w:rtl w:val="0"/>
              </w:rPr>
            </w:r>
          </w:p>
        </w:tc>
        <w:tc>
          <w:tcPr>
            <w:gridSpan w:val="2"/>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tl w:val="0"/>
              </w:rPr>
            </w:r>
          </w:p>
        </w:tc>
      </w:tr>
    </w:tbl>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0"/>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15"/>
          <w:szCs w:val="15"/>
          <w:u w:val="none"/>
          <w:shd w:fill="auto" w:val="clear"/>
          <w:vertAlign w:val="baseline"/>
          <w:rtl w:val="0"/>
        </w:rPr>
        <w:t xml:space="preserve">　※責任者又は担当者が代表者と同じ場合は、それぞれの「役職・氏名」欄に「代表者と同じ」と記載してください。</w:t>
      </w: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 w:right="0" w:firstLine="175"/>
        <w:jc w:val="both"/>
        <w:rPr>
          <w:rFonts w:ascii="Arial" w:cs="Arial" w:eastAsia="Arial" w:hAnsi="Arial"/>
          <w:i w:val="0"/>
          <w:iCs w:val="0"/>
          <w:smallCaps w:val="0"/>
          <w:strike w:val="0"/>
          <w:color w:val="000000"/>
          <w:sz w:val="21"/>
          <w:szCs w:val="21"/>
          <w:u w:val="none"/>
          <w:shd w:fill="auto" w:val="clear"/>
          <w:vertAlign w:val="baseline"/>
        </w:rPr>
      </w:pPr>
      <w:r w:rsidDel="00000000" w:rsidR="00000000" w:rsidRPr="00000000">
        <w:rPr>
          <w:rFonts w:ascii="Arial Unicode MS" w:cs="Arial Unicode MS" w:eastAsia="Arial Unicode MS" w:hAnsi="Arial Unicode MS"/>
          <w:i w:val="0"/>
          <w:iCs w:val="0"/>
          <w:smallCaps w:val="0"/>
          <w:strike w:val="0"/>
          <w:color w:val="000000"/>
          <w:sz w:val="15"/>
          <w:szCs w:val="15"/>
          <w:u w:val="none"/>
          <w:shd w:fill="auto" w:val="clear"/>
          <w:vertAlign w:val="baseline"/>
          <w:rtl w:val="0"/>
        </w:rPr>
        <w:t xml:space="preserve">※担当者が責任者と同じ場合、担当者の「役職・氏名」欄に「責任者と同じ」と記載してください。</w:t>
      </w:r>
      <w:r w:rsidDel="00000000" w:rsidR="00000000" w:rsidRPr="00000000">
        <w:rPr>
          <w:rtl w:val="0"/>
        </w:rPr>
      </w:r>
    </w:p>
    <w:sectPr>
      <w:footerReference r:id="rId6" w:type="default"/>
      <w:pgSz w:h="16838" w:w="11906" w:orient="portrait"/>
      <w:pgMar w:bottom="1134" w:top="1134" w:left="1134" w:right="1134" w:header="851" w:footer="284"/>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Arial Unicode MS"/>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Century" w:cs="Century" w:eastAsia="Century" w:hAnsi="Century"/>
        <w:b w:val="0"/>
        <w:bCs w:val="0"/>
        <w:i w:val="0"/>
        <w:iCs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Century" w:cs="Century" w:eastAsia="Century" w:hAnsi="Century"/>
        <w:b w:val="0"/>
        <w:bCs w:val="0"/>
        <w:i w:val="0"/>
        <w:iCs w:val="0"/>
        <w:smallCaps w:val="0"/>
        <w:strike w:val="0"/>
        <w:color w:val="000000"/>
        <w:sz w:val="21"/>
        <w:szCs w:val="21"/>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