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（意見書様式）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「秋田県有機農業推進計画（第３期）」素案への意見書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　　　　　　秋田県農林水産部水田総合利用課あて</w:t>
      </w:r>
    </w:p>
    <w:p>
      <w:pPr>
        <w:pStyle w:val="0"/>
        <w:overflowPunct w:val="0"/>
        <w:adjustRightInd w:val="0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　　　　　　住　所：〒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 xml:space="preserve">010-8570 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秋田市山王四丁目１番１号</w:t>
      </w:r>
    </w:p>
    <w:p>
      <w:pPr>
        <w:pStyle w:val="0"/>
        <w:overflowPunct w:val="0"/>
        <w:adjustRightInd w:val="0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　　　　　　ＦＡＸ：</w:t>
      </w:r>
      <w:r>
        <w:rPr>
          <w:rFonts w:hint="default" w:ascii="ＭＳ ゴシック" w:hAnsi="ＭＳ ゴシック" w:eastAsia="ＭＳ ゴシック"/>
          <w:color w:val="000000"/>
          <w:kern w:val="0"/>
          <w:sz w:val="24"/>
        </w:rPr>
        <w:t>018-860-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3898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　　　　　　電子メール：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suiden</w:t>
      </w:r>
      <w:r>
        <w:rPr>
          <w:rFonts w:hint="default" w:ascii="ＭＳ ゴシック" w:hAnsi="ＭＳ ゴシック" w:eastAsia="ＭＳ ゴシック"/>
          <w:color w:val="000000"/>
          <w:kern w:val="0"/>
          <w:sz w:val="24"/>
        </w:rPr>
        <w:t>@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pref.akita.lg.jp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tbl>
      <w:tblPr>
        <w:tblStyle w:val="11"/>
        <w:tblW w:w="95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677"/>
        <w:gridCol w:w="7870"/>
      </w:tblGrid>
      <w:tr>
        <w:trPr>
          <w:trHeight w:val="525" w:hRule="atLeast"/>
        </w:trPr>
        <w:tc>
          <w:tcPr>
            <w:tcW w:w="16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住　　所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525" w:hRule="atLeast"/>
        </w:trPr>
        <w:tc>
          <w:tcPr>
            <w:tcW w:w="16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氏　　名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  <w:sz w:val="24"/>
        </w:rPr>
      </w:pPr>
    </w:p>
    <w:tbl>
      <w:tblPr>
        <w:tblStyle w:val="11"/>
        <w:tblW w:w="95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9547"/>
      </w:tblGrid>
      <w:tr>
        <w:trPr>
          <w:trHeight w:val="9544" w:hRule="atLeast"/>
        </w:trPr>
        <w:tc>
          <w:tcPr>
            <w:tcW w:w="95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80" w:firstLineChars="10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＜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ご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意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見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＞</w:t>
            </w:r>
          </w:p>
          <w:p>
            <w:pPr>
              <w:pStyle w:val="0"/>
              <w:ind w:left="-105" w:leftChars="-50" w:right="-38" w:rightChars="-18" w:firstLineChars="0"/>
              <w:jc w:val="left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  <w:sz w:val="24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25</Words>
  <Characters>143</Characters>
  <Application>JUST Note</Application>
  <Lines>1</Lines>
  <Paragraphs>1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〈様　式〉</dc:title>
  <dc:creator>秋田県庁</dc:creator>
  <cp:lastModifiedBy>水田総合利用課</cp:lastModifiedBy>
  <cp:lastPrinted>2021-12-06T10:52:00Z</cp:lastPrinted>
  <dcterms:created xsi:type="dcterms:W3CDTF">2010-07-29T06:43:00Z</dcterms:created>
  <dcterms:modified xsi:type="dcterms:W3CDTF">2025-12-10T06:49:30Z</dcterms:modified>
  <cp:revision>10</cp:revision>
</cp:coreProperties>
</file>