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【様式６】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共同企業体結成届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（あて先）　秋田県知事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共同体の名称　　　　　　　　　　　　　　　　　　</w:t>
      </w:r>
    </w:p>
    <w:p>
      <w:pPr>
        <w:pStyle w:val="0"/>
        <w:ind w:right="912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構成員（代表者）住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会社名</w:t>
      </w:r>
    </w:p>
    <w:p>
      <w:pPr>
        <w:pStyle w:val="0"/>
        <w:ind w:firstLine="3696" w:firstLineChars="1700"/>
        <w:rPr>
          <w:rFonts w:hint="default"/>
          <w:sz w:val="22"/>
        </w:rPr>
      </w:pPr>
      <w:r>
        <w:rPr>
          <w:rFonts w:hint="eastAsia"/>
          <w:sz w:val="22"/>
        </w:rPr>
        <w:t>代表者</w:t>
      </w: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構成員　　　　　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会社名</w:t>
      </w:r>
    </w:p>
    <w:p>
      <w:pPr>
        <w:pStyle w:val="0"/>
        <w:ind w:firstLine="3696" w:firstLineChars="1700"/>
        <w:rPr>
          <w:rFonts w:hint="default"/>
          <w:sz w:val="22"/>
        </w:rPr>
      </w:pPr>
      <w:r>
        <w:rPr>
          <w:rFonts w:hint="eastAsia"/>
          <w:sz w:val="22"/>
        </w:rPr>
        <w:t>代表者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の度、下記事業を受託するため、共同体を結成しましたので、共同企業体協定書（様式７）の写しを添えて結成届を提出します。なお、この届及び添付書類の全ての記載事項は、事実と相違のないことを誓約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9"/>
        <w:ind w:left="0" w:leftChars="0"/>
        <w:rPr>
          <w:rFonts w:hint="default"/>
          <w:sz w:val="22"/>
        </w:rPr>
      </w:pPr>
      <w:r>
        <w:rPr>
          <w:rFonts w:hint="eastAsia"/>
          <w:sz w:val="22"/>
        </w:rPr>
        <w:t>１．　業務名　　シンガポールにおける秋田県産青果物等販路構築業務</w:t>
      </w:r>
      <w:r>
        <w:rPr>
          <w:rFonts w:hint="eastAsia" w:ascii="ＭＳ 明朝" w:hAnsi="ＭＳ 明朝"/>
        </w:rPr>
        <w:t>委託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footerReference r:id="rId5" w:type="even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9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/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見上　迪央</cp:lastModifiedBy>
  <cp:lastPrinted>2025-04-16T05:21:54Z</cp:lastPrinted>
  <dcterms:modified xsi:type="dcterms:W3CDTF">2025-04-16T00:07:00Z</dcterms:modified>
  <cp:revision>0</cp:revision>
</cp:coreProperties>
</file>