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31F3" w14:textId="77777777" w:rsidR="009C3639" w:rsidRDefault="009C3639">
      <w:pPr>
        <w:spacing w:line="100" w:lineRule="atLeast"/>
        <w:rPr>
          <w:sz w:val="24"/>
        </w:rPr>
      </w:pPr>
      <w:r>
        <w:rPr>
          <w:rFonts w:hint="eastAsia"/>
          <w:sz w:val="24"/>
        </w:rPr>
        <w:t>【様式３】</w:t>
      </w:r>
    </w:p>
    <w:p w14:paraId="144F1504" w14:textId="77777777" w:rsidR="009C3639" w:rsidRDefault="009C3639">
      <w:pPr>
        <w:spacing w:line="100" w:lineRule="atLeast"/>
        <w:jc w:val="center"/>
        <w:rPr>
          <w:sz w:val="24"/>
        </w:rPr>
      </w:pPr>
      <w:r>
        <w:rPr>
          <w:rFonts w:hint="eastAsia"/>
          <w:sz w:val="24"/>
        </w:rPr>
        <w:t>会　　社　　概　　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508"/>
        <w:gridCol w:w="1458"/>
        <w:gridCol w:w="668"/>
        <w:gridCol w:w="4889"/>
        <w:gridCol w:w="1010"/>
      </w:tblGrid>
      <w:tr w:rsidR="009C3639" w14:paraId="304A6CEA" w14:textId="77777777">
        <w:trPr>
          <w:trHeight w:val="85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F6D9" w14:textId="77777777" w:rsidR="009C3639" w:rsidRDefault="009C3639" w:rsidP="00171E5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社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</w:p>
          <w:p w14:paraId="693BA5BE" w14:textId="77777777" w:rsidR="009C3639" w:rsidRDefault="009C3639" w:rsidP="00171E5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代表者名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4BBB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会社名</w:t>
            </w:r>
          </w:p>
          <w:p w14:paraId="60301960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代表者職・氏名　</w:t>
            </w:r>
          </w:p>
        </w:tc>
      </w:tr>
      <w:tr w:rsidR="009C3639" w14:paraId="13FEEAEE" w14:textId="77777777">
        <w:trPr>
          <w:trHeight w:val="90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11C35" w14:textId="77777777" w:rsidR="009C3639" w:rsidRDefault="009C3639" w:rsidP="00171E5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F6DF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本　　社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85C7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1453090C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508EDE9C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</w:tr>
      <w:tr w:rsidR="009C3639" w14:paraId="2323E977" w14:textId="77777777">
        <w:trPr>
          <w:trHeight w:val="907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6149" w14:textId="77777777" w:rsidR="009C3639" w:rsidRDefault="009C3639" w:rsidP="00171E5E">
            <w:pPr>
              <w:overflowPunct/>
              <w:autoSpaceDE w:val="0"/>
              <w:autoSpaceDN w:val="0"/>
              <w:spacing w:line="100" w:lineRule="atLeast"/>
              <w:jc w:val="center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0989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現地営業所等</w:t>
            </w:r>
          </w:p>
          <w:p w14:paraId="53F68258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3EF0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38C25647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1274BA83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</w:tr>
      <w:tr w:rsidR="009C3639" w14:paraId="1956B663" w14:textId="77777777">
        <w:trPr>
          <w:trHeight w:val="68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044B6" w14:textId="77777777" w:rsidR="009C3639" w:rsidRDefault="009C3639" w:rsidP="00171E5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設立年月日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8C2B8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　　月　　日</w:t>
            </w:r>
          </w:p>
          <w:p w14:paraId="3AF30D6C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（現地・国内営業所等の設立年月日　　年　　月　　日）</w:t>
            </w:r>
          </w:p>
        </w:tc>
      </w:tr>
      <w:tr w:rsidR="009C3639" w14:paraId="73A5FE56" w14:textId="77777777">
        <w:trPr>
          <w:trHeight w:val="680"/>
        </w:trPr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 w14:paraId="2E9FB8C0" w14:textId="77777777" w:rsidR="009C3639" w:rsidRDefault="009C3639" w:rsidP="00171E5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07F6DD9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9C3639" w14:paraId="792AFFD9" w14:textId="77777777">
        <w:trPr>
          <w:trHeight w:val="680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7A5" w14:textId="77777777" w:rsidR="009C3639" w:rsidRDefault="009C3639" w:rsidP="00171E5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直近の</w:t>
            </w:r>
          </w:p>
          <w:p w14:paraId="26CCCF44" w14:textId="77777777" w:rsidR="009C3639" w:rsidRDefault="009C3639" w:rsidP="00171E5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年間売上高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33E1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9C3639" w14:paraId="14915739" w14:textId="77777777">
        <w:trPr>
          <w:trHeight w:val="68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221E" w14:textId="77777777" w:rsidR="009C3639" w:rsidRDefault="009C3639" w:rsidP="00171E5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9D28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>人</w:t>
            </w:r>
          </w:p>
          <w:p w14:paraId="50D4F394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（現地・国内営業所等の社員数　　　　人）</w:t>
            </w:r>
          </w:p>
        </w:tc>
      </w:tr>
      <w:tr w:rsidR="009C3639" w14:paraId="4B75E3F2" w14:textId="77777777">
        <w:trPr>
          <w:trHeight w:val="66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BF31C" w14:textId="77777777" w:rsidR="009C3639" w:rsidRDefault="009C3639" w:rsidP="00171E5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業務内容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A44FF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</w:p>
        </w:tc>
      </w:tr>
      <w:tr w:rsidR="009C3639" w14:paraId="51016109" w14:textId="77777777">
        <w:trPr>
          <w:trHeight w:val="850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7C1" w14:textId="77777777" w:rsidR="009C3639" w:rsidRDefault="009C3639" w:rsidP="00171E5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会社の特色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7C9C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</w:p>
        </w:tc>
      </w:tr>
      <w:tr w:rsidR="009C3639" w14:paraId="40CA30BC" w14:textId="77777777"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4738E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901EDE6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類似業務の実績</w:t>
            </w:r>
          </w:p>
          <w:p w14:paraId="2A1045D5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</w:p>
          <w:p w14:paraId="4D53B579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</w:p>
          <w:p w14:paraId="1F65CC89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（過去３年以内）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454A0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発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4215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業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務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容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162A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ind w:left="14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受注年</w:t>
            </w:r>
          </w:p>
        </w:tc>
      </w:tr>
      <w:tr w:rsidR="009C3639" w14:paraId="76F6771F" w14:textId="77777777">
        <w:trPr>
          <w:trHeight w:val="85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C7038" w14:textId="77777777" w:rsidR="009C3639" w:rsidRDefault="009C3639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29D89C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秋田県関係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</w:tcBorders>
          </w:tcPr>
          <w:p w14:paraId="776777FD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</w:tcPr>
          <w:p w14:paraId="57732244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</w:p>
        </w:tc>
      </w:tr>
      <w:tr w:rsidR="009C3639" w14:paraId="3C708EE4" w14:textId="77777777">
        <w:trPr>
          <w:trHeight w:val="1472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4DA18" w14:textId="77777777" w:rsidR="009C3639" w:rsidRDefault="009C3639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6FB20C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秋田県以外の官公庁・公共団体</w:t>
            </w: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14:paraId="3C0E3C58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092DC879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</w:p>
        </w:tc>
      </w:tr>
      <w:tr w:rsidR="009C3639" w14:paraId="43255DEA" w14:textId="77777777">
        <w:trPr>
          <w:trHeight w:val="987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9EDD" w14:textId="77777777" w:rsidR="009C3639" w:rsidRDefault="009C3639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A95C8C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14:paraId="7D506602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10666460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</w:p>
        </w:tc>
      </w:tr>
      <w:tr w:rsidR="009C3639" w14:paraId="31F61FDB" w14:textId="77777777">
        <w:trPr>
          <w:trHeight w:val="1247"/>
        </w:trPr>
        <w:tc>
          <w:tcPr>
            <w:tcW w:w="953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B90A5D7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【本申請の窓口となる担当者名】</w:t>
            </w:r>
          </w:p>
          <w:p w14:paraId="4736D5B0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所属　　　　　　　　　　　　　　　　　　　　　　　　　　　　　　　　</w:t>
            </w:r>
            <w:r>
              <w:rPr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 xml:space="preserve">　電話</w:t>
            </w:r>
          </w:p>
          <w:p w14:paraId="1DB09DB3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職名　　　　　　　　　　　　　　　　　　　　　　　　　　　　　　　　　 Ｅ−ｍａｉｌ</w:t>
            </w:r>
          </w:p>
          <w:p w14:paraId="1B9EB0EC" w14:textId="77777777" w:rsidR="009C3639" w:rsidRDefault="009C3639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氏名　　　　　　　　　　　　　　　　　　　　　　　　　　　　　　　　　　</w:t>
            </w:r>
          </w:p>
        </w:tc>
      </w:tr>
    </w:tbl>
    <w:p w14:paraId="4A30F165" w14:textId="77777777" w:rsidR="009C3639" w:rsidRDefault="009C3639">
      <w:pPr>
        <w:spacing w:line="100" w:lineRule="atLeast"/>
        <w:ind w:left="300" w:hangingChars="150" w:hanging="300"/>
        <w:rPr>
          <w:sz w:val="20"/>
        </w:rPr>
      </w:pPr>
    </w:p>
    <w:p w14:paraId="52A98B8D" w14:textId="77777777" w:rsidR="009C3639" w:rsidRDefault="009C3639">
      <w:pPr>
        <w:rPr>
          <w:sz w:val="20"/>
        </w:rPr>
      </w:pPr>
      <w:r>
        <w:rPr>
          <w:rFonts w:hint="eastAsia"/>
          <w:sz w:val="20"/>
        </w:rPr>
        <w:t>※　記載欄が不足する場合は、複数枚になっても構いません。</w:t>
      </w:r>
    </w:p>
    <w:p w14:paraId="4D5B9496" w14:textId="77777777" w:rsidR="009C3639" w:rsidRDefault="009C3639">
      <w:pPr>
        <w:rPr>
          <w:sz w:val="20"/>
        </w:rPr>
      </w:pPr>
      <w:r>
        <w:rPr>
          <w:rFonts w:hint="eastAsia"/>
          <w:sz w:val="20"/>
        </w:rPr>
        <w:t>※　事業共同体の場合は、別紙【様式４】事業共同体結成届の提出と共に、当該事業共同体を構成する各社について本様式【様式３】を提出してください。</w:t>
      </w:r>
    </w:p>
    <w:sectPr w:rsidR="009C3639">
      <w:footerReference w:type="default" r:id="rId6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7E44" w14:textId="77777777" w:rsidR="009C3639" w:rsidRDefault="009C3639">
      <w:r>
        <w:separator/>
      </w:r>
    </w:p>
  </w:endnote>
  <w:endnote w:type="continuationSeparator" w:id="0">
    <w:p w14:paraId="60D77BA8" w14:textId="77777777" w:rsidR="009C3639" w:rsidRDefault="009C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1FE3" w14:textId="77777777" w:rsidR="009C3639" w:rsidRDefault="009C3639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A0BA" w14:textId="77777777" w:rsidR="009C3639" w:rsidRDefault="009C3639">
      <w:r>
        <w:separator/>
      </w:r>
    </w:p>
  </w:footnote>
  <w:footnote w:type="continuationSeparator" w:id="0">
    <w:p w14:paraId="0A89368A" w14:textId="77777777" w:rsidR="009C3639" w:rsidRDefault="009C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ikmoqsuwy{・｢"/>
  <w:noLineBreaksBefore w:lang="ja-JP" w:val="!),.?ABCDHI]jlnprtvxz}・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EE9"/>
    <w:rsid w:val="00171E5E"/>
    <w:rsid w:val="00236EE9"/>
    <w:rsid w:val="009C3639"/>
    <w:rsid w:val="00A179F7"/>
    <w:rsid w:val="00A30749"/>
    <w:rsid w:val="00F659FD"/>
    <w:rsid w:val="00F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C32FF"/>
  <w15:chartTrackingRefBased/>
  <w15:docId w15:val="{FA546233-AA1E-42C5-8215-CBF9DF96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Ｐゴシック" w:eastAsia="ＭＳ Ｐゴシック" w:hAnsi="ＭＳ Ｐゴシック"/>
      <w:color w:val="00000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Ｐゴシック" w:eastAsia="ＭＳ Ｐゴシック" w:hAnsi="ＭＳ Ｐゴシック"/>
      <w:color w:val="000000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三浦　潤</cp:lastModifiedBy>
  <cp:revision>2</cp:revision>
  <cp:lastPrinted>2018-04-02T08:50:00Z</cp:lastPrinted>
  <dcterms:created xsi:type="dcterms:W3CDTF">2025-04-03T04:42:00Z</dcterms:created>
  <dcterms:modified xsi:type="dcterms:W3CDTF">2025-04-03T04:42:00Z</dcterms:modified>
  <cp:category/>
  <cp:contentStatus/>
</cp:coreProperties>
</file>