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（あて先）秋田県教育委員会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（市町村）教育委員会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（法人代表者氏名）　　　　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博物館の登録について（申請）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firstLine="240" w:firstLineChars="1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博物館を設置しましたから博物館法第１２条の規定によって関係書類を添えて申請します。</w:t>
      </w:r>
    </w:p>
    <w:p>
      <w:pPr>
        <w:pStyle w:val="0"/>
        <w:wordWrap w:val="0"/>
        <w:ind w:firstLine="240" w:firstLineChars="100"/>
        <w:jc w:val="both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2367"/>
        <w:gridCol w:w="1623"/>
        <w:gridCol w:w="2629"/>
      </w:tblGrid>
      <w:tr>
        <w:trPr>
          <w:trHeight w:val="900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設置者の名称</w:t>
            </w:r>
          </w:p>
        </w:tc>
        <w:tc>
          <w:tcPr>
            <w:tcW w:w="236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　在　地</w:t>
            </w:r>
          </w:p>
        </w:tc>
        <w:tc>
          <w:tcPr>
            <w:tcW w:w="262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80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博物館の名称</w:t>
            </w:r>
          </w:p>
        </w:tc>
        <w:tc>
          <w:tcPr>
            <w:tcW w:w="236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　在　地</w:t>
            </w:r>
          </w:p>
        </w:tc>
        <w:tc>
          <w:tcPr>
            <w:tcW w:w="262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様式第２号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博　物　館　資　料　目　録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7039"/>
      </w:tblGrid>
      <w:tr>
        <w:trPr>
          <w:trHeight w:val="54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資料の種別</w:t>
            </w:r>
          </w:p>
        </w:tc>
        <w:tc>
          <w:tcPr>
            <w:tcW w:w="703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資　料　の　種　類　お　よ　び　数　量</w:t>
            </w:r>
          </w:p>
        </w:tc>
      </w:tr>
      <w:tr>
        <w:trPr>
          <w:trHeight w:val="179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自然科学に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関する資料</w:t>
            </w:r>
          </w:p>
        </w:tc>
        <w:tc>
          <w:tcPr>
            <w:tcW w:w="703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78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人文科学に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関する資料</w:t>
            </w:r>
          </w:p>
        </w:tc>
        <w:tc>
          <w:tcPr>
            <w:tcW w:w="703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様式第３号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博物館登録原簿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14"/>
        <w:gridCol w:w="1091"/>
        <w:gridCol w:w="1337"/>
        <w:gridCol w:w="973"/>
        <w:gridCol w:w="1455"/>
        <w:gridCol w:w="1065"/>
        <w:gridCol w:w="1363"/>
      </w:tblGrid>
      <w:tr>
        <w:trPr>
          <w:trHeight w:val="540" w:hRule="atLeast"/>
        </w:trPr>
        <w:tc>
          <w:tcPr>
            <w:tcW w:w="121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　項</w:t>
            </w:r>
          </w:p>
        </w:tc>
        <w:tc>
          <w:tcPr>
            <w:tcW w:w="24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登　　　　　録</w:t>
            </w:r>
          </w:p>
        </w:tc>
        <w:tc>
          <w:tcPr>
            <w:tcW w:w="24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登録変更</w:t>
            </w:r>
          </w:p>
        </w:tc>
        <w:tc>
          <w:tcPr>
            <w:tcW w:w="24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登録変更</w:t>
            </w:r>
          </w:p>
        </w:tc>
      </w:tr>
      <w:tr>
        <w:trPr>
          <w:trHeight w:val="530" w:hRule="atLeast"/>
        </w:trPr>
        <w:tc>
          <w:tcPr>
            <w:tcW w:w="121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年月日</w:t>
            </w:r>
          </w:p>
        </w:tc>
        <w:tc>
          <w:tcPr>
            <w:tcW w:w="133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7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年月日</w:t>
            </w:r>
          </w:p>
        </w:tc>
        <w:tc>
          <w:tcPr>
            <w:tcW w:w="1455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6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年月日</w:t>
            </w:r>
          </w:p>
        </w:tc>
        <w:tc>
          <w:tcPr>
            <w:tcW w:w="1363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21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記録番号第　　　号</w:t>
            </w:r>
          </w:p>
        </w:tc>
        <w:tc>
          <w:tcPr>
            <w:tcW w:w="97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5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40" w:hRule="atLeast"/>
        </w:trPr>
        <w:tc>
          <w:tcPr>
            <w:tcW w:w="121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設置者の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名称およ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び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住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所</w:t>
            </w:r>
          </w:p>
        </w:tc>
        <w:tc>
          <w:tcPr>
            <w:tcW w:w="7284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430" w:hRule="atLeast"/>
        </w:trPr>
        <w:tc>
          <w:tcPr>
            <w:tcW w:w="121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博物館の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名　　称</w:t>
            </w:r>
          </w:p>
        </w:tc>
        <w:tc>
          <w:tcPr>
            <w:tcW w:w="7284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430" w:hRule="atLeast"/>
        </w:trPr>
        <w:tc>
          <w:tcPr>
            <w:tcW w:w="121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博物館の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在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地</w:t>
            </w:r>
          </w:p>
        </w:tc>
        <w:tc>
          <w:tcPr>
            <w:tcW w:w="7284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2840" w:hRule="atLeast"/>
        </w:trPr>
        <w:tc>
          <w:tcPr>
            <w:tcW w:w="121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　　考</w:t>
            </w:r>
          </w:p>
        </w:tc>
        <w:tc>
          <w:tcPr>
            <w:tcW w:w="7284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様式第４号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（あて先）秋田県教育委員会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（市町村）教育委員会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（法人代表者氏名）　　　　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博物館登録申請の変更について（届出）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firstLine="240" w:firstLineChars="1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博物館登録申請書類の内容を変更しましたので、博物館法第１５条の規定によって次のとおり届け出ます。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1680"/>
        <w:gridCol w:w="1680"/>
        <w:gridCol w:w="3259"/>
      </w:tblGrid>
      <w:tr>
        <w:trPr>
          <w:trHeight w:val="540" w:hRule="atLeast"/>
        </w:trPr>
        <w:tc>
          <w:tcPr>
            <w:tcW w:w="188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変更事項の種別</w:t>
            </w:r>
          </w:p>
        </w:tc>
        <w:tc>
          <w:tcPr>
            <w:tcW w:w="33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変更事項の内容</w:t>
            </w:r>
          </w:p>
        </w:tc>
        <w:tc>
          <w:tcPr>
            <w:tcW w:w="325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　更　の　理　由</w:t>
            </w:r>
          </w:p>
        </w:tc>
      </w:tr>
      <w:tr>
        <w:trPr>
          <w:trHeight w:val="530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変更年月日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変更事項</w:t>
            </w:r>
          </w:p>
        </w:tc>
        <w:tc>
          <w:tcPr>
            <w:tcW w:w="325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470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5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様式第５号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（あて先）秋田県教育委員会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（市町村）教育委員会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（法人代表者氏名）　　　　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wordWrap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博物館廃止について（届出）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firstLine="480" w:firstLineChars="2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月　日博物館を廃止しましたので、博物館法第２０条の規定によって次のとおり届け出ます。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2577"/>
        <w:gridCol w:w="1833"/>
        <w:gridCol w:w="2419"/>
      </w:tblGrid>
      <w:tr>
        <w:trPr>
          <w:trHeight w:val="54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登録記号番号</w:t>
            </w:r>
          </w:p>
        </w:tc>
        <w:tc>
          <w:tcPr>
            <w:tcW w:w="257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83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廃止年月日</w:t>
            </w:r>
          </w:p>
        </w:tc>
        <w:tc>
          <w:tcPr>
            <w:tcW w:w="2419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月　日</w:t>
            </w:r>
          </w:p>
        </w:tc>
      </w:tr>
      <w:tr>
        <w:trPr>
          <w:trHeight w:val="53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設置者の名称</w:t>
            </w:r>
          </w:p>
        </w:tc>
        <w:tc>
          <w:tcPr>
            <w:tcW w:w="257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83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設置者の住所</w:t>
            </w:r>
          </w:p>
        </w:tc>
        <w:tc>
          <w:tcPr>
            <w:tcW w:w="24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博物館の住所</w:t>
            </w:r>
          </w:p>
        </w:tc>
        <w:tc>
          <w:tcPr>
            <w:tcW w:w="257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83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博物館の名称</w:t>
            </w:r>
          </w:p>
        </w:tc>
        <w:tc>
          <w:tcPr>
            <w:tcW w:w="24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90" w:hRule="atLeast"/>
        </w:trPr>
        <w:tc>
          <w:tcPr>
            <w:tcW w:w="1675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廃止の理由</w:t>
            </w:r>
          </w:p>
        </w:tc>
        <w:tc>
          <w:tcPr>
            <w:tcW w:w="682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06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廃止後の処置</w:t>
            </w:r>
          </w:p>
        </w:tc>
        <w:tc>
          <w:tcPr>
            <w:tcW w:w="682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5</Pages>
  <Words>0</Words>
  <Characters>503</Characters>
  <Application>JUST Note</Application>
  <Lines>1018</Lines>
  <Paragraphs>68</Paragraphs>
  <Company>Justsystems</Company>
  <CharactersWithSpaces>583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糸田　和樹</dc:creator>
  <cp:lastModifiedBy>森川　勝栄</cp:lastModifiedBy>
  <dcterms:created xsi:type="dcterms:W3CDTF">2021-06-18T02:32:00Z</dcterms:created>
  <dcterms:modified xsi:type="dcterms:W3CDTF">2021-06-18T03:04:45Z</dcterms:modified>
  <cp:revision>0</cp:revision>
</cp:coreProperties>
</file>