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回答書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ind w:right="630"/>
        <w:jc w:val="right"/>
        <w:rPr>
          <w:rFonts w:hint="default" w:ascii="ＭＳ 明朝" w:hAnsi="ＭＳ 明朝" w:eastAsia="ＭＳ 明朝"/>
        </w:rPr>
      </w:pPr>
      <w:r>
        <w:rPr>
          <w:rFonts w:hint="eastAsia"/>
        </w:rPr>
        <w:t>　　　再審査請求人（参加人）　　　　　</w:t>
      </w:r>
      <w:r>
        <w:rPr>
          <w:rFonts w:hint="eastAsia" w:ascii="ＭＳ 明朝" w:hAnsi="ＭＳ 明朝" w:eastAsia="ＭＳ 明朝"/>
        </w:rPr>
        <w:t>　　　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年　月　日付け事務連絡をもって依頼のあった、（処分庁）が行った○○に関する処分に対する再</w:t>
      </w:r>
      <w:bookmarkStart w:id="0" w:name="_GoBack"/>
      <w:bookmarkEnd w:id="0"/>
      <w:r>
        <w:rPr>
          <w:rFonts w:hint="eastAsia"/>
        </w:rPr>
        <w:t>審査請求に係る質問については、下記のとおり回答します。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90</Characters>
  <Application>JUST Note</Application>
  <Lines>14</Lines>
  <Paragraphs>6</Paragraphs>
  <CharactersWithSpaces>111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2023-08-31T22:59:00Z</dcterms:created>
  <dcterms:modified xsi:type="dcterms:W3CDTF">2023-09-01T02:30:29Z</dcterms:modified>
  <cp:revision>0</cp:revision>
</cp:coreProperties>
</file>