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</w:tabs>
        <w:rPr>
          <w:rFonts w:hint="default"/>
        </w:rPr>
      </w:pPr>
      <w:bookmarkStart w:id="0" w:name="_Toc513742065"/>
      <w:r>
        <w:rPr>
          <w:rFonts w:hint="eastAsia" w:ascii="Arial" w:hAnsi="Arial" w:eastAsia="ＭＳ ゴシック"/>
          <w:sz w:val="24"/>
        </w:rPr>
        <w:t>別紙１　</w:t>
      </w:r>
      <w:bookmarkEnd w:id="0"/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&lt;</w:t>
      </w:r>
      <w:r>
        <w:rPr>
          <w:rFonts w:hint="eastAsia" w:ascii="HG丸ｺﾞｼｯｸM-PRO" w:hAnsi="HG丸ｺﾞｼｯｸM-PRO" w:eastAsia="HG丸ｺﾞｼｯｸM-PRO"/>
          <w:sz w:val="28"/>
        </w:rPr>
        <w:t>青少年交流センターの管理に関するサウンディング型市場調査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020" w:type="dxa"/>
        <w:tblBorders>
          <w:top w:val="single" w:color="000000" w:sz="8" w:space="0"/>
          <w:left w:val="single" w:color="000000" w:sz="4" w:space="0"/>
          <w:bottom w:val="single" w:color="000000" w:sz="4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16"/>
        <w:gridCol w:w="2259"/>
        <w:gridCol w:w="24"/>
        <w:gridCol w:w="427"/>
        <w:gridCol w:w="928"/>
        <w:gridCol w:w="4966"/>
      </w:tblGrid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</w:t>
            </w:r>
          </w:p>
        </w:tc>
        <w:tc>
          <w:tcPr>
            <w:tcW w:w="2259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30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（グループの場合）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部署名</w:t>
            </w:r>
          </w:p>
        </w:tc>
        <w:tc>
          <w:tcPr>
            <w:tcW w:w="4966" w:type="dxa"/>
            <w:tcBorders>
              <w:top w:val="none" w:color="auto" w:sz="0" w:space="0"/>
              <w:left w:val="dotted" w:color="auto" w:sz="4" w:space="0"/>
              <w:bottom w:val="dotted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none" w:color="auto" w:sz="0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4966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none" w:color="auto" w:sz="0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4966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4966" w:type="dxa"/>
            <w:tcBorders>
              <w:top w:val="none" w:color="auto" w:sz="0" w:space="0"/>
              <w:left w:val="dotted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4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</w:t>
            </w:r>
          </w:p>
        </w:tc>
        <w:tc>
          <w:tcPr>
            <w:tcW w:w="8604" w:type="dxa"/>
            <w:gridSpan w:val="5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サウンディングの希望日を記入し、時間帯をチェックしてください。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none" w:color="auto" w:sz="0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none" w:color="auto" w:sz="0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none" w:color="auto" w:sz="0" w:space="0"/>
              <w:left w:val="dotted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法人・部署・役職</w:t>
            </w: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サウンディング・エントリーシート</w:t>
      </w:r>
    </w:p>
    <w:p>
      <w:pPr>
        <w:pStyle w:val="0"/>
        <w:ind w:firstLine="2884" w:firstLineChars="1197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tabs>
          <w:tab w:val="left" w:leader="none" w:pos="284"/>
        </w:tabs>
        <w:ind w:left="630" w:leftChars="100" w:hanging="420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</w:rPr>
        <w:t>※　対話の実施期間は、令和６年９月１７日（火）～令和６年９月２０日（金）の</w:t>
      </w:r>
      <w:r>
        <w:rPr>
          <w:rFonts w:hint="eastAsia" w:ascii="HG丸ｺﾞｼｯｸM-PRO" w:hAnsi="HG丸ｺﾞｼｯｸM-PRO" w:eastAsia="HG丸ｺﾞｼｯｸM-PRO"/>
          <w:color w:val="000000" w:themeColor="text1"/>
        </w:rPr>
        <w:t>10</w:t>
      </w:r>
      <w:r>
        <w:rPr>
          <w:rFonts w:hint="eastAsia" w:ascii="HG丸ｺﾞｼｯｸM-PRO" w:hAnsi="HG丸ｺﾞｼｯｸM-PRO" w:eastAsia="HG丸ｺﾞｼｯｸM-PRO"/>
          <w:color w:val="000000" w:themeColor="text1"/>
        </w:rPr>
        <w:t>時～</w:t>
      </w:r>
      <w:r>
        <w:rPr>
          <w:rFonts w:hint="eastAsia" w:ascii="HG丸ｺﾞｼｯｸM-PRO" w:hAnsi="HG丸ｺﾞｼｯｸM-PRO" w:eastAsia="HG丸ｺﾞｼｯｸM-PRO"/>
          <w:color w:val="000000" w:themeColor="text1"/>
        </w:rPr>
        <w:t>17</w:t>
      </w:r>
      <w:r>
        <w:rPr>
          <w:rFonts w:hint="eastAsia" w:ascii="HG丸ｺﾞｼｯｸM-PRO" w:hAnsi="HG丸ｺﾞｼｯｸM-PRO" w:eastAsia="HG丸ｺﾞｼｯｸM-PRO"/>
          <w:color w:val="000000" w:themeColor="text1"/>
        </w:rPr>
        <w:t>時（終了時刻）とします（土曜・日曜・祝日を除く）</w:t>
      </w:r>
      <w:bookmarkStart w:id="1" w:name="_GoBack"/>
      <w:bookmarkEnd w:id="1"/>
    </w:p>
    <w:p>
      <w:pPr>
        <w:pStyle w:val="0"/>
        <w:tabs>
          <w:tab w:val="left" w:leader="none" w:pos="284"/>
        </w:tabs>
        <w:ind w:left="630" w:leftChars="100" w:hanging="420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エントリーシート受領後、調整の上、実施日時及び場所を電子メールにて御連絡します。（都合により希望に添えない場合もありますので、予め御了承ください）</w:t>
      </w:r>
    </w:p>
    <w:p>
      <w:pPr>
        <w:pStyle w:val="0"/>
        <w:tabs>
          <w:tab w:val="left" w:leader="none" w:pos="284"/>
        </w:tabs>
        <w:ind w:firstLine="210" w:firstLineChars="100"/>
        <w:rPr>
          <w:rFonts w:hint="default"/>
        </w:rPr>
      </w:pPr>
      <w:r>
        <w:rPr>
          <w:rFonts w:hint="eastAsia" w:ascii="HG丸ｺﾞｼｯｸM-PRO" w:hAnsi="HG丸ｺﾞｼｯｸM-PRO" w:eastAsia="HG丸ｺﾞｼｯｸM-PRO"/>
        </w:rPr>
        <w:t>※　対話に出席する人数は、１グループにつき３名以内としてください。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見出し 1 (文字)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見出し 2 (文字)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20">
    <w:name w:val="toc 1"/>
    <w:basedOn w:val="0"/>
    <w:next w:val="0"/>
    <w:link w:val="0"/>
    <w:uiPriority w:val="0"/>
    <w:qFormat/>
    <w:rPr>
      <w:rFonts w:ascii="Century" w:hAnsi="Century" w:eastAsia="ＭＳ 明朝"/>
    </w:rPr>
  </w:style>
  <w:style w:type="paragraph" w:styleId="21">
    <w:name w:val="toc 2"/>
    <w:basedOn w:val="0"/>
    <w:next w:val="0"/>
    <w:link w:val="0"/>
    <w:uiPriority w:val="0"/>
    <w:qFormat/>
    <w:pPr>
      <w:ind w:left="210" w:leftChars="100"/>
    </w:pPr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1</Pages>
  <Words>21</Words>
  <Characters>425</Characters>
  <Application>JUST Note</Application>
  <Lines>199</Lines>
  <Paragraphs>28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松岡　紳二郎</cp:lastModifiedBy>
  <cp:lastPrinted>2024-06-21T09:11:07Z</cp:lastPrinted>
  <dcterms:created xsi:type="dcterms:W3CDTF">2022-02-07T00:11:00Z</dcterms:created>
  <dcterms:modified xsi:type="dcterms:W3CDTF">2024-06-21T09:13:04Z</dcterms:modified>
  <cp:revision>9</cp:revision>
</cp:coreProperties>
</file>