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秋田県企画振興部デジタル政策推進課　あて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903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65"/>
        <w:gridCol w:w="6665"/>
      </w:tblGrid>
      <w:tr>
        <w:trPr>
          <w:trHeight w:val="328" w:hRule="atLeast"/>
        </w:trPr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22" w:hRule="atLeast"/>
        </w:trPr>
        <w:tc>
          <w:tcPr>
            <w:tcW w:w="23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ind w:firstLine="904" w:firstLineChars="4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所属</w:t>
            </w:r>
          </w:p>
        </w:tc>
        <w:tc>
          <w:tcPr>
            <w:tcW w:w="66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eastAsia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担当者職･氏名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  <w:bookmarkStart w:id="0" w:name="_GoBack"/>
            <w:bookmarkEnd w:id="0"/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</w:p>
        </w:tc>
        <w:tc>
          <w:tcPr>
            <w:tcW w:w="6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exact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質問票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5"/>
        <w:gridCol w:w="3681"/>
        <w:gridCol w:w="4489"/>
      </w:tblGrid>
      <w:tr>
        <w:trPr/>
        <w:tc>
          <w:tcPr>
            <w:tcW w:w="85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番号</w:t>
            </w:r>
          </w:p>
        </w:tc>
        <w:tc>
          <w:tcPr>
            <w:tcW w:w="368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質問の対象となる資料とその項目</w:t>
            </w:r>
          </w:p>
        </w:tc>
        <w:tc>
          <w:tcPr>
            <w:tcW w:w="448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質問内容</w:t>
            </w: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701" w:hRule="atLeast"/>
        </w:trPr>
        <w:tc>
          <w:tcPr>
            <w:tcW w:w="85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681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489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33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22"/>
      </w:rPr>
      <w:t>【様式１】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71</Characters>
  <Application>JUST Note</Application>
  <Lines>36</Lines>
  <Paragraphs>11</Paragraphs>
  <CharactersWithSpaces>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和義</dc:creator>
  <cp:lastModifiedBy>佐々木　翔太</cp:lastModifiedBy>
  <dcterms:created xsi:type="dcterms:W3CDTF">2019-04-12T05:11:00Z</dcterms:created>
  <dcterms:modified xsi:type="dcterms:W3CDTF">2022-03-16T07:52:53Z</dcterms:modified>
  <cp:revision>1</cp:revision>
</cp:coreProperties>
</file>