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rPr>
      </w:pPr>
      <w:r>
        <w:rPr>
          <w:rFonts w:hint="eastAsia" w:ascii="ＭＳ ゴシック" w:hAnsi="ＭＳ ゴシック" w:eastAsia="ＭＳ ゴシック"/>
        </w:rPr>
        <w:t>体験型コンテンツを活用した冬季誘客促進事業業務委託に係る企画提案協議</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「賃金水準の向上」及び「女性活躍推進」に関する加点措置評価資料提出票</w:t>
      </w:r>
    </w:p>
    <w:p>
      <w:pPr>
        <w:pStyle w:val="0"/>
        <w:jc w:val="center"/>
        <w:rPr>
          <w:rFonts w:hint="eastAsia" w:ascii="ＭＳ ゴシック" w:hAnsi="ＭＳ ゴシック" w:eastAsia="ＭＳ ゴシック"/>
        </w:rPr>
      </w:pPr>
    </w:p>
    <w:tbl>
      <w:tblPr>
        <w:tblStyle w:val="17"/>
        <w:tblW w:w="0" w:type="auto"/>
        <w:tblInd w:w="0" w:type="dxa"/>
        <w:tblLayout w:type="fixed"/>
        <w:tblLook w:firstRow="1" w:lastRow="0" w:firstColumn="1" w:lastColumn="0" w:noHBand="0" w:noVBand="1" w:val="04A0"/>
      </w:tblPr>
      <w:tblGrid>
        <w:gridCol w:w="1045"/>
        <w:gridCol w:w="7459"/>
      </w:tblGrid>
      <w:tr>
        <w:trPr>
          <w:trHeight w:val="870" w:hRule="atLeast"/>
        </w:trPr>
        <w:tc>
          <w:tcPr>
            <w:tcW w:w="1045" w:type="dxa"/>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rPr>
              <w:t>会社名</w:t>
            </w:r>
          </w:p>
        </w:tc>
        <w:tc>
          <w:tcPr>
            <w:tcW w:w="7459" w:type="dxa"/>
            <w:vAlign w:val="center"/>
          </w:tcPr>
          <w:p>
            <w:pPr>
              <w:pStyle w:val="0"/>
              <w:jc w:val="both"/>
              <w:rPr>
                <w:rFonts w:hint="eastAsia" w:ascii="ＭＳ ゴシック" w:hAnsi="ＭＳ ゴシック" w:eastAsia="ＭＳ ゴシック"/>
              </w:rPr>
            </w:pPr>
          </w:p>
        </w:tc>
      </w:tr>
    </w:tbl>
    <w:tbl>
      <w:tblPr>
        <w:tblStyle w:val="17"/>
        <w:tblpPr w:leftFromText="142" w:rightFromText="142" w:topFromText="0" w:bottomFromText="0" w:vertAnchor="text" w:horzAnchor="text" w:tblpXSpec="center" w:tblpY="329"/>
        <w:tblW w:w="8508" w:type="dxa"/>
        <w:tblLayout w:type="fixed"/>
        <w:tblLook w:firstRow="1" w:lastRow="0" w:firstColumn="1" w:lastColumn="0" w:noHBand="0" w:noVBand="1" w:val="04A0"/>
      </w:tblPr>
      <w:tblGrid>
        <w:gridCol w:w="1052"/>
        <w:gridCol w:w="1580"/>
        <w:gridCol w:w="3146"/>
        <w:gridCol w:w="1365"/>
        <w:gridCol w:w="1365"/>
      </w:tblGrid>
      <w:tr>
        <w:trPr/>
        <w:tc>
          <w:tcPr>
            <w:tcW w:w="26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項目名</w:t>
            </w:r>
          </w:p>
        </w:tc>
        <w:tc>
          <w:tcPr>
            <w:tcW w:w="3146"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書類名</w:t>
            </w:r>
          </w:p>
        </w:tc>
        <w:tc>
          <w:tcPr>
            <w:tcW w:w="1365"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書類の有無</w:t>
            </w:r>
          </w:p>
        </w:tc>
        <w:tc>
          <w:tcPr>
            <w:tcW w:w="1365"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提出欄</w:t>
            </w:r>
          </w:p>
        </w:tc>
      </w:tr>
      <w:tr>
        <w:trPr>
          <w:trHeight w:val="1112" w:hRule="atLeast"/>
        </w:trPr>
        <w:tc>
          <w:tcPr>
            <w:tcW w:w="2632"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賃金水準向上</w:t>
            </w:r>
          </w:p>
        </w:tc>
        <w:tc>
          <w:tcPr>
            <w:tcW w:w="31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・「給与所得の源泉徴収票等の法定調書合計表」の写し　　　令和４年・令和５年分</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・平均給与額の対前年増加率について事前に割合を計算した資料（任意様式）</w:t>
            </w:r>
          </w:p>
        </w:tc>
        <w:tc>
          <w:tcPr>
            <w:tcW w:w="13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13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885" w:hRule="atLeast"/>
        </w:trPr>
        <w:tc>
          <w:tcPr>
            <w:tcW w:w="263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1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第三者による賃上げ実績を確認できる書類</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【様式５</w:t>
            </w:r>
            <w:bookmarkStart w:id="0" w:name="_GoBack"/>
            <w:bookmarkEnd w:id="0"/>
            <w:r>
              <w:rPr>
                <w:rFonts w:hint="eastAsia" w:ascii="ＭＳ ゴシック" w:hAnsi="ＭＳ ゴシック" w:eastAsia="ＭＳ ゴシック"/>
              </w:rPr>
              <w:t>（別紙）】参考様式</w:t>
            </w:r>
          </w:p>
        </w:tc>
        <w:tc>
          <w:tcPr>
            <w:tcW w:w="136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3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080" w:hRule="atLeast"/>
        </w:trPr>
        <w:tc>
          <w:tcPr>
            <w:tcW w:w="1052" w:type="dxa"/>
            <w:vMerge w:val="restart"/>
            <w:vAlign w:val="top"/>
          </w:tcPr>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r>
              <w:rPr>
                <w:rFonts w:hint="eastAsia" w:ascii="ＭＳ ゴシック" w:hAnsi="ＭＳ ゴシック" w:eastAsia="ＭＳ ゴシック"/>
              </w:rPr>
              <w:t>女性の</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活躍</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推進</w:t>
            </w:r>
          </w:p>
        </w:tc>
        <w:tc>
          <w:tcPr>
            <w:tcW w:w="1580"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一般事業主行動計画の策定・届出</w:t>
            </w:r>
          </w:p>
        </w:tc>
        <w:tc>
          <w:tcPr>
            <w:tcW w:w="3146"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労働局の受付印が押印された一般事業主行動計画策定・変更届の写し</w:t>
            </w:r>
          </w:p>
        </w:tc>
        <w:tc>
          <w:tcPr>
            <w:tcW w:w="1365" w:type="dxa"/>
            <w:vAlign w:val="top"/>
          </w:tcPr>
          <w:p>
            <w:pPr>
              <w:pStyle w:val="0"/>
              <w:rPr>
                <w:rFonts w:hint="eastAsia" w:ascii="ＭＳ ゴシック" w:hAnsi="ＭＳ ゴシック" w:eastAsia="ＭＳ ゴシック"/>
              </w:rPr>
            </w:pPr>
          </w:p>
        </w:tc>
        <w:tc>
          <w:tcPr>
            <w:tcW w:w="1365" w:type="dxa"/>
            <w:vAlign w:val="top"/>
          </w:tcPr>
          <w:p>
            <w:pPr>
              <w:pStyle w:val="0"/>
              <w:rPr>
                <w:rFonts w:hint="eastAsia" w:ascii="ＭＳ ゴシック" w:hAnsi="ＭＳ ゴシック" w:eastAsia="ＭＳ ゴシック"/>
              </w:rPr>
            </w:pPr>
          </w:p>
        </w:tc>
      </w:tr>
      <w:tr>
        <w:trPr/>
        <w:tc>
          <w:tcPr>
            <w:tcW w:w="1052" w:type="dxa"/>
            <w:vMerge w:val="continue"/>
            <w:vAlign w:val="top"/>
          </w:tcPr>
          <w:p>
            <w:pPr>
              <w:pStyle w:val="0"/>
              <w:rPr>
                <w:rFonts w:hint="eastAsia"/>
              </w:rPr>
            </w:pPr>
          </w:p>
        </w:tc>
        <w:tc>
          <w:tcPr>
            <w:tcW w:w="1580"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えるぼしチャレンジ企業認定</w:t>
            </w:r>
          </w:p>
        </w:tc>
        <w:tc>
          <w:tcPr>
            <w:tcW w:w="3146"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知事が交付する秋田県えるぼしチャレンジ企業認定通知書の写し</w:t>
            </w:r>
          </w:p>
        </w:tc>
        <w:tc>
          <w:tcPr>
            <w:tcW w:w="1365" w:type="dxa"/>
            <w:vAlign w:val="top"/>
          </w:tcPr>
          <w:p>
            <w:pPr>
              <w:pStyle w:val="0"/>
              <w:rPr>
                <w:rFonts w:hint="eastAsia" w:ascii="ＭＳ ゴシック" w:hAnsi="ＭＳ ゴシック" w:eastAsia="ＭＳ ゴシック"/>
              </w:rPr>
            </w:pPr>
          </w:p>
        </w:tc>
        <w:tc>
          <w:tcPr>
            <w:tcW w:w="1365" w:type="dxa"/>
            <w:vAlign w:val="top"/>
          </w:tcPr>
          <w:p>
            <w:pPr>
              <w:pStyle w:val="0"/>
              <w:rPr>
                <w:rFonts w:hint="eastAsia" w:ascii="ＭＳ ゴシック" w:hAnsi="ＭＳ ゴシック" w:eastAsia="ＭＳ ゴシック"/>
              </w:rPr>
            </w:pPr>
          </w:p>
        </w:tc>
      </w:tr>
      <w:tr>
        <w:trPr>
          <w:trHeight w:val="1072" w:hRule="atLeast"/>
        </w:trPr>
        <w:tc>
          <w:tcPr>
            <w:tcW w:w="10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0" w:type="dxa"/>
            <w:vAlign w:val="top"/>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法令に基づく認定（※）</w:t>
            </w:r>
          </w:p>
        </w:tc>
        <w:tc>
          <w:tcPr>
            <w:tcW w:w="3146"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労働局長が交付する認定通知書の写し</w:t>
            </w:r>
          </w:p>
        </w:tc>
        <w:tc>
          <w:tcPr>
            <w:tcW w:w="1365" w:type="dxa"/>
            <w:vAlign w:val="top"/>
          </w:tcPr>
          <w:p>
            <w:pPr>
              <w:pStyle w:val="0"/>
              <w:rPr>
                <w:rFonts w:hint="eastAsia" w:ascii="ＭＳ ゴシック" w:hAnsi="ＭＳ ゴシック" w:eastAsia="ＭＳ ゴシック"/>
              </w:rPr>
            </w:pPr>
          </w:p>
        </w:tc>
        <w:tc>
          <w:tcPr>
            <w:tcW w:w="1365" w:type="dxa"/>
            <w:vAlign w:val="top"/>
          </w:tcPr>
          <w:p>
            <w:pPr>
              <w:pStyle w:val="0"/>
              <w:rPr>
                <w:rFonts w:hint="eastAsia" w:ascii="ＭＳ ゴシック" w:hAnsi="ＭＳ ゴシック" w:eastAsia="ＭＳ ゴシック"/>
              </w:rPr>
            </w:pPr>
          </w:p>
        </w:tc>
      </w:tr>
      <w:tr>
        <w:trPr>
          <w:trHeight w:val="862" w:hRule="atLeast"/>
        </w:trPr>
        <w:tc>
          <w:tcPr>
            <w:tcW w:w="1052"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58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秋田県知事表彰の受賞</w:t>
            </w:r>
          </w:p>
        </w:tc>
        <w:tc>
          <w:tcPr>
            <w:tcW w:w="314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表彰状の写し（写真可）</w:t>
            </w:r>
          </w:p>
        </w:tc>
        <w:tc>
          <w:tcPr>
            <w:tcW w:w="136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p>
        </w:tc>
        <w:tc>
          <w:tcPr>
            <w:tcW w:w="136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・各項目の資料につきましては、該当するものがあるかを「書類の有無」欄に記載し、ある場合は、提出欄に○を付け、提出票を参加資格確認申請時に、資料を企画提案書提出時に添付してください。</w:t>
      </w: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・共同企業体制度（</w:t>
      </w:r>
      <w:r>
        <w:rPr>
          <w:rFonts w:hint="eastAsia" w:ascii="ＭＳ ゴシック" w:hAnsi="ＭＳ ゴシック" w:eastAsia="ＭＳ ゴシック"/>
        </w:rPr>
        <w:t>JV</w:t>
      </w:r>
      <w:r>
        <w:rPr>
          <w:rFonts w:hint="eastAsia" w:ascii="ＭＳ ゴシック" w:hAnsi="ＭＳ ゴシック" w:eastAsia="ＭＳ ゴシック"/>
        </w:rPr>
        <w:t>）又はこれに準ずる共同提案等複数の事業者が一体となって提案を行う場合は、構成するそれぞれの事業者ごとに作成してください。加点については、参加企業の配点の合計点を当該参加企業の総数で除した点数（小数点以下第１位を四捨五入）とします。</w:t>
      </w: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・（※）法令に基づく認定：えるぼし、プラチナえるぼし、くるみん、プラチナくるみん、ユースエール</w:t>
      </w: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p>
    <w:p>
      <w:pPr>
        <w:pStyle w:val="0"/>
        <w:ind w:left="0" w:leftChars="0" w:firstLineChars="0"/>
        <w:jc w:val="center"/>
        <w:rPr>
          <w:rFonts w:hint="eastAsia" w:ascii="ＭＳ ゴシック" w:hAnsi="ＭＳ ゴシック" w:eastAsia="ＭＳ ゴシック"/>
        </w:rPr>
      </w:pPr>
      <w:r>
        <w:rPr>
          <w:rFonts w:hint="eastAsia" w:ascii="ＭＳ ゴシック" w:hAnsi="ＭＳ ゴシック" w:eastAsia="ＭＳ ゴシック"/>
        </w:rPr>
        <w:t>第三者による賃上げ実績を確認できる書類</w:t>
      </w: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　企画提案方式の審査における「賃金水準の向上」に関する加点措置を受けるため、賃上げ実績を確認できる書類を提出します。</w:t>
      </w: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１　給与額（賃金水準）の算出方法</w:t>
      </w: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　（１）役員及び従業員の給与等受給者一人当たりの平均給与額</w:t>
      </w: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　（２）役員を除く従業員の給与等受給者一人当たりの平均給与額</w:t>
      </w: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　　※選定した算出方法を（１）、（２）のいずれかから選ぶ</w:t>
      </w: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２　賃金水準の向上の確認</w:t>
      </w:r>
    </w:p>
    <w:tbl>
      <w:tblPr>
        <w:tblStyle w:val="11"/>
        <w:jc w:val="left"/>
        <w:tblInd w:w="277" w:type="dxa"/>
        <w:tblLayout w:type="fixed"/>
        <w:tblLook w:firstRow="0" w:lastRow="0" w:firstColumn="0" w:lastColumn="0" w:noHBand="1" w:noVBand="1" w:val="0600"/>
      </w:tblPr>
      <w:tblGrid>
        <w:gridCol w:w="1364"/>
        <w:gridCol w:w="2108"/>
        <w:gridCol w:w="1240"/>
        <w:gridCol w:w="1984"/>
        <w:gridCol w:w="1240"/>
      </w:tblGrid>
      <w:tr>
        <w:trPr/>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ゴシック" w:hAnsi="ＭＳ ゴシック" w:eastAsia="ＭＳ ゴシック"/>
              </w:rPr>
            </w:pPr>
          </w:p>
          <w:p>
            <w:pPr>
              <w:pStyle w:val="0"/>
              <w:widowControl w:val="0"/>
              <w:jc w:val="center"/>
              <w:rPr>
                <w:rFonts w:hint="eastAsia" w:ascii="ＭＳ ゴシック" w:hAnsi="ＭＳ ゴシック" w:eastAsia="ＭＳ ゴシック"/>
              </w:rPr>
            </w:pP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俸給、給与、</w:t>
            </w:r>
          </w:p>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賞与等の総額</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人　員</w:t>
            </w:r>
          </w:p>
          <w:p>
            <w:pPr>
              <w:pStyle w:val="0"/>
              <w:widowControl w:val="0"/>
              <w:jc w:val="center"/>
              <w:rPr>
                <w:rFonts w:hint="eastAsia" w:ascii="ＭＳ ゴシック" w:hAnsi="ＭＳ ゴシック" w:eastAsia="ＭＳ ゴシック"/>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一人当たりの</w:t>
            </w:r>
          </w:p>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平均給与額</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対前年</w:t>
            </w:r>
          </w:p>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増加率</w:t>
            </w:r>
          </w:p>
        </w:tc>
      </w:tr>
      <w:tr>
        <w:trPr/>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５年</w:t>
            </w:r>
            <w:r>
              <w:rPr>
                <w:rFonts w:hint="eastAsia" w:ascii="ＭＳ ゴシック" w:hAnsi="ＭＳ ゴシック" w:eastAsia="ＭＳ ゴシック"/>
              </w:rPr>
              <w:t>(</w:t>
            </w:r>
            <w:r>
              <w:rPr>
                <w:rFonts w:hint="eastAsia" w:ascii="ＭＳ ゴシック" w:hAnsi="ＭＳ ゴシック" w:eastAsia="ＭＳ ゴシック"/>
              </w:rPr>
              <w:t>度</w:t>
            </w:r>
            <w:r>
              <w:rPr>
                <w:rFonts w:hint="eastAsia" w:ascii="ＭＳ ゴシック" w:hAnsi="ＭＳ ゴシック" w:eastAsia="ＭＳ ゴシック"/>
              </w:rPr>
              <w:t>)</w:t>
            </w:r>
            <w:r>
              <w:rPr>
                <w:rFonts w:hint="eastAsia" w:ascii="ＭＳ ゴシック" w:hAnsi="ＭＳ ゴシック" w:eastAsia="ＭＳ ゴシック"/>
                <w:spacing w:val="-2"/>
              </w:rPr>
              <w:t xml:space="preserve"> </w:t>
            </w: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円</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人</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円</w:t>
            </w:r>
            <w:r>
              <w:rPr>
                <w:rFonts w:hint="eastAsia" w:ascii="ＭＳ ゴシック" w:hAnsi="ＭＳ ゴシック" w:eastAsia="ＭＳ ゴシック"/>
              </w:rPr>
              <w:t>/</w:t>
            </w:r>
            <w:r>
              <w:rPr>
                <w:rFonts w:hint="eastAsia" w:ascii="ＭＳ ゴシック" w:hAnsi="ＭＳ ゴシック" w:eastAsia="ＭＳ ゴシック"/>
              </w:rPr>
              <w:t>人</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jc w:val="right"/>
              <w:rPr>
                <w:rFonts w:hint="eastAsia" w:ascii="ＭＳ ゴシック" w:hAnsi="ＭＳ ゴシック" w:eastAsia="ＭＳ ゴシック"/>
              </w:rPr>
            </w:pPr>
            <w:r>
              <w:rPr>
                <w:rFonts w:hint="eastAsia" w:ascii="ＭＳ ゴシック" w:hAnsi="ＭＳ ゴシック" w:eastAsia="ＭＳ ゴシック"/>
              </w:rPr>
              <w:t>0.0</w:t>
            </w:r>
            <w:r>
              <w:rPr>
                <w:rFonts w:hint="eastAsia" w:ascii="ＭＳ ゴシック" w:hAnsi="ＭＳ ゴシック" w:eastAsia="ＭＳ ゴシック"/>
              </w:rPr>
              <w:t>％</w:t>
            </w:r>
          </w:p>
        </w:tc>
      </w:tr>
      <w:tr>
        <w:trPr/>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４年</w:t>
            </w:r>
            <w:r>
              <w:rPr>
                <w:rFonts w:hint="eastAsia" w:ascii="ＭＳ ゴシック" w:hAnsi="ＭＳ ゴシック" w:eastAsia="ＭＳ ゴシック"/>
              </w:rPr>
              <w:t>(</w:t>
            </w:r>
            <w:r>
              <w:rPr>
                <w:rFonts w:hint="eastAsia" w:ascii="ＭＳ ゴシック" w:hAnsi="ＭＳ ゴシック" w:eastAsia="ＭＳ ゴシック"/>
              </w:rPr>
              <w:t>度</w:t>
            </w:r>
            <w:r>
              <w:rPr>
                <w:rFonts w:hint="eastAsia" w:ascii="ＭＳ ゴシック" w:hAnsi="ＭＳ ゴシック" w:eastAsia="ＭＳ ゴシック"/>
              </w:rPr>
              <w:t>)</w:t>
            </w:r>
            <w:r>
              <w:rPr>
                <w:rFonts w:hint="eastAsia" w:ascii="ＭＳ ゴシック" w:hAnsi="ＭＳ ゴシック" w:eastAsia="ＭＳ ゴシック"/>
                <w:spacing w:val="-2"/>
              </w:rPr>
              <w:t xml:space="preserve"> </w:t>
            </w: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円</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人</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円</w:t>
            </w:r>
            <w:r>
              <w:rPr>
                <w:rFonts w:hint="eastAsia" w:ascii="ＭＳ ゴシック" w:hAnsi="ＭＳ ゴシック" w:eastAsia="ＭＳ ゴシック"/>
              </w:rPr>
              <w:t>/</w:t>
            </w:r>
            <w:r>
              <w:rPr>
                <w:rFonts w:hint="eastAsia" w:ascii="ＭＳ ゴシック" w:hAnsi="ＭＳ ゴシック" w:eastAsia="ＭＳ ゴシック"/>
              </w:rPr>
              <w:t>人</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eastAsia" w:ascii="ＭＳ ゴシック" w:hAnsi="ＭＳ ゴシック" w:eastAsia="ＭＳ ゴシック"/>
              </w:rPr>
            </w:pPr>
          </w:p>
        </w:tc>
      </w:tr>
    </w:tbl>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ind w:left="0" w:leftChars="0" w:firstLineChars="0"/>
        <w:rPr>
          <w:rFonts w:hint="eastAsia" w:ascii="ＭＳ ゴシック" w:hAnsi="ＭＳ ゴシック" w:eastAsia="ＭＳ ゴシック"/>
        </w:rPr>
      </w:pPr>
    </w:p>
    <w:p>
      <w:pPr>
        <w:pStyle w:val="0"/>
        <w:ind w:leftChars="0" w:firstLine="4620" w:firstLineChars="2200"/>
        <w:rPr>
          <w:rFonts w:hint="eastAsia" w:ascii="ＭＳ ゴシック" w:hAnsi="ＭＳ ゴシック" w:eastAsia="ＭＳ ゴシック"/>
        </w:rPr>
      </w:pPr>
      <w:r>
        <w:rPr>
          <w:rFonts w:hint="eastAsia" w:ascii="ＭＳ ゴシック" w:hAnsi="ＭＳ ゴシック" w:eastAsia="ＭＳ ゴシック"/>
        </w:rPr>
        <w:t>所</w:t>
      </w:r>
      <w:r>
        <w:rPr>
          <w:rFonts w:hint="eastAsia" w:ascii="ＭＳ ゴシック" w:hAnsi="ＭＳ ゴシック" w:eastAsia="ＭＳ ゴシック"/>
        </w:rPr>
        <w:t xml:space="preserve"> </w:t>
      </w:r>
      <w:r>
        <w:rPr>
          <w:rFonts w:hint="eastAsia" w:ascii="ＭＳ ゴシック" w:hAnsi="ＭＳ ゴシック" w:eastAsia="ＭＳ ゴシック"/>
        </w:rPr>
        <w:t>在</w:t>
      </w:r>
      <w:r>
        <w:rPr>
          <w:rFonts w:hint="eastAsia" w:ascii="ＭＳ ゴシック" w:hAnsi="ＭＳ ゴシック" w:eastAsia="ＭＳ ゴシック"/>
        </w:rPr>
        <w:t xml:space="preserve"> </w:t>
      </w:r>
      <w:r>
        <w:rPr>
          <w:rFonts w:hint="eastAsia" w:ascii="ＭＳ ゴシック" w:hAnsi="ＭＳ ゴシック" w:eastAsia="ＭＳ ゴシック"/>
        </w:rPr>
        <w:t>地：　　　　　　　　　　　　　　　　</w:t>
      </w:r>
    </w:p>
    <w:p>
      <w:pPr>
        <w:pStyle w:val="0"/>
        <w:ind w:leftChars="0" w:firstLine="4620" w:firstLineChars="2200"/>
        <w:rPr>
          <w:rFonts w:hint="eastAsia" w:ascii="ＭＳ ゴシック" w:hAnsi="ＭＳ ゴシック" w:eastAsia="ＭＳ ゴシック"/>
        </w:rPr>
      </w:pPr>
      <w:r>
        <w:rPr>
          <w:rFonts w:hint="eastAsia" w:ascii="ＭＳ ゴシック" w:hAnsi="ＭＳ ゴシック" w:eastAsia="ＭＳ ゴシック"/>
        </w:rPr>
        <w:t>事業所名：　　　　　　　　　　　　　　　　</w:t>
      </w:r>
    </w:p>
    <w:p>
      <w:pPr>
        <w:pStyle w:val="0"/>
        <w:ind w:leftChars="0" w:firstLine="4620" w:firstLineChars="2200"/>
        <w:rPr>
          <w:rFonts w:hint="eastAsia" w:ascii="ＭＳ ゴシック" w:hAnsi="ＭＳ ゴシック" w:eastAsia="ＭＳ ゴシック"/>
        </w:rPr>
      </w:pPr>
      <w:r>
        <w:rPr>
          <w:rFonts w:hint="eastAsia" w:ascii="ＭＳ ゴシック" w:hAnsi="ＭＳ ゴシック" w:eastAsia="ＭＳ ゴシック"/>
        </w:rPr>
        <w:t>作</w:t>
      </w:r>
      <w:r>
        <w:rPr>
          <w:rFonts w:hint="eastAsia" w:ascii="ＭＳ ゴシック" w:hAnsi="ＭＳ ゴシック" w:eastAsia="ＭＳ ゴシック"/>
        </w:rPr>
        <w:t xml:space="preserve"> </w:t>
      </w:r>
      <w:r>
        <w:rPr>
          <w:rFonts w:hint="eastAsia" w:ascii="ＭＳ ゴシック" w:hAnsi="ＭＳ ゴシック" w:eastAsia="ＭＳ ゴシック"/>
        </w:rPr>
        <w:t>成</w:t>
      </w:r>
      <w:r>
        <w:rPr>
          <w:rFonts w:hint="eastAsia" w:ascii="ＭＳ ゴシック" w:hAnsi="ＭＳ ゴシック" w:eastAsia="ＭＳ ゴシック"/>
        </w:rPr>
        <w:t xml:space="preserve"> </w:t>
      </w:r>
      <w:r>
        <w:rPr>
          <w:rFonts w:hint="eastAsia" w:ascii="ＭＳ ゴシック" w:hAnsi="ＭＳ ゴシック" w:eastAsia="ＭＳ ゴシック"/>
        </w:rPr>
        <w:t>者：○○事務所　　　　　　　　　　　</w:t>
      </w:r>
    </w:p>
    <w:p>
      <w:pPr>
        <w:pStyle w:val="0"/>
        <w:ind w:leftChars="0" w:firstLine="4620" w:firstLineChars="2200"/>
        <w:rPr>
          <w:rFonts w:hint="eastAsia" w:ascii="ＭＳ ゴシック" w:hAnsi="ＭＳ ゴシック" w:eastAsia="ＭＳ ゴシック"/>
        </w:rPr>
      </w:pPr>
      <w:r>
        <w:rPr>
          <w:rFonts w:hint="eastAsia" w:ascii="ＭＳ ゴシック" w:hAnsi="ＭＳ ゴシック" w:eastAsia="ＭＳ ゴシック"/>
        </w:rPr>
        <w:t>税理士、公認会計士　○○○○　印</w:t>
      </w:r>
    </w:p>
    <w:sectPr>
      <w:headerReference r:id="rId6" w:type="default"/>
      <w:footerReference r:id="rId7" w:type="default"/>
      <w:headerReference r:id="rId5" w:type="first"/>
      <w:pgSz w:w="11906" w:h="16838"/>
      <w:pgMar w:top="1985" w:right="1701" w:bottom="1701"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ゴシック" w:hAnsi="ＭＳ ゴシック" w:eastAsia="ＭＳ ゴシック"/>
      </w:rPr>
      <w:t>【様式５】</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rPr>
    </w:pPr>
    <w:r>
      <w:rPr>
        <w:rFonts w:hint="eastAsia" w:ascii="ＭＳ ゴシック" w:hAnsi="ＭＳ ゴシック" w:eastAsia="ＭＳ ゴシック"/>
      </w:rPr>
      <w:t>【様式５（別紙）】参考様式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TotalTime>
  <Pages>2</Pages>
  <Words>3</Words>
  <Characters>877</Characters>
  <Application>JUST Note</Application>
  <Lines>265</Lines>
  <Paragraphs>54</Paragraphs>
  <CharactersWithSpaces>1007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三浦　亜聖</dc:creator>
  <cp:lastModifiedBy>石戸谷　昭道</cp:lastModifiedBy>
  <cp:lastPrinted>2023-04-13T08:04:40Z</cp:lastPrinted>
  <dcterms:created xsi:type="dcterms:W3CDTF">2023-04-11T00:23:00Z</dcterms:created>
  <dcterms:modified xsi:type="dcterms:W3CDTF">2024-04-09T04:50:11Z</dcterms:modified>
  <cp:revision>4</cp:revision>
</cp:coreProperties>
</file>