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施行規則別記様式第八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誓　　　約　　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1" w:firstLineChars="4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月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（宛先）実施機関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（ふりがな）</w:t>
      </w:r>
    </w:p>
    <w:p>
      <w:pPr>
        <w:pStyle w:val="0"/>
        <w:ind w:left="4400" w:left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　　　名（法人その他の団体にあっては、名称及び代表者の氏名を記載すること。）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個人情報の保護に関する法律（平成</w:t>
      </w:r>
      <w:r>
        <w:rPr>
          <w:rFonts w:hint="default" w:ascii="ＭＳ 明朝" w:hAnsi="ＭＳ 明朝"/>
        </w:rPr>
        <w:t>15</w:t>
      </w:r>
      <w:r>
        <w:rPr>
          <w:rFonts w:hint="default" w:ascii="ＭＳ 明朝" w:hAnsi="ＭＳ 明朝"/>
        </w:rPr>
        <w:t>年法律第</w:t>
      </w:r>
      <w:r>
        <w:rPr>
          <w:rFonts w:hint="default" w:ascii="ＭＳ 明朝" w:hAnsi="ＭＳ 明朝"/>
        </w:rPr>
        <w:t>57</w:t>
      </w:r>
      <w:r>
        <w:rPr>
          <w:rFonts w:hint="default" w:ascii="ＭＳ 明朝" w:hAnsi="ＭＳ 明朝"/>
        </w:rPr>
        <w:t>号）</w:t>
      </w:r>
      <w:r>
        <w:rPr>
          <w:rFonts w:hint="default" w:ascii="ＭＳ 明朝" w:hAnsi="ＭＳ 明朝"/>
        </w:rPr>
        <w:t>[</w:t>
      </w:r>
      <w:r>
        <w:rPr>
          <w:rFonts w:hint="default" w:ascii="ＭＳ 明朝" w:hAnsi="ＭＳ 明朝"/>
        </w:rPr>
        <w:t>第</w:t>
      </w:r>
      <w:r>
        <w:rPr>
          <w:rFonts w:hint="default" w:ascii="ＭＳ 明朝" w:hAnsi="ＭＳ 明朝"/>
        </w:rPr>
        <w:t>112</w:t>
      </w:r>
      <w:r>
        <w:rPr>
          <w:rFonts w:hint="default" w:ascii="ＭＳ 明朝" w:hAnsi="ＭＳ 明朝"/>
        </w:rPr>
        <w:t>条第３項］［第</w:t>
      </w:r>
      <w:r>
        <w:rPr>
          <w:rFonts w:hint="default" w:ascii="ＭＳ 明朝" w:hAnsi="ＭＳ 明朝"/>
        </w:rPr>
        <w:t>118</w:t>
      </w:r>
      <w:r>
        <w:rPr>
          <w:rFonts w:hint="default" w:ascii="ＭＳ 明朝" w:hAnsi="ＭＳ 明朝"/>
        </w:rPr>
        <w:t>条第２項において準用する第</w:t>
      </w:r>
      <w:r>
        <w:rPr>
          <w:rFonts w:hint="default" w:ascii="ＭＳ 明朝" w:hAnsi="ＭＳ 明朝"/>
        </w:rPr>
        <w:t>112</w:t>
      </w:r>
      <w:r>
        <w:rPr>
          <w:rFonts w:hint="default" w:ascii="ＭＳ 明朝" w:hAnsi="ＭＳ 明朝"/>
        </w:rPr>
        <w:t>条第３項］（</w:t>
      </w: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いずれかを選択）の規定により提案する者［及びその役員］（</w:t>
      </w: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必要に応じて記載）が、同法第</w:t>
      </w:r>
      <w:r>
        <w:rPr>
          <w:rFonts w:hint="default" w:ascii="ＭＳ 明朝" w:hAnsi="ＭＳ 明朝"/>
        </w:rPr>
        <w:t>113</w:t>
      </w:r>
      <w:r>
        <w:rPr>
          <w:rFonts w:hint="default" w:ascii="ＭＳ 明朝" w:hAnsi="ＭＳ 明朝"/>
        </w:rPr>
        <w:t>条各号に該当しないことを誓約します。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【記載要領】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不要な文字は抹消すること。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役員とは、取締役、執行役、業務執行役員、監査役、理事及び監事又はこれらに準ずるものをいう。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用紙の大きさは日本産業規格</w:t>
      </w:r>
      <w:r>
        <w:rPr>
          <w:rFonts w:hint="default" w:ascii="ＭＳ 明朝" w:hAnsi="ＭＳ 明朝"/>
        </w:rPr>
        <w:t>A4</w:t>
      </w:r>
      <w:r>
        <w:rPr>
          <w:rFonts w:hint="default" w:ascii="ＭＳ 明朝" w:hAnsi="ＭＳ 明朝"/>
        </w:rPr>
        <w:t>とすること。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sectPr>
      <w:footerReference r:id="rId5" w:type="default"/>
      <w:pgSz w:w="11906" w:h="16838"/>
      <w:pgMar w:top="1134" w:right="1134" w:bottom="1134" w:left="1134" w:header="851" w:footer="340" w:gutter="0"/>
      <w:pgNumType w:fmt="numberInDash"/>
      <w:cols w:space="720"/>
      <w:textDirection w:val="lrTb"/>
      <w:docGrid w:type="linesAndChars" w:linePitch="360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7</Words>
  <Characters>282</Characters>
  <Application>JUST Note</Application>
  <Lines>39</Lines>
  <Paragraphs>11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渡部　綾菜</cp:lastModifiedBy>
  <dcterms:modified xsi:type="dcterms:W3CDTF">2024-02-08T06:21:30Z</dcterms:modified>
  <cp:revision>1</cp:revision>
</cp:coreProperties>
</file>