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令和５年度現地発着旅行商品（体験型コンテンツ）造成支援補助金交付要綱</w:t>
      </w:r>
    </w:p>
    <w:p>
      <w:pPr>
        <w:pStyle w:val="0"/>
        <w:rPr>
          <w:rFonts w:hint="default"/>
        </w:rPr>
      </w:pPr>
    </w:p>
    <w:p>
      <w:pPr>
        <w:pStyle w:val="0"/>
        <w:rPr>
          <w:rFonts w:hint="default"/>
        </w:rPr>
      </w:pPr>
      <w:r>
        <w:rPr>
          <w:rFonts w:hint="eastAsia"/>
        </w:rPr>
        <w:t>　（趣旨）</w:t>
      </w:r>
    </w:p>
    <w:p>
      <w:pPr>
        <w:pStyle w:val="0"/>
        <w:ind w:left="210" w:hanging="210" w:hangingChars="100"/>
        <w:rPr>
          <w:rFonts w:hint="default"/>
        </w:rPr>
      </w:pPr>
      <w:r>
        <w:rPr>
          <w:rFonts w:hint="eastAsia"/>
        </w:rPr>
        <w:t>第１条　この要綱は、現地発着旅行商品（体験型コンテンツ）造成支援事業における補助金の交付について、必要な事項を定めるものとする。</w:t>
      </w:r>
    </w:p>
    <w:p>
      <w:pPr>
        <w:pStyle w:val="0"/>
        <w:ind w:left="210" w:hanging="210" w:hangingChars="100"/>
        <w:rPr>
          <w:rFonts w:hint="default"/>
        </w:rPr>
      </w:pPr>
    </w:p>
    <w:p>
      <w:pPr>
        <w:pStyle w:val="0"/>
        <w:ind w:left="210" w:hanging="210" w:hangingChars="100"/>
        <w:rPr>
          <w:rFonts w:hint="default"/>
        </w:rPr>
      </w:pPr>
      <w:r>
        <w:rPr>
          <w:rFonts w:hint="eastAsia"/>
        </w:rPr>
        <w:t>　（目的）</w:t>
      </w:r>
    </w:p>
    <w:p>
      <w:pPr>
        <w:pStyle w:val="0"/>
        <w:ind w:left="210" w:hanging="210" w:hangingChars="100"/>
        <w:rPr>
          <w:rFonts w:hint="default"/>
        </w:rPr>
      </w:pPr>
      <w:r>
        <w:rPr>
          <w:rFonts w:hint="eastAsia"/>
        </w:rPr>
        <w:t>第２条　本補助金は、新たな旅行スタイルやニーズ等に対応した魅力ある体験型コンテンツの造成を支援することにより、本県への観光客の誘致促進を図ることを目的とする。</w:t>
      </w:r>
    </w:p>
    <w:p>
      <w:pPr>
        <w:pStyle w:val="0"/>
        <w:ind w:left="210" w:hanging="210" w:hangingChars="100"/>
        <w:rPr>
          <w:rFonts w:hint="default"/>
        </w:rPr>
      </w:pPr>
    </w:p>
    <w:p>
      <w:pPr>
        <w:pStyle w:val="0"/>
        <w:ind w:left="210" w:hanging="210" w:hangingChars="100"/>
        <w:rPr>
          <w:rFonts w:hint="default"/>
        </w:rPr>
      </w:pPr>
      <w:r>
        <w:rPr>
          <w:rFonts w:hint="eastAsia"/>
        </w:rPr>
        <w:t>　（補助対象者）</w:t>
      </w:r>
    </w:p>
    <w:p>
      <w:pPr>
        <w:pStyle w:val="0"/>
        <w:ind w:left="210" w:hanging="210" w:hangingChars="100"/>
        <w:rPr>
          <w:rFonts w:hint="default"/>
        </w:rPr>
      </w:pPr>
      <w:r>
        <w:rPr>
          <w:rFonts w:hint="eastAsia"/>
        </w:rPr>
        <w:t>第３条　補助事業の対象となる事業者は、次のとおりとする。</w:t>
      </w:r>
    </w:p>
    <w:p>
      <w:pPr>
        <w:pStyle w:val="0"/>
        <w:ind w:left="210" w:hanging="210" w:hangingChars="100"/>
        <w:rPr>
          <w:rFonts w:hint="default"/>
        </w:rPr>
      </w:pPr>
      <w:r>
        <w:rPr>
          <w:rFonts w:hint="eastAsia"/>
        </w:rPr>
        <w:t>　（１）観光地域づくり法人（以下「ＤＭＯ」という。）、観光協会</w:t>
      </w:r>
    </w:p>
    <w:p>
      <w:pPr>
        <w:pStyle w:val="0"/>
        <w:ind w:left="210" w:hanging="210" w:hangingChars="100"/>
        <w:rPr>
          <w:rFonts w:hint="default"/>
        </w:rPr>
      </w:pPr>
      <w:r>
        <w:rPr>
          <w:rFonts w:hint="eastAsia"/>
        </w:rPr>
        <w:t>　（２）民間事業者とＤＭＯ、自治体等による任意の団体</w:t>
      </w:r>
    </w:p>
    <w:p>
      <w:pPr>
        <w:pStyle w:val="0"/>
        <w:ind w:left="210" w:hanging="210" w:hangingChars="100"/>
        <w:rPr>
          <w:rFonts w:hint="default"/>
        </w:rPr>
      </w:pPr>
      <w:r>
        <w:rPr>
          <w:rFonts w:hint="eastAsia"/>
        </w:rPr>
        <w:t>　（３）その他前各号に準じる団体と認められるもの</w:t>
      </w:r>
    </w:p>
    <w:p>
      <w:pPr>
        <w:pStyle w:val="0"/>
        <w:ind w:left="210" w:hanging="210" w:hangingChars="100"/>
        <w:rPr>
          <w:rFonts w:hint="default"/>
        </w:rPr>
      </w:pPr>
    </w:p>
    <w:p>
      <w:pPr>
        <w:pStyle w:val="0"/>
        <w:ind w:left="210" w:hanging="210" w:hangingChars="100"/>
        <w:rPr>
          <w:rFonts w:hint="default"/>
        </w:rPr>
      </w:pPr>
      <w:r>
        <w:rPr>
          <w:rFonts w:hint="eastAsia"/>
        </w:rPr>
        <w:t>　（補助対象事業）</w:t>
      </w:r>
    </w:p>
    <w:p>
      <w:pPr>
        <w:pStyle w:val="0"/>
        <w:ind w:left="210" w:hanging="210" w:hangingChars="100"/>
        <w:rPr>
          <w:rFonts w:hint="default"/>
        </w:rPr>
      </w:pPr>
      <w:r>
        <w:rPr>
          <w:rFonts w:hint="eastAsia"/>
        </w:rPr>
        <w:t>第４条　補助の対象は、次の全てに該当する事業とする。</w:t>
      </w:r>
    </w:p>
    <w:p>
      <w:pPr>
        <w:pStyle w:val="0"/>
        <w:ind w:left="840" w:hanging="840" w:hangingChars="400"/>
        <w:rPr>
          <w:rFonts w:hint="default"/>
        </w:rPr>
      </w:pPr>
      <w:r>
        <w:rPr>
          <w:rFonts w:hint="eastAsia"/>
        </w:rPr>
        <w:t>　（１）若者や訪日外国人、冬季誘客、高付加価値化等を切り口とした、新たな旅行スタイルやニーズ等に対応した体験型コンテンツの造成（２件以上）</w:t>
      </w:r>
    </w:p>
    <w:p>
      <w:pPr>
        <w:pStyle w:val="0"/>
        <w:ind w:left="840" w:leftChars="100" w:hanging="630" w:hangingChars="300"/>
        <w:rPr>
          <w:rFonts w:hint="default"/>
        </w:rPr>
      </w:pPr>
      <w:r>
        <w:rPr>
          <w:rFonts w:hint="eastAsia"/>
        </w:rPr>
        <w:t>（２）秋田県が実施する「体験型コンテンツを活用した冬季誘客促進事業（仮称）」の対象コンテンツとして、令和５年度中に販売・実施すること</w:t>
      </w:r>
    </w:p>
    <w:p>
      <w:pPr>
        <w:pStyle w:val="0"/>
        <w:ind w:left="840" w:leftChars="100" w:hanging="630" w:hangingChars="300"/>
        <w:rPr>
          <w:rFonts w:hint="default"/>
        </w:rPr>
      </w:pPr>
      <w:r>
        <w:rPr>
          <w:rFonts w:hint="eastAsia"/>
        </w:rPr>
        <w:t>（３）体験型コンテンツの造成に向けたワークショップを複数回開催すること</w:t>
      </w:r>
    </w:p>
    <w:p>
      <w:pPr>
        <w:pStyle w:val="0"/>
        <w:ind w:left="840" w:leftChars="100" w:hanging="630" w:hangingChars="300"/>
        <w:rPr>
          <w:rFonts w:hint="default"/>
        </w:rPr>
      </w:pPr>
      <w:r>
        <w:rPr>
          <w:rFonts w:hint="eastAsia"/>
        </w:rPr>
        <w:t>（４）実施エリア（モデルエリア）を設定すること</w:t>
      </w:r>
    </w:p>
    <w:p>
      <w:pPr>
        <w:pStyle w:val="0"/>
        <w:ind w:left="210" w:hanging="210" w:hangingChars="100"/>
        <w:rPr>
          <w:rFonts w:hint="default"/>
        </w:rPr>
      </w:pPr>
    </w:p>
    <w:p>
      <w:pPr>
        <w:pStyle w:val="0"/>
        <w:ind w:left="210" w:leftChars="100"/>
        <w:rPr>
          <w:rFonts w:hint="default"/>
        </w:rPr>
      </w:pPr>
      <w:r>
        <w:rPr>
          <w:rFonts w:hint="eastAsia"/>
        </w:rPr>
        <w:t>（補助対象経費）</w:t>
      </w:r>
    </w:p>
    <w:p>
      <w:pPr>
        <w:pStyle w:val="0"/>
        <w:ind w:left="210" w:hanging="210" w:hangingChars="100"/>
        <w:rPr>
          <w:rFonts w:hint="default"/>
        </w:rPr>
      </w:pPr>
      <w:r>
        <w:rPr>
          <w:rFonts w:hint="eastAsia"/>
        </w:rPr>
        <w:t>第５条　この補助金の対象となる経費は、次の各号に掲げる費用とする。ただし、消費税の課税事業者である補助事業者については、消費税及び地方消費税相当額を除く。</w:t>
      </w:r>
    </w:p>
    <w:p>
      <w:pPr>
        <w:pStyle w:val="0"/>
        <w:ind w:left="630" w:leftChars="100" w:hanging="420" w:hangingChars="200"/>
        <w:rPr>
          <w:rFonts w:hint="default"/>
        </w:rPr>
      </w:pPr>
      <w:r>
        <w:rPr>
          <w:rFonts w:hint="eastAsia"/>
        </w:rPr>
        <w:t>（１）会場借上料や講師謝金・講師招聘旅費、需用費、印刷費等体験型コンテンツの造成に要する経費</w:t>
      </w:r>
    </w:p>
    <w:p>
      <w:pPr>
        <w:pStyle w:val="0"/>
        <w:ind w:left="643" w:hanging="643" w:hangingChars="306"/>
        <w:rPr>
          <w:rFonts w:hint="default"/>
        </w:rPr>
      </w:pPr>
      <w:r>
        <w:rPr>
          <w:rFonts w:hint="eastAsia"/>
        </w:rPr>
        <w:t>　（２）その他一般社団法人秋田県観光連盟会長（以下「会長」という。）が特に必要と認める経費</w:t>
      </w:r>
    </w:p>
    <w:p>
      <w:pPr>
        <w:pStyle w:val="0"/>
        <w:ind w:left="210" w:hanging="210" w:hangingChars="100"/>
        <w:rPr>
          <w:rFonts w:hint="default"/>
        </w:rPr>
      </w:pPr>
    </w:p>
    <w:p>
      <w:pPr>
        <w:pStyle w:val="0"/>
        <w:ind w:left="210" w:hanging="210" w:hangingChars="100"/>
        <w:rPr>
          <w:rFonts w:hint="default"/>
        </w:rPr>
      </w:pPr>
      <w:r>
        <w:rPr>
          <w:rFonts w:hint="eastAsia"/>
        </w:rPr>
        <w:t>　（募集件数、補助額の上限等）</w:t>
      </w:r>
    </w:p>
    <w:p>
      <w:pPr>
        <w:pStyle w:val="0"/>
        <w:ind w:left="210" w:hanging="210" w:hangingChars="100"/>
        <w:rPr>
          <w:rFonts w:hint="default"/>
        </w:rPr>
      </w:pPr>
      <w:r>
        <w:rPr>
          <w:rFonts w:hint="eastAsia"/>
        </w:rPr>
        <w:t>第６条　募集件数は５件程度とし、補助額は１事業者１０万円（１０／１０）を上限とする。ただし、補助額が予算額に到達した場合は、その時点で終了とする。</w:t>
      </w:r>
    </w:p>
    <w:p>
      <w:pPr>
        <w:pStyle w:val="0"/>
        <w:ind w:left="210" w:hanging="210" w:hangingChars="100"/>
        <w:rPr>
          <w:rFonts w:hint="default"/>
        </w:rPr>
      </w:pPr>
    </w:p>
    <w:p>
      <w:pPr>
        <w:pStyle w:val="0"/>
        <w:ind w:left="210" w:hanging="210" w:hangingChars="100"/>
        <w:rPr>
          <w:rFonts w:hint="default"/>
        </w:rPr>
      </w:pPr>
      <w:r>
        <w:rPr>
          <w:rFonts w:hint="eastAsia"/>
        </w:rPr>
        <w:t>　（交付申請）</w:t>
      </w:r>
    </w:p>
    <w:p>
      <w:pPr>
        <w:pStyle w:val="0"/>
        <w:autoSpaceDE w:val="0"/>
        <w:autoSpaceDN w:val="0"/>
        <w:ind w:left="210" w:hanging="210" w:hangingChars="100"/>
        <w:rPr>
          <w:rFonts w:hint="default"/>
        </w:rPr>
      </w:pPr>
      <w:r>
        <w:rPr>
          <w:rFonts w:hint="eastAsia"/>
        </w:rPr>
        <w:t>第７条　補助金の交付を受けようとする者は、補助金交付申請書（様式第１号）に次に掲げる書類を添付し、会長が別に定める期日までに、会長に提出しなければならない。</w:t>
      </w:r>
    </w:p>
    <w:p>
      <w:pPr>
        <w:pStyle w:val="0"/>
        <w:autoSpaceDE w:val="0"/>
        <w:autoSpaceDN w:val="0"/>
        <w:ind w:firstLine="210" w:firstLineChars="100"/>
        <w:rPr>
          <w:rFonts w:hint="default"/>
        </w:rPr>
      </w:pPr>
      <w:r>
        <w:rPr>
          <w:rFonts w:hint="eastAsia"/>
        </w:rPr>
        <w:t>（１）実施計画書（様式第２号）</w:t>
      </w:r>
    </w:p>
    <w:p>
      <w:pPr>
        <w:pStyle w:val="0"/>
        <w:autoSpaceDE w:val="0"/>
        <w:autoSpaceDN w:val="0"/>
        <w:ind w:firstLine="210" w:firstLineChars="100"/>
        <w:rPr>
          <w:rFonts w:hint="default"/>
        </w:rPr>
      </w:pPr>
      <w:r>
        <w:rPr>
          <w:rFonts w:hint="eastAsia"/>
        </w:rPr>
        <w:t>（２）</w:t>
      </w:r>
      <w:r>
        <w:rPr>
          <w:rFonts w:hint="default"/>
        </w:rPr>
        <w:t>収支予算書（</w:t>
      </w:r>
      <w:r>
        <w:rPr>
          <w:rFonts w:hint="eastAsia"/>
        </w:rPr>
        <w:t>様式第３号</w:t>
      </w:r>
      <w:r>
        <w:rPr>
          <w:rFonts w:hint="default"/>
        </w:rPr>
        <w:t>）</w:t>
      </w:r>
    </w:p>
    <w:p>
      <w:pPr>
        <w:pStyle w:val="0"/>
        <w:autoSpaceDE w:val="0"/>
        <w:autoSpaceDN w:val="0"/>
        <w:ind w:left="420" w:leftChars="100" w:hanging="210" w:hangingChars="100"/>
        <w:rPr>
          <w:rFonts w:hint="default"/>
        </w:rPr>
      </w:pPr>
      <w:r>
        <w:rPr>
          <w:rFonts w:hint="eastAsia"/>
        </w:rPr>
        <w:t>（３）任意の企画書等</w:t>
      </w:r>
    </w:p>
    <w:p>
      <w:pPr>
        <w:pStyle w:val="0"/>
        <w:autoSpaceDE w:val="0"/>
        <w:autoSpaceDN w:val="0"/>
        <w:ind w:left="420" w:leftChars="100" w:hanging="210" w:hangingChars="100"/>
        <w:rPr>
          <w:rFonts w:hint="default"/>
        </w:rPr>
      </w:pPr>
      <w:r>
        <w:rPr>
          <w:rFonts w:hint="eastAsia"/>
        </w:rPr>
        <w:t>（４）第３条第２号又は第３号の事業者にあっては、団体の構成が確認できる資料</w:t>
      </w:r>
    </w:p>
    <w:p>
      <w:pPr>
        <w:pStyle w:val="0"/>
        <w:autoSpaceDE w:val="0"/>
        <w:autoSpaceDN w:val="0"/>
        <w:ind w:left="420" w:leftChars="100" w:hanging="210" w:hangingChars="100"/>
        <w:rPr>
          <w:rFonts w:hint="default"/>
        </w:rPr>
      </w:pPr>
      <w:r>
        <w:rPr>
          <w:rFonts w:hint="eastAsia"/>
        </w:rPr>
        <w:t>（５）</w:t>
      </w:r>
      <w:r>
        <w:rPr>
          <w:rFonts w:hint="default"/>
        </w:rPr>
        <w:t>その他会長が必</w:t>
      </w:r>
      <w:bookmarkStart w:id="0" w:name="_GoBack"/>
      <w:bookmarkEnd w:id="0"/>
      <w:r>
        <w:rPr>
          <w:rFonts w:hint="default"/>
        </w:rPr>
        <w:t>要と認める</w:t>
      </w:r>
      <w:r>
        <w:rPr>
          <w:rFonts w:hint="eastAsia"/>
        </w:rPr>
        <w:t>もの</w:t>
      </w:r>
    </w:p>
    <w:p>
      <w:pPr>
        <w:pStyle w:val="0"/>
        <w:autoSpaceDE w:val="0"/>
        <w:autoSpaceDN w:val="0"/>
        <w:ind w:left="210" w:hanging="210" w:hangingChars="100"/>
        <w:rPr>
          <w:rFonts w:hint="default"/>
        </w:rPr>
      </w:pPr>
    </w:p>
    <w:p>
      <w:pPr>
        <w:pStyle w:val="0"/>
        <w:autoSpaceDE w:val="0"/>
        <w:autoSpaceDN w:val="0"/>
        <w:ind w:left="210" w:hanging="210" w:hangingChars="100"/>
        <w:rPr>
          <w:rFonts w:hint="default"/>
        </w:rPr>
      </w:pPr>
      <w:r>
        <w:rPr>
          <w:rFonts w:hint="eastAsia"/>
        </w:rPr>
        <w:t>　（報告等）</w:t>
      </w:r>
    </w:p>
    <w:p>
      <w:pPr>
        <w:pStyle w:val="0"/>
        <w:ind w:left="178" w:hanging="178" w:hangingChars="85"/>
        <w:rPr>
          <w:rFonts w:hint="default"/>
        </w:rPr>
      </w:pPr>
      <w:r>
        <w:rPr>
          <w:rFonts w:hint="eastAsia"/>
        </w:rPr>
        <w:t>第８条　申請者は、第４条に規定するワークショップを開催しようとするときは、あらかじめ日時・場所を会長に報告するとともに、公開で行うこと。</w:t>
      </w:r>
    </w:p>
    <w:p>
      <w:pPr>
        <w:pStyle w:val="0"/>
        <w:ind w:left="178" w:hanging="178" w:hangingChars="85"/>
        <w:rPr>
          <w:rFonts w:hint="default"/>
        </w:rPr>
      </w:pPr>
      <w:r>
        <w:rPr>
          <w:rFonts w:hint="eastAsia"/>
        </w:rPr>
        <w:t>２　造成した体験型コンテンツを販売・実施する事業者が決定したときは、速やかに会長に報告すること。</w:t>
      </w:r>
    </w:p>
    <w:p>
      <w:pPr>
        <w:pStyle w:val="0"/>
        <w:ind w:left="178" w:hanging="178" w:hangingChars="85"/>
        <w:rPr>
          <w:rFonts w:hint="default"/>
        </w:rPr>
      </w:pPr>
      <w:r>
        <w:rPr>
          <w:rFonts w:hint="eastAsia"/>
        </w:rPr>
        <w:t>３　「体験型コンテンツを活用した冬季誘客促進事業（仮称）」における実績が判明したときは、速やかに会長に報告すること。</w:t>
      </w:r>
    </w:p>
    <w:p>
      <w:pPr>
        <w:pStyle w:val="0"/>
        <w:autoSpaceDE w:val="0"/>
        <w:autoSpaceDN w:val="0"/>
        <w:rPr>
          <w:rFonts w:hint="default"/>
        </w:rPr>
      </w:pPr>
      <w:r>
        <w:rPr>
          <w:rFonts w:hint="eastAsia"/>
        </w:rPr>
        <w:t>４　事業の実績・成果を公表することに同意し、会長の求めに応じて成果発表を行うこと。</w:t>
      </w:r>
    </w:p>
    <w:p>
      <w:pPr>
        <w:pStyle w:val="0"/>
        <w:autoSpaceDE w:val="0"/>
        <w:autoSpaceDN w:val="0"/>
        <w:rPr>
          <w:rFonts w:hint="default"/>
        </w:rPr>
      </w:pPr>
    </w:p>
    <w:p>
      <w:pPr>
        <w:pStyle w:val="0"/>
        <w:autoSpaceDE w:val="0"/>
        <w:autoSpaceDN w:val="0"/>
        <w:ind w:firstLine="210" w:firstLineChars="100"/>
        <w:rPr>
          <w:rFonts w:hint="default"/>
        </w:rPr>
      </w:pPr>
      <w:r>
        <w:rPr>
          <w:rFonts w:hint="eastAsia"/>
        </w:rPr>
        <w:t>（補助金の交付決定）</w:t>
      </w:r>
    </w:p>
    <w:p>
      <w:pPr>
        <w:pStyle w:val="0"/>
        <w:autoSpaceDE w:val="0"/>
        <w:autoSpaceDN w:val="0"/>
        <w:ind w:left="210" w:hanging="210" w:hangingChars="100"/>
        <w:rPr>
          <w:rFonts w:hint="default"/>
        </w:rPr>
      </w:pPr>
      <w:r>
        <w:rPr>
          <w:rFonts w:hint="eastAsia"/>
        </w:rPr>
        <w:t>第９条　会長は、第７条の規定による申請があったときは、当該申請に係る書類等により、会長が別に設ける審査会において審査・選考を行い、予算の範囲内において補助対象事業者及び補助金の交付額を決定するものとする。</w:t>
      </w:r>
    </w:p>
    <w:p>
      <w:pPr>
        <w:pStyle w:val="0"/>
        <w:autoSpaceDE w:val="0"/>
        <w:autoSpaceDN w:val="0"/>
        <w:ind w:left="210" w:hanging="210" w:hangingChars="100"/>
        <w:rPr>
          <w:rFonts w:hint="default"/>
        </w:rPr>
      </w:pPr>
    </w:p>
    <w:p>
      <w:pPr>
        <w:pStyle w:val="0"/>
        <w:autoSpaceDE w:val="0"/>
        <w:autoSpaceDN w:val="0"/>
        <w:ind w:firstLine="210" w:firstLineChars="100"/>
        <w:rPr>
          <w:rFonts w:hint="default"/>
        </w:rPr>
      </w:pPr>
      <w:r>
        <w:rPr>
          <w:rFonts w:hint="eastAsia"/>
        </w:rPr>
        <w:t>（交付の条件）</w:t>
      </w:r>
    </w:p>
    <w:p>
      <w:pPr>
        <w:pStyle w:val="0"/>
        <w:autoSpaceDE w:val="0"/>
        <w:autoSpaceDN w:val="0"/>
        <w:ind w:left="210" w:hanging="210" w:hangingChars="100"/>
        <w:rPr>
          <w:rFonts w:hint="default"/>
        </w:rPr>
      </w:pPr>
      <w:r>
        <w:rPr>
          <w:rFonts w:hint="eastAsia"/>
        </w:rPr>
        <w:t>第</w:t>
      </w:r>
      <w:r>
        <w:rPr>
          <w:rFonts w:hint="eastAsia"/>
        </w:rPr>
        <w:t>10</w:t>
      </w:r>
      <w:r>
        <w:rPr>
          <w:rFonts w:hint="eastAsia"/>
        </w:rPr>
        <w:t>条　会長は、前条の規定により交付を決定するにあたり、次に掲げる条件を付すものとする。</w:t>
      </w:r>
    </w:p>
    <w:p>
      <w:pPr>
        <w:pStyle w:val="0"/>
        <w:autoSpaceDE w:val="0"/>
        <w:autoSpaceDN w:val="0"/>
        <w:ind w:firstLine="210" w:firstLineChars="100"/>
        <w:rPr>
          <w:rFonts w:hint="default"/>
        </w:rPr>
      </w:pPr>
      <w:r>
        <w:rPr>
          <w:rFonts w:hint="eastAsia"/>
        </w:rPr>
        <w:t>（１）補助金を目的以外に使用しないこと。</w:t>
      </w:r>
    </w:p>
    <w:p>
      <w:pPr>
        <w:pStyle w:val="0"/>
        <w:autoSpaceDE w:val="0"/>
        <w:autoSpaceDN w:val="0"/>
        <w:ind w:firstLine="210" w:firstLineChars="100"/>
        <w:rPr>
          <w:rFonts w:hint="default"/>
        </w:rPr>
      </w:pPr>
      <w:r>
        <w:rPr>
          <w:rFonts w:hint="eastAsia"/>
        </w:rPr>
        <w:t>（２）次に掲げる場合は、あらかじめ会長の承認を受けること。</w:t>
      </w:r>
    </w:p>
    <w:p>
      <w:pPr>
        <w:pStyle w:val="0"/>
        <w:autoSpaceDE w:val="0"/>
        <w:autoSpaceDN w:val="0"/>
        <w:ind w:firstLine="630" w:firstLineChars="300"/>
        <w:rPr>
          <w:rFonts w:hint="default"/>
        </w:rPr>
      </w:pPr>
      <w:r>
        <w:rPr>
          <w:rFonts w:hint="eastAsia"/>
        </w:rPr>
        <w:t>ア　補助事業の内容を変更するとき。</w:t>
      </w:r>
    </w:p>
    <w:p>
      <w:pPr>
        <w:pStyle w:val="0"/>
        <w:autoSpaceDE w:val="0"/>
        <w:autoSpaceDN w:val="0"/>
        <w:ind w:firstLine="630" w:firstLineChars="300"/>
        <w:rPr>
          <w:rFonts w:hint="default"/>
        </w:rPr>
      </w:pPr>
      <w:r>
        <w:rPr>
          <w:rFonts w:hint="eastAsia"/>
        </w:rPr>
        <w:t>イ　補助事業を中止し、又は廃止するとき。</w:t>
      </w:r>
    </w:p>
    <w:p>
      <w:pPr>
        <w:pStyle w:val="0"/>
        <w:autoSpaceDE w:val="0"/>
        <w:autoSpaceDN w:val="0"/>
        <w:ind w:left="630" w:leftChars="100" w:hanging="420" w:hangingChars="200"/>
        <w:rPr>
          <w:rFonts w:hint="default"/>
        </w:rPr>
      </w:pPr>
      <w:r>
        <w:rPr>
          <w:rFonts w:hint="eastAsia"/>
        </w:rPr>
        <w:t>（３）補助事業が予定の期間内に完了しないとき又は事業の遂行が困難となったときは、すみやかに会長に報告し、その指示を受けること。</w:t>
      </w:r>
    </w:p>
    <w:p>
      <w:pPr>
        <w:pStyle w:val="0"/>
        <w:autoSpaceDE w:val="0"/>
        <w:autoSpaceDN w:val="0"/>
        <w:ind w:left="630" w:leftChars="100" w:hanging="420" w:hangingChars="200"/>
        <w:rPr>
          <w:rFonts w:hint="default"/>
        </w:rPr>
      </w:pPr>
      <w:r>
        <w:rPr>
          <w:rFonts w:hint="eastAsia"/>
        </w:rPr>
        <w:t>（４）法令その他の関係規定を遵守するとともに、会長の指示及び命令事項を確実に履行すること。</w:t>
      </w:r>
    </w:p>
    <w:p>
      <w:pPr>
        <w:pStyle w:val="0"/>
        <w:autoSpaceDE w:val="0"/>
        <w:autoSpaceDN w:val="0"/>
        <w:rPr>
          <w:rFonts w:hint="default"/>
        </w:rPr>
      </w:pPr>
      <w:r>
        <w:rPr>
          <w:rFonts w:hint="eastAsia"/>
        </w:rPr>
        <w:t>２　前項第２号の規定による会長への承認は、次に掲げる申請書によるものとする。</w:t>
      </w:r>
    </w:p>
    <w:p>
      <w:pPr>
        <w:pStyle w:val="0"/>
        <w:autoSpaceDE w:val="0"/>
        <w:autoSpaceDN w:val="0"/>
        <w:ind w:firstLine="210" w:firstLineChars="100"/>
        <w:rPr>
          <w:rFonts w:hint="default"/>
        </w:rPr>
      </w:pPr>
      <w:r>
        <w:rPr>
          <w:rFonts w:hint="eastAsia"/>
        </w:rPr>
        <w:t>（１）交付条件等変更承認申請書（様式第４号）</w:t>
      </w:r>
    </w:p>
    <w:p>
      <w:pPr>
        <w:pStyle w:val="0"/>
        <w:autoSpaceDE w:val="0"/>
        <w:autoSpaceDN w:val="0"/>
        <w:ind w:firstLine="210" w:firstLineChars="100"/>
        <w:rPr>
          <w:rFonts w:hint="default"/>
        </w:rPr>
      </w:pPr>
      <w:r>
        <w:rPr>
          <w:rFonts w:hint="eastAsia"/>
        </w:rPr>
        <w:t>（２）補助事業中止（廃止）承認申請書（様式第５号）</w:t>
      </w:r>
    </w:p>
    <w:p>
      <w:pPr>
        <w:pStyle w:val="0"/>
        <w:autoSpaceDE w:val="0"/>
        <w:autoSpaceDN w:val="0"/>
        <w:ind w:left="210" w:hanging="210" w:hangingChars="100"/>
        <w:rPr>
          <w:rFonts w:hint="default"/>
        </w:rPr>
      </w:pPr>
      <w:r>
        <w:rPr>
          <w:rFonts w:hint="eastAsia"/>
        </w:rPr>
        <w:t>３　第１項第３号の規定による会長の指示を受けるときは、補助事業実施状況報告書（様式第６号）により報告するものとする。</w:t>
      </w:r>
    </w:p>
    <w:p>
      <w:pPr>
        <w:pStyle w:val="0"/>
        <w:autoSpaceDE w:val="0"/>
        <w:autoSpaceDN w:val="0"/>
        <w:rPr>
          <w:rFonts w:hint="default"/>
        </w:rPr>
      </w:pPr>
    </w:p>
    <w:p>
      <w:pPr>
        <w:pStyle w:val="0"/>
        <w:autoSpaceDE w:val="0"/>
        <w:autoSpaceDN w:val="0"/>
        <w:ind w:firstLine="210" w:firstLineChars="100"/>
        <w:rPr>
          <w:rFonts w:hint="default"/>
        </w:rPr>
      </w:pPr>
      <w:r>
        <w:rPr>
          <w:rFonts w:hint="eastAsia"/>
        </w:rPr>
        <w:t>（決定の通知）</w:t>
      </w:r>
    </w:p>
    <w:p>
      <w:pPr>
        <w:pStyle w:val="0"/>
        <w:autoSpaceDE w:val="0"/>
        <w:autoSpaceDN w:val="0"/>
        <w:ind w:left="210" w:hanging="210" w:hangingChars="100"/>
        <w:rPr>
          <w:rFonts w:hint="default"/>
        </w:rPr>
      </w:pPr>
      <w:r>
        <w:rPr>
          <w:rFonts w:hint="eastAsia"/>
        </w:rPr>
        <w:t>第</w:t>
      </w:r>
      <w:r>
        <w:rPr>
          <w:rFonts w:hint="eastAsia"/>
        </w:rPr>
        <w:t>11</w:t>
      </w:r>
      <w:r>
        <w:rPr>
          <w:rFonts w:hint="eastAsia"/>
        </w:rPr>
        <w:t>条　会長は、補助金の交付の決定をしたときは、速やかにその決定の内容を補助金交付決定通知書（様式第７号）により申請者に通知するものとする。</w:t>
      </w:r>
    </w:p>
    <w:p>
      <w:pPr>
        <w:pStyle w:val="0"/>
        <w:autoSpaceDE w:val="0"/>
        <w:autoSpaceDN w:val="0"/>
        <w:ind w:left="420" w:hanging="420" w:hangingChars="200"/>
        <w:rPr>
          <w:rFonts w:hint="default"/>
        </w:rPr>
      </w:pPr>
    </w:p>
    <w:p>
      <w:pPr>
        <w:pStyle w:val="0"/>
        <w:autoSpaceDE w:val="0"/>
        <w:autoSpaceDN w:val="0"/>
        <w:ind w:left="420" w:leftChars="100" w:hanging="210" w:hangingChars="100"/>
        <w:rPr>
          <w:rFonts w:hint="default"/>
        </w:rPr>
      </w:pPr>
      <w:r>
        <w:rPr>
          <w:rFonts w:hint="eastAsia"/>
        </w:rPr>
        <w:t>（事情変更による決定の取消し等）</w:t>
      </w:r>
    </w:p>
    <w:p>
      <w:pPr>
        <w:pStyle w:val="0"/>
        <w:autoSpaceDE w:val="0"/>
        <w:autoSpaceDN w:val="0"/>
        <w:ind w:left="210" w:hanging="210" w:hangingChars="100"/>
        <w:rPr>
          <w:rFonts w:hint="default"/>
        </w:rPr>
      </w:pPr>
      <w:r>
        <w:rPr>
          <w:rFonts w:hint="eastAsia"/>
        </w:rPr>
        <w:t>第</w:t>
      </w:r>
      <w:r>
        <w:rPr>
          <w:rFonts w:hint="eastAsia"/>
        </w:rPr>
        <w:t>12</w:t>
      </w:r>
      <w:r>
        <w:rPr>
          <w:rFonts w:hint="eastAsia"/>
        </w:rPr>
        <w:t>条　会長は、補助金の交付の決定をした場合において、その後の事情の変更により特別な事由が生じたときは、その決定の全部若しくは一部を取り消し、又はその決定の内容若しくはこれに付した条件を変更することができる。</w:t>
      </w:r>
    </w:p>
    <w:p>
      <w:pPr>
        <w:pStyle w:val="0"/>
        <w:autoSpaceDE w:val="0"/>
        <w:autoSpaceDN w:val="0"/>
        <w:ind w:left="210" w:hanging="210" w:hangingChars="100"/>
        <w:rPr>
          <w:rFonts w:hint="default"/>
        </w:rPr>
      </w:pPr>
      <w:r>
        <w:rPr>
          <w:rFonts w:hint="eastAsia"/>
        </w:rPr>
        <w:t>２　前項の場合においては、補助金交付決定変更等通知書（様式第８号）により申請者に通知するものとする。</w:t>
      </w:r>
    </w:p>
    <w:p>
      <w:pPr>
        <w:pStyle w:val="0"/>
        <w:autoSpaceDE w:val="0"/>
        <w:autoSpaceDN w:val="0"/>
        <w:rPr>
          <w:rFonts w:hint="default"/>
        </w:rPr>
      </w:pPr>
    </w:p>
    <w:p>
      <w:pPr>
        <w:pStyle w:val="0"/>
        <w:autoSpaceDE w:val="0"/>
        <w:autoSpaceDN w:val="0"/>
        <w:ind w:firstLine="210" w:firstLineChars="100"/>
        <w:rPr>
          <w:rFonts w:hint="default"/>
        </w:rPr>
      </w:pPr>
      <w:r>
        <w:rPr>
          <w:rFonts w:hint="eastAsia"/>
        </w:rPr>
        <w:t>（完了報告）</w:t>
      </w:r>
    </w:p>
    <w:p>
      <w:pPr>
        <w:pStyle w:val="0"/>
        <w:ind w:left="178" w:hanging="178" w:hangingChars="85"/>
        <w:jc w:val="left"/>
        <w:rPr>
          <w:rFonts w:hint="default"/>
        </w:rPr>
      </w:pPr>
      <w:r>
        <w:rPr>
          <w:rFonts w:hint="eastAsia"/>
        </w:rPr>
        <w:t>第</w:t>
      </w:r>
      <w:r>
        <w:rPr>
          <w:rFonts w:hint="eastAsia"/>
        </w:rPr>
        <w:t>13</w:t>
      </w:r>
      <w:r>
        <w:rPr>
          <w:rFonts w:hint="eastAsia"/>
        </w:rPr>
        <w:t>条　申請者は、補助事業が完了したときは、</w:t>
      </w:r>
      <w:r>
        <w:rPr>
          <w:rFonts w:hint="eastAsia"/>
          <w:color w:val="000000"/>
        </w:rPr>
        <w:t>事業終了後３０日以内又は令和６年２月２９日のいずれか早い日までに、補助金</w:t>
      </w:r>
      <w:r>
        <w:rPr>
          <w:rFonts w:hint="eastAsia"/>
        </w:rPr>
        <w:t>完了報告書（様式第９号）に、次に掲げる書類を添付し、会長に提出しなければならない。</w:t>
      </w:r>
    </w:p>
    <w:p>
      <w:pPr>
        <w:pStyle w:val="0"/>
        <w:jc w:val="left"/>
        <w:rPr>
          <w:rFonts w:hint="default"/>
        </w:rPr>
      </w:pPr>
      <w:r>
        <w:rPr>
          <w:rFonts w:hint="eastAsia"/>
        </w:rPr>
        <w:t>　（１）収支精算書（様式第</w:t>
      </w:r>
      <w:r>
        <w:rPr>
          <w:rFonts w:hint="eastAsia"/>
        </w:rPr>
        <w:t>10</w:t>
      </w:r>
      <w:r>
        <w:rPr>
          <w:rFonts w:hint="eastAsia"/>
        </w:rPr>
        <w:t>号）</w:t>
      </w:r>
    </w:p>
    <w:p>
      <w:pPr>
        <w:pStyle w:val="0"/>
        <w:autoSpaceDE w:val="0"/>
        <w:autoSpaceDN w:val="0"/>
        <w:ind w:firstLine="210" w:firstLineChars="100"/>
        <w:rPr>
          <w:rFonts w:hint="default"/>
        </w:rPr>
      </w:pPr>
      <w:r>
        <w:rPr>
          <w:rFonts w:hint="eastAsia"/>
        </w:rPr>
        <w:t>（２）その他会長が必要と認めるもの</w:t>
      </w:r>
    </w:p>
    <w:p>
      <w:pPr>
        <w:pStyle w:val="0"/>
        <w:autoSpaceDE w:val="0"/>
        <w:autoSpaceDN w:val="0"/>
        <w:ind w:left="210" w:hanging="210" w:hangingChars="100"/>
        <w:rPr>
          <w:rFonts w:hint="default"/>
        </w:rPr>
      </w:pPr>
      <w:r>
        <w:rPr>
          <w:rFonts w:hint="eastAsia"/>
        </w:rPr>
        <w:t>２</w:t>
      </w:r>
      <w:r>
        <w:rPr>
          <w:rFonts w:hint="eastAsia"/>
        </w:rPr>
        <w:t xml:space="preserve">  </w:t>
      </w:r>
      <w:r>
        <w:rPr>
          <w:rFonts w:hint="eastAsia"/>
        </w:rPr>
        <w:t>会長の承認を受けて補助事業等を中止は廃止したときは、速やかに前項の例により報告書を提出しなければならない。</w:t>
      </w:r>
    </w:p>
    <w:p>
      <w:pPr>
        <w:pStyle w:val="0"/>
        <w:autoSpaceDE w:val="0"/>
        <w:autoSpaceDN w:val="0"/>
        <w:ind w:left="210" w:hanging="210" w:hangingChars="100"/>
        <w:rPr>
          <w:rFonts w:hint="default"/>
        </w:rPr>
      </w:pPr>
    </w:p>
    <w:p>
      <w:pPr>
        <w:pStyle w:val="0"/>
        <w:autoSpaceDE w:val="0"/>
        <w:autoSpaceDN w:val="0"/>
        <w:ind w:left="210" w:hanging="210" w:hangingChars="100"/>
        <w:rPr>
          <w:rFonts w:hint="default"/>
        </w:rPr>
      </w:pPr>
      <w:r>
        <w:rPr>
          <w:rFonts w:hint="eastAsia"/>
        </w:rPr>
        <w:t>　（補助金の額の確定）</w:t>
      </w:r>
    </w:p>
    <w:p>
      <w:pPr>
        <w:pStyle w:val="0"/>
        <w:autoSpaceDE w:val="0"/>
        <w:autoSpaceDN w:val="0"/>
        <w:ind w:left="210" w:hanging="210" w:hangingChars="100"/>
        <w:rPr>
          <w:rFonts w:hint="default"/>
        </w:rPr>
      </w:pPr>
      <w:r>
        <w:rPr>
          <w:rFonts w:hint="eastAsia"/>
        </w:rPr>
        <w:t>第</w:t>
      </w:r>
      <w:r>
        <w:rPr>
          <w:rFonts w:hint="eastAsia"/>
        </w:rPr>
        <w:t>14</w:t>
      </w:r>
      <w:r>
        <w:rPr>
          <w:rFonts w:hint="eastAsia"/>
        </w:rPr>
        <w:t>条　会長は、前条の完了報告を受けた場合において、完了報告書等の審査等により、その報告に係る補助事業の成果が補助金の交付の決定の内容及びこれに付した条件に適合するものであるかどうかを調査し、適合すると認めたときは、交付すべき補助金の額を確定し、既に行った交付の決定の変更を要するときは、第</w:t>
      </w:r>
      <w:r>
        <w:rPr>
          <w:rFonts w:hint="eastAsia"/>
        </w:rPr>
        <w:t>11</w:t>
      </w:r>
      <w:r>
        <w:rPr>
          <w:rFonts w:hint="eastAsia"/>
        </w:rPr>
        <w:t>条の例により通知するものとする。</w:t>
      </w:r>
    </w:p>
    <w:p>
      <w:pPr>
        <w:pStyle w:val="0"/>
        <w:autoSpaceDE w:val="0"/>
        <w:autoSpaceDN w:val="0"/>
        <w:ind w:left="420" w:hanging="420" w:hangingChars="200"/>
        <w:rPr>
          <w:rFonts w:hint="default"/>
        </w:rPr>
      </w:pPr>
    </w:p>
    <w:p>
      <w:pPr>
        <w:pStyle w:val="0"/>
        <w:ind w:firstLine="220" w:firstLineChars="100"/>
        <w:rPr>
          <w:rFonts w:hint="default" w:ascii="Times New Roman" w:hAnsi="Times New Roman" w:eastAsia="Times New Roman"/>
        </w:rPr>
      </w:pPr>
      <w:r>
        <w:rPr>
          <w:rFonts w:hint="eastAsia"/>
          <w:color w:val="000000"/>
          <w:sz w:val="22"/>
        </w:rPr>
        <w:t>（補助金の請求等）</w:t>
      </w:r>
    </w:p>
    <w:p>
      <w:pPr>
        <w:pStyle w:val="0"/>
        <w:spacing w:line="296" w:lineRule="exact"/>
        <w:ind w:left="178" w:hanging="178" w:hangingChars="81"/>
        <w:rPr>
          <w:rFonts w:hint="default" w:ascii="Times New Roman" w:hAnsi="Times New Roman" w:eastAsia="Times New Roman"/>
        </w:rPr>
      </w:pPr>
      <w:r>
        <w:rPr>
          <w:rFonts w:hint="eastAsia"/>
          <w:color w:val="000000"/>
          <w:sz w:val="22"/>
        </w:rPr>
        <w:t>第</w:t>
      </w:r>
      <w:r>
        <w:rPr>
          <w:rFonts w:hint="eastAsia"/>
          <w:color w:val="000000"/>
          <w:sz w:val="22"/>
        </w:rPr>
        <w:t>15</w:t>
      </w:r>
      <w:r>
        <w:rPr>
          <w:rFonts w:hint="eastAsia"/>
          <w:color w:val="000000"/>
          <w:sz w:val="22"/>
        </w:rPr>
        <w:t>条　補助金の請求は､請求書（様式第</w:t>
      </w:r>
      <w:r>
        <w:rPr>
          <w:rFonts w:hint="eastAsia"/>
          <w:color w:val="000000"/>
          <w:sz w:val="22"/>
        </w:rPr>
        <w:t>11</w:t>
      </w:r>
      <w:r>
        <w:rPr>
          <w:rFonts w:hint="eastAsia"/>
          <w:color w:val="000000"/>
          <w:sz w:val="22"/>
        </w:rPr>
        <w:t>号）に請求すべき根拠を証明する書類を添付するものとする｡</w:t>
      </w:r>
    </w:p>
    <w:p>
      <w:pPr>
        <w:pStyle w:val="0"/>
        <w:spacing w:line="296" w:lineRule="exact"/>
        <w:ind w:left="178" w:hanging="178" w:hangingChars="81"/>
        <w:rPr>
          <w:rFonts w:hint="default" w:ascii="Times New Roman" w:hAnsi="Times New Roman" w:eastAsia="Times New Roman"/>
        </w:rPr>
      </w:pPr>
      <w:r>
        <w:rPr>
          <w:rFonts w:hint="eastAsia"/>
          <w:color w:val="000000"/>
          <w:sz w:val="22"/>
        </w:rPr>
        <w:t>２　補助金は、会長が認めた限度において概算払することができる。この場合において、補助金の概算払を受けようとする補助事業者は、補助金概算払申請書（様式第</w:t>
      </w:r>
      <w:r>
        <w:rPr>
          <w:rFonts w:hint="eastAsia"/>
          <w:color w:val="000000"/>
          <w:sz w:val="22"/>
        </w:rPr>
        <w:t>12</w:t>
      </w:r>
      <w:r>
        <w:rPr>
          <w:rFonts w:hint="eastAsia"/>
          <w:color w:val="000000"/>
          <w:sz w:val="22"/>
        </w:rPr>
        <w:t>号）に請求書を添えて提出するものとする。</w:t>
      </w:r>
    </w:p>
    <w:p>
      <w:pPr>
        <w:pStyle w:val="0"/>
        <w:spacing w:line="296" w:lineRule="exact"/>
        <w:rPr>
          <w:rFonts w:hint="default" w:ascii="Times New Roman" w:hAnsi="Times New Roman" w:eastAsia="Times New Roman"/>
        </w:rPr>
      </w:pPr>
    </w:p>
    <w:p>
      <w:pPr>
        <w:pStyle w:val="0"/>
        <w:autoSpaceDE w:val="0"/>
        <w:autoSpaceDN w:val="0"/>
        <w:ind w:firstLine="210" w:firstLineChars="100"/>
        <w:rPr>
          <w:rFonts w:hint="default"/>
        </w:rPr>
      </w:pPr>
      <w:r>
        <w:rPr>
          <w:rFonts w:hint="eastAsia"/>
        </w:rPr>
        <w:t>（補助金の返還）</w:t>
      </w:r>
    </w:p>
    <w:p>
      <w:pPr>
        <w:pStyle w:val="0"/>
        <w:autoSpaceDE w:val="0"/>
        <w:autoSpaceDN w:val="0"/>
        <w:ind w:left="210" w:hanging="210" w:hangingChars="100"/>
        <w:rPr>
          <w:rFonts w:hint="default"/>
        </w:rPr>
      </w:pPr>
      <w:r>
        <w:rPr>
          <w:rFonts w:hint="eastAsia"/>
        </w:rPr>
        <w:t>第</w:t>
      </w:r>
      <w:r>
        <w:rPr>
          <w:rFonts w:hint="eastAsia"/>
        </w:rPr>
        <w:t>16</w:t>
      </w:r>
      <w:r>
        <w:rPr>
          <w:rFonts w:hint="eastAsia"/>
        </w:rPr>
        <w:t>条　会長は、申請者が次のいずれかに該当すると認められる場合には、補助金の交付の決定の全部又は一部を取り消し、その取り消しに係る部分に関し既に補助金が交付されているときは、期限を定めて返還を命ずるものとする。</w:t>
      </w:r>
    </w:p>
    <w:p>
      <w:pPr>
        <w:pStyle w:val="0"/>
        <w:autoSpaceDE w:val="0"/>
        <w:autoSpaceDN w:val="0"/>
        <w:ind w:firstLine="210" w:firstLineChars="100"/>
        <w:rPr>
          <w:rFonts w:hint="default"/>
        </w:rPr>
      </w:pPr>
      <w:r>
        <w:rPr>
          <w:rFonts w:hint="eastAsia"/>
        </w:rPr>
        <w:t>（１）補助金を他の目的に使用したと認められるとき。</w:t>
      </w:r>
    </w:p>
    <w:p>
      <w:pPr>
        <w:pStyle w:val="0"/>
        <w:autoSpaceDE w:val="0"/>
        <w:autoSpaceDN w:val="0"/>
        <w:ind w:firstLine="210" w:firstLineChars="100"/>
        <w:rPr>
          <w:rFonts w:hint="default"/>
        </w:rPr>
      </w:pPr>
      <w:r>
        <w:rPr>
          <w:rFonts w:hint="eastAsia"/>
        </w:rPr>
        <w:t>（２）提出書類の記載事項に虚偽があると認められるとき。</w:t>
      </w:r>
    </w:p>
    <w:p>
      <w:pPr>
        <w:pStyle w:val="0"/>
        <w:autoSpaceDE w:val="0"/>
        <w:autoSpaceDN w:val="0"/>
        <w:ind w:left="840" w:leftChars="100" w:hanging="630" w:hangingChars="300"/>
        <w:rPr>
          <w:rFonts w:hint="default"/>
        </w:rPr>
      </w:pPr>
      <w:r>
        <w:rPr>
          <w:rFonts w:hint="eastAsia"/>
        </w:rPr>
        <w:t>（３）前各号に掲げるもののほか、この要綱の規定又は交付の条件に違反したと認められるとき。</w:t>
      </w:r>
    </w:p>
    <w:p>
      <w:pPr>
        <w:pStyle w:val="0"/>
        <w:autoSpaceDE w:val="0"/>
        <w:autoSpaceDN w:val="0"/>
        <w:ind w:left="840" w:leftChars="100" w:hanging="630" w:hangingChars="300"/>
        <w:rPr>
          <w:rFonts w:hint="default"/>
        </w:rPr>
      </w:pPr>
    </w:p>
    <w:p>
      <w:pPr>
        <w:pStyle w:val="0"/>
        <w:ind w:left="210" w:leftChars="100"/>
        <w:rPr>
          <w:rFonts w:hint="default"/>
        </w:rPr>
      </w:pPr>
      <w:r>
        <w:rPr>
          <w:rFonts w:hint="eastAsia"/>
        </w:rPr>
        <w:t>（その他）</w:t>
      </w:r>
    </w:p>
    <w:p>
      <w:pPr>
        <w:pStyle w:val="0"/>
        <w:autoSpaceDN w:val="0"/>
        <w:ind w:left="210" w:hanging="210" w:hangingChars="100"/>
        <w:rPr>
          <w:rFonts w:hint="default"/>
        </w:rPr>
      </w:pPr>
      <w:r>
        <w:rPr>
          <w:rFonts w:hint="eastAsia"/>
        </w:rPr>
        <w:t>第</w:t>
      </w:r>
      <w:r>
        <w:rPr>
          <w:rFonts w:hint="eastAsia"/>
        </w:rPr>
        <w:t>17</w:t>
      </w:r>
      <w:r>
        <w:rPr>
          <w:rFonts w:hint="eastAsia"/>
        </w:rPr>
        <w:t>条　この要綱に定めるもののほか、補助金の交付について必要な事項は会長が別に定める。</w:t>
      </w:r>
    </w:p>
    <w:p>
      <w:pPr>
        <w:pStyle w:val="0"/>
        <w:autoSpaceDE w:val="0"/>
        <w:autoSpaceDN w:val="0"/>
        <w:ind w:firstLine="210" w:firstLineChars="100"/>
        <w:rPr>
          <w:rFonts w:hint="default"/>
        </w:rPr>
      </w:pPr>
    </w:p>
    <w:p>
      <w:pPr>
        <w:pStyle w:val="0"/>
        <w:rPr>
          <w:rFonts w:hint="default"/>
        </w:rPr>
      </w:pPr>
      <w:r>
        <w:rPr>
          <w:rFonts w:hint="eastAsia"/>
          <w:color w:val="000000"/>
          <w:sz w:val="22"/>
        </w:rPr>
        <w:t>　　</w:t>
      </w:r>
      <w:r>
        <w:rPr>
          <w:rFonts w:hint="eastAsia"/>
        </w:rPr>
        <w:t>　　附　　則</w:t>
      </w:r>
    </w:p>
    <w:p>
      <w:pPr>
        <w:pStyle w:val="0"/>
        <w:autoSpaceDE w:val="0"/>
        <w:autoSpaceDN w:val="0"/>
        <w:ind w:firstLine="210" w:firstLineChars="100"/>
        <w:rPr>
          <w:rFonts w:hint="default"/>
        </w:rPr>
      </w:pPr>
      <w:r>
        <w:rPr>
          <w:rFonts w:hint="eastAsia"/>
        </w:rPr>
        <w:t>この要綱は、令和５年７月２８日から施行する。</w:t>
      </w:r>
    </w:p>
    <w:p>
      <w:pPr>
        <w:pStyle w:val="0"/>
        <w:rPr>
          <w:rFonts w:hint="default"/>
        </w:rPr>
      </w:pPr>
    </w:p>
    <w:sectPr>
      <w:pgSz w:w="11906" w:h="16838"/>
      <w:pgMar w:top="1418" w:right="1418" w:bottom="1418"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12</Words>
  <Characters>2714</Characters>
  <Application>JUST Note</Application>
  <Lines>123</Lines>
  <Paragraphs>72</Paragraphs>
  <CharactersWithSpaces>2762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圭佑</cp:lastModifiedBy>
  <cp:lastPrinted>2023-08-01T08:01:20Z</cp:lastPrinted>
  <dcterms:modified xsi:type="dcterms:W3CDTF">2023-07-28T01:02:45Z</dcterms:modified>
  <cp:revision>0</cp:revision>
</cp:coreProperties>
</file>