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様式１２</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認定協定への参加のあっせんに関する申請書</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令和●年●月●日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（宛先）秋田県知事</w:t>
      </w:r>
    </w:p>
    <w:p>
      <w:pPr>
        <w:pStyle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氏名　　　　　　　　　　　　　　　　　　　　</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の資源管理協定（協定認定番号●）について当該認定協定に参加していないものに対し当該認定協定を示して参加を求めたにもかかわらず、その参加を承諾しない者があることから、その者の承諾を得るために必要なあっせんを求めるため、漁業法（昭和</w:t>
      </w:r>
      <w:r>
        <w:rPr>
          <w:rFonts w:hint="eastAsia" w:ascii="ＭＳ 明朝" w:hAnsi="ＭＳ 明朝" w:eastAsia="ＭＳ 明朝"/>
          <w:sz w:val="24"/>
        </w:rPr>
        <w:t>24</w:t>
      </w:r>
      <w:r>
        <w:rPr>
          <w:rFonts w:hint="eastAsia" w:ascii="ＭＳ 明朝" w:hAnsi="ＭＳ 明朝" w:eastAsia="ＭＳ 明朝"/>
          <w:sz w:val="24"/>
        </w:rPr>
        <w:t>年法律第</w:t>
      </w:r>
      <w:r>
        <w:rPr>
          <w:rFonts w:hint="eastAsia" w:ascii="ＭＳ 明朝" w:hAnsi="ＭＳ 明朝" w:eastAsia="ＭＳ 明朝"/>
          <w:sz w:val="24"/>
        </w:rPr>
        <w:t>267</w:t>
      </w:r>
      <w:r>
        <w:rPr>
          <w:rFonts w:hint="eastAsia" w:ascii="ＭＳ 明朝" w:hAnsi="ＭＳ 明朝" w:eastAsia="ＭＳ 明朝"/>
          <w:sz w:val="24"/>
        </w:rPr>
        <w:t>号）第</w:t>
      </w:r>
      <w:r>
        <w:rPr>
          <w:rFonts w:hint="eastAsia" w:ascii="ＭＳ 明朝" w:hAnsi="ＭＳ 明朝" w:eastAsia="ＭＳ 明朝"/>
          <w:sz w:val="24"/>
        </w:rPr>
        <w:t>126</w:t>
      </w:r>
      <w:r>
        <w:rPr>
          <w:rFonts w:hint="eastAsia" w:ascii="ＭＳ 明朝" w:hAnsi="ＭＳ 明朝" w:eastAsia="ＭＳ 明朝"/>
          <w:sz w:val="24"/>
        </w:rPr>
        <w:t>条第１項及び漁業法施行規則（令和２年農林水産省令第</w:t>
      </w:r>
      <w:r>
        <w:rPr>
          <w:rFonts w:hint="eastAsia" w:ascii="ＭＳ 明朝" w:hAnsi="ＭＳ 明朝" w:eastAsia="ＭＳ 明朝"/>
          <w:sz w:val="24"/>
        </w:rPr>
        <w:t>47</w:t>
      </w:r>
      <w:r>
        <w:rPr>
          <w:rFonts w:hint="eastAsia" w:ascii="ＭＳ 明朝" w:hAnsi="ＭＳ 明朝" w:eastAsia="ＭＳ 明朝"/>
          <w:sz w:val="24"/>
        </w:rPr>
        <w:t>号）第</w:t>
      </w:r>
      <w:r>
        <w:rPr>
          <w:rFonts w:hint="eastAsia" w:ascii="ＭＳ 明朝" w:hAnsi="ＭＳ 明朝" w:eastAsia="ＭＳ 明朝"/>
          <w:sz w:val="24"/>
        </w:rPr>
        <w:t>38</w:t>
      </w:r>
      <w:r>
        <w:rPr>
          <w:rFonts w:hint="eastAsia" w:ascii="ＭＳ 明朝" w:hAnsi="ＭＳ 明朝" w:eastAsia="ＭＳ 明朝"/>
          <w:sz w:val="24"/>
        </w:rPr>
        <w:t>条の規定に基づき、関係書類を添えて申請します。</w:t>
      </w: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（備考）</w:t>
      </w:r>
    </w:p>
    <w:p>
      <w:pPr>
        <w:pStyle w:val="0"/>
        <w:ind w:left="430" w:leftChars="100" w:hanging="220" w:hangingChars="100"/>
        <w:rPr>
          <w:rFonts w:hint="eastAsia" w:ascii="ＭＳ 明朝" w:hAnsi="ＭＳ 明朝" w:eastAsia="ＭＳ 明朝"/>
          <w:sz w:val="24"/>
        </w:rPr>
      </w:pPr>
      <w:r>
        <w:rPr>
          <w:rFonts w:hint="eastAsia" w:ascii="ＭＳ 明朝" w:hAnsi="ＭＳ 明朝" w:eastAsia="ＭＳ 明朝"/>
          <w:sz w:val="24"/>
        </w:rPr>
        <w:t>１　漁業法施行規則（以下「施行規則」という。）第</w:t>
      </w:r>
      <w:r>
        <w:rPr>
          <w:rFonts w:hint="eastAsia" w:ascii="ＭＳ 明朝" w:hAnsi="ＭＳ 明朝" w:eastAsia="ＭＳ 明朝"/>
          <w:sz w:val="24"/>
        </w:rPr>
        <w:t>38</w:t>
      </w:r>
      <w:r>
        <w:rPr>
          <w:rFonts w:hint="eastAsia" w:ascii="ＭＳ 明朝" w:hAnsi="ＭＳ 明朝" w:eastAsia="ＭＳ 明朝"/>
          <w:sz w:val="24"/>
        </w:rPr>
        <w:t>条第１号から第３号までの規定に基づき、申請書には次に掲げる書面を添付しなければならない。</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①　認定協定への参加を求める相手方の氏名及び住所（法人にあっては、その名</w:t>
      </w:r>
    </w:p>
    <w:p>
      <w:pPr>
        <w:pStyle w:val="0"/>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称、代表者の氏名及び主たる事務所の所在地）並びに採捕の状況を記載した書</w:t>
      </w:r>
    </w:p>
    <w:p>
      <w:pPr>
        <w:pStyle w:val="0"/>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面</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②　当該相手方との交渉の経緯及びあっせんを求める理由を記載した書面</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③　当該求めが認定協定に定められた施行規則第</w:t>
      </w:r>
      <w:r>
        <w:rPr>
          <w:rFonts w:hint="eastAsia" w:ascii="ＭＳ 明朝" w:hAnsi="ＭＳ 明朝" w:eastAsia="ＭＳ 明朝"/>
          <w:sz w:val="24"/>
        </w:rPr>
        <w:t>36</w:t>
      </w:r>
      <w:r>
        <w:rPr>
          <w:rFonts w:hint="eastAsia" w:ascii="ＭＳ 明朝" w:hAnsi="ＭＳ 明朝" w:eastAsia="ＭＳ 明朝"/>
          <w:sz w:val="24"/>
        </w:rPr>
        <w:t>条第３号に掲げる漁業法（以</w:t>
      </w:r>
    </w:p>
    <w:p>
      <w:pPr>
        <w:pStyle w:val="0"/>
        <w:ind w:left="640" w:leftChars="200" w:hanging="220" w:hangingChars="100"/>
        <w:jc w:val="left"/>
        <w:rPr>
          <w:rFonts w:hint="eastAsia" w:ascii="ＭＳ 明朝" w:hAnsi="ＭＳ 明朝" w:eastAsia="ＭＳ 明朝"/>
          <w:sz w:val="24"/>
        </w:rPr>
      </w:pPr>
      <w:r>
        <w:rPr>
          <w:rFonts w:hint="eastAsia" w:ascii="ＭＳ 明朝" w:hAnsi="ＭＳ 明朝" w:eastAsia="ＭＳ 明朝"/>
          <w:sz w:val="24"/>
        </w:rPr>
        <w:t>下「法」という。）第</w:t>
      </w:r>
      <w:r>
        <w:rPr>
          <w:rFonts w:hint="eastAsia" w:ascii="ＭＳ 明朝" w:hAnsi="ＭＳ 明朝" w:eastAsia="ＭＳ 明朝"/>
          <w:sz w:val="24"/>
        </w:rPr>
        <w:t>126</w:t>
      </w:r>
      <w:r>
        <w:rPr>
          <w:rFonts w:hint="eastAsia" w:ascii="ＭＳ 明朝" w:hAnsi="ＭＳ 明朝" w:eastAsia="ＭＳ 明朝"/>
          <w:sz w:val="24"/>
        </w:rPr>
        <w:t>条第１項の規定によりあっせんをすべきことを求める</w:t>
      </w:r>
    </w:p>
    <w:p>
      <w:pPr>
        <w:pStyle w:val="0"/>
        <w:ind w:left="640" w:leftChars="200" w:hanging="220" w:hangingChars="100"/>
        <w:jc w:val="left"/>
        <w:rPr>
          <w:rFonts w:hint="eastAsia" w:ascii="ＭＳ 明朝" w:hAnsi="ＭＳ 明朝" w:eastAsia="ＭＳ 明朝"/>
          <w:sz w:val="24"/>
        </w:rPr>
      </w:pPr>
      <w:r>
        <w:rPr>
          <w:rFonts w:hint="eastAsia" w:ascii="ＭＳ 明朝" w:hAnsi="ＭＳ 明朝" w:eastAsia="ＭＳ 明朝"/>
          <w:sz w:val="24"/>
        </w:rPr>
        <w:t>場</w:t>
      </w:r>
      <w:bookmarkStart w:id="0" w:name="_GoBack"/>
      <w:bookmarkEnd w:id="0"/>
      <w:r>
        <w:rPr>
          <w:rFonts w:hint="eastAsia" w:ascii="ＭＳ 明朝" w:hAnsi="ＭＳ 明朝" w:eastAsia="ＭＳ 明朝"/>
          <w:sz w:val="24"/>
        </w:rPr>
        <w:t>合の手続に従って行われたことを証する書面</w:t>
      </w:r>
    </w:p>
    <w:p>
      <w:pPr>
        <w:pStyle w:val="0"/>
        <w:ind w:left="430" w:leftChars="100" w:hanging="220" w:hangingChars="100"/>
        <w:rPr>
          <w:rFonts w:hint="eastAsia" w:ascii="ＭＳ 明朝" w:hAnsi="ＭＳ 明朝" w:eastAsia="ＭＳ 明朝"/>
          <w:sz w:val="24"/>
        </w:rPr>
      </w:pPr>
      <w:r>
        <w:rPr>
          <w:rFonts w:hint="eastAsia" w:ascii="ＭＳ 明朝" w:hAnsi="ＭＳ 明朝" w:eastAsia="ＭＳ 明朝"/>
          <w:sz w:val="24"/>
        </w:rPr>
        <w:t>２　法第５条第１項の規定により共同申請の代表者を選定したときは、申請者の住所（法人にあっては、主たる事務所の所在地）及び氏名（法人にあっては、名称及び代表者の氏名）の欄には、当該代表者のものを記載すれば足りる。</w:t>
      </w: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３　上記１①の書面は、別紙を参考に作成する。</w:t>
      </w:r>
    </w:p>
    <w:p>
      <w:pPr>
        <w:pStyle w:val="0"/>
        <w:widowControl w:val="1"/>
        <w:jc w:val="left"/>
        <w:rPr>
          <w:rFonts w:hint="eastAsia" w:ascii="ＭＳ 明朝" w:hAnsi="ＭＳ 明朝" w:eastAsia="ＭＳ 明朝"/>
          <w:sz w:val="24"/>
        </w:rPr>
      </w:pPr>
      <w:r>
        <w:rPr>
          <w:rFonts w:hint="eastAsia" w:ascii="ＭＳ 明朝" w:hAnsi="ＭＳ 明朝" w:eastAsia="ＭＳ 明朝"/>
          <w:sz w:val="24"/>
        </w:rPr>
        <w:br w:type="page"/>
      </w:r>
    </w:p>
    <w:p>
      <w:pPr>
        <w:pStyle w:val="0"/>
        <w:ind w:firstLine="220" w:firstLineChars="100"/>
        <w:jc w:val="right"/>
        <w:rPr>
          <w:rFonts w:hint="eastAsia" w:ascii="ＭＳ 明朝" w:hAnsi="ＭＳ 明朝" w:eastAsia="ＭＳ 明朝"/>
          <w:sz w:val="24"/>
        </w:rPr>
      </w:pPr>
      <w:r>
        <w:rPr>
          <w:rFonts w:hint="eastAsia" w:ascii="ＭＳ 明朝" w:hAnsi="ＭＳ 明朝" w:eastAsia="ＭＳ 明朝"/>
          <w:sz w:val="24"/>
        </w:rPr>
        <w:t>（別紙）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認定協定への参加を求める相手方の氏名及び住所等</w:t>
      </w:r>
    </w:p>
    <w:p>
      <w:pPr>
        <w:pStyle w:val="0"/>
        <w:jc w:val="center"/>
        <w:rPr>
          <w:rFonts w:hint="eastAsia" w:ascii="ＭＳ 明朝" w:hAnsi="ＭＳ 明朝" w:eastAsia="ＭＳ 明朝"/>
          <w:sz w:val="24"/>
        </w:rPr>
      </w:pPr>
    </w:p>
    <w:p>
      <w:pPr>
        <w:pStyle w:val="0"/>
        <w:ind w:right="210" w:rightChars="100"/>
        <w:jc w:val="right"/>
        <w:rPr>
          <w:rFonts w:hint="eastAsia" w:ascii="ＭＳ 明朝" w:hAnsi="ＭＳ 明朝" w:eastAsia="ＭＳ 明朝"/>
          <w:sz w:val="24"/>
        </w:rPr>
      </w:pPr>
      <w:r>
        <w:rPr>
          <w:rFonts w:hint="eastAsia" w:ascii="ＭＳ 明朝" w:hAnsi="ＭＳ 明朝" w:eastAsia="ＭＳ 明朝"/>
          <w:sz w:val="24"/>
        </w:rPr>
        <w:t>令和●年●月●日</w:t>
      </w:r>
    </w:p>
    <w:tbl>
      <w:tblPr>
        <w:tblStyle w:val="21"/>
        <w:tblW w:w="8505" w:type="dxa"/>
        <w:tblInd w:w="421" w:type="dxa"/>
        <w:tblLayout w:type="fixed"/>
        <w:tblLook w:firstRow="1" w:lastRow="0" w:firstColumn="1" w:lastColumn="0" w:noHBand="0" w:noVBand="1" w:val="04A0"/>
      </w:tblPr>
      <w:tblGrid>
        <w:gridCol w:w="2835"/>
        <w:gridCol w:w="2835"/>
        <w:gridCol w:w="2835"/>
      </w:tblGrid>
      <w:tr>
        <w:trPr/>
        <w:tc>
          <w:tcPr>
            <w:tcW w:w="283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氏名</w:t>
            </w:r>
          </w:p>
          <w:p>
            <w:pPr>
              <w:pStyle w:val="0"/>
              <w:jc w:val="left"/>
              <w:rPr>
                <w:rFonts w:hint="eastAsia" w:ascii="ＭＳ 明朝" w:hAnsi="ＭＳ 明朝" w:eastAsia="ＭＳ 明朝"/>
                <w:sz w:val="24"/>
              </w:rPr>
            </w:pPr>
            <w:r>
              <w:rPr>
                <w:rFonts w:hint="eastAsia" w:ascii="ＭＳ 明朝" w:hAnsi="ＭＳ 明朝" w:eastAsia="ＭＳ 明朝"/>
                <w:sz w:val="24"/>
              </w:rPr>
              <w:t>（法人にあっては、名称及び代表者の氏名</w:t>
            </w:r>
          </w:p>
        </w:tc>
        <w:tc>
          <w:tcPr>
            <w:tcW w:w="283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住所</w:t>
            </w:r>
          </w:p>
          <w:p>
            <w:pPr>
              <w:pStyle w:val="0"/>
              <w:jc w:val="left"/>
              <w:rPr>
                <w:rFonts w:hint="eastAsia" w:ascii="ＭＳ 明朝" w:hAnsi="ＭＳ 明朝" w:eastAsia="ＭＳ 明朝"/>
                <w:sz w:val="24"/>
              </w:rPr>
            </w:pPr>
            <w:r>
              <w:rPr>
                <w:rFonts w:hint="eastAsia" w:ascii="ＭＳ 明朝" w:hAnsi="ＭＳ 明朝" w:eastAsia="ＭＳ 明朝"/>
                <w:sz w:val="24"/>
              </w:rPr>
              <w:t>（法人にあっては、主たる事務所の所在地）</w:t>
            </w:r>
          </w:p>
        </w:tc>
        <w:tc>
          <w:tcPr>
            <w:tcW w:w="283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採捕の状況</w:t>
            </w:r>
          </w:p>
        </w:tc>
      </w:tr>
      <w:tr>
        <w:trPr/>
        <w:tc>
          <w:tcPr>
            <w:tcW w:w="2835" w:type="dxa"/>
            <w:vAlign w:val="top"/>
          </w:tcPr>
          <w:p>
            <w:pPr>
              <w:pStyle w:val="0"/>
              <w:jc w:val="right"/>
              <w:rPr>
                <w:rFonts w:hint="eastAsia" w:ascii="ＭＳ 明朝" w:hAnsi="ＭＳ 明朝" w:eastAsia="ＭＳ 明朝"/>
                <w:sz w:val="24"/>
              </w:rPr>
            </w:pPr>
          </w:p>
        </w:tc>
        <w:tc>
          <w:tcPr>
            <w:tcW w:w="2835" w:type="dxa"/>
            <w:vAlign w:val="top"/>
          </w:tcPr>
          <w:p>
            <w:pPr>
              <w:pStyle w:val="0"/>
              <w:jc w:val="right"/>
              <w:rPr>
                <w:rFonts w:hint="eastAsia" w:ascii="ＭＳ 明朝" w:hAnsi="ＭＳ 明朝" w:eastAsia="ＭＳ 明朝"/>
                <w:sz w:val="24"/>
              </w:rPr>
            </w:pPr>
          </w:p>
        </w:tc>
        <w:tc>
          <w:tcPr>
            <w:tcW w:w="2835" w:type="dxa"/>
            <w:vAlign w:val="top"/>
          </w:tcPr>
          <w:p>
            <w:pPr>
              <w:pStyle w:val="0"/>
              <w:jc w:val="right"/>
              <w:rPr>
                <w:rFonts w:hint="eastAsia" w:ascii="ＭＳ 明朝" w:hAnsi="ＭＳ 明朝" w:eastAsia="ＭＳ 明朝"/>
                <w:sz w:val="24"/>
              </w:rPr>
            </w:pPr>
          </w:p>
        </w:tc>
      </w:tr>
      <w:tr>
        <w:trPr/>
        <w:tc>
          <w:tcPr>
            <w:tcW w:w="2835" w:type="dxa"/>
            <w:vAlign w:val="top"/>
          </w:tcPr>
          <w:p>
            <w:pPr>
              <w:pStyle w:val="0"/>
              <w:jc w:val="right"/>
              <w:rPr>
                <w:rFonts w:hint="eastAsia" w:ascii="ＭＳ 明朝" w:hAnsi="ＭＳ 明朝" w:eastAsia="ＭＳ 明朝"/>
                <w:sz w:val="24"/>
              </w:rPr>
            </w:pPr>
          </w:p>
        </w:tc>
        <w:tc>
          <w:tcPr>
            <w:tcW w:w="2835" w:type="dxa"/>
            <w:vAlign w:val="top"/>
          </w:tcPr>
          <w:p>
            <w:pPr>
              <w:pStyle w:val="0"/>
              <w:jc w:val="right"/>
              <w:rPr>
                <w:rFonts w:hint="eastAsia" w:ascii="ＭＳ 明朝" w:hAnsi="ＭＳ 明朝" w:eastAsia="ＭＳ 明朝"/>
                <w:sz w:val="24"/>
              </w:rPr>
            </w:pPr>
          </w:p>
        </w:tc>
        <w:tc>
          <w:tcPr>
            <w:tcW w:w="2835" w:type="dxa"/>
            <w:vAlign w:val="top"/>
          </w:tcPr>
          <w:p>
            <w:pPr>
              <w:pStyle w:val="0"/>
              <w:jc w:val="right"/>
              <w:rPr>
                <w:rFonts w:hint="eastAsia" w:ascii="ＭＳ 明朝" w:hAnsi="ＭＳ 明朝" w:eastAsia="ＭＳ 明朝"/>
                <w:sz w:val="24"/>
              </w:rPr>
            </w:pPr>
          </w:p>
        </w:tc>
      </w:tr>
      <w:tr>
        <w:trPr/>
        <w:tc>
          <w:tcPr>
            <w:tcW w:w="2835" w:type="dxa"/>
            <w:vAlign w:val="top"/>
          </w:tcPr>
          <w:p>
            <w:pPr>
              <w:pStyle w:val="0"/>
              <w:jc w:val="right"/>
              <w:rPr>
                <w:rFonts w:hint="eastAsia" w:ascii="ＭＳ 明朝" w:hAnsi="ＭＳ 明朝" w:eastAsia="ＭＳ 明朝"/>
                <w:sz w:val="24"/>
              </w:rPr>
            </w:pPr>
          </w:p>
        </w:tc>
        <w:tc>
          <w:tcPr>
            <w:tcW w:w="2835" w:type="dxa"/>
            <w:vAlign w:val="top"/>
          </w:tcPr>
          <w:p>
            <w:pPr>
              <w:pStyle w:val="0"/>
              <w:jc w:val="right"/>
              <w:rPr>
                <w:rFonts w:hint="eastAsia" w:ascii="ＭＳ 明朝" w:hAnsi="ＭＳ 明朝" w:eastAsia="ＭＳ 明朝"/>
                <w:sz w:val="24"/>
              </w:rPr>
            </w:pPr>
          </w:p>
        </w:tc>
        <w:tc>
          <w:tcPr>
            <w:tcW w:w="2835" w:type="dxa"/>
            <w:vAlign w:val="top"/>
          </w:tcPr>
          <w:p>
            <w:pPr>
              <w:pStyle w:val="0"/>
              <w:jc w:val="right"/>
              <w:rPr>
                <w:rFonts w:hint="eastAsia" w:ascii="ＭＳ 明朝" w:hAnsi="ＭＳ 明朝" w:eastAsia="ＭＳ 明朝"/>
                <w:sz w:val="24"/>
              </w:rPr>
            </w:pPr>
          </w:p>
        </w:tc>
      </w:tr>
    </w:tbl>
    <w:p>
      <w:pPr>
        <w:pStyle w:val="0"/>
        <w:jc w:val="right"/>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（備考）</w:t>
      </w:r>
    </w:p>
    <w:p>
      <w:pPr>
        <w:pStyle w:val="0"/>
        <w:ind w:left="210" w:leftChars="100" w:firstLine="220" w:firstLineChars="100"/>
        <w:rPr>
          <w:rFonts w:hint="eastAsia" w:ascii="ＭＳ 明朝" w:hAnsi="ＭＳ 明朝" w:eastAsia="ＭＳ 明朝"/>
          <w:sz w:val="24"/>
        </w:rPr>
      </w:pPr>
      <w:r>
        <w:rPr>
          <w:rFonts w:hint="eastAsia" w:ascii="ＭＳ 明朝" w:hAnsi="ＭＳ 明朝" w:eastAsia="ＭＳ 明朝"/>
          <w:sz w:val="24"/>
        </w:rPr>
        <w:t>採捕の状況の欄には、認定協定への参加を求める相手方の採捕の状況が把握できるように、当該相手方の営む漁業の種類、当該漁業の種類が対象とする水域、水産資源の種類、その漁獲量（水揚量等）及び漁獲努力量（年間操業日数等）等を可能な限り具体的に記載する。</w:t>
      </w:r>
    </w:p>
    <w:p>
      <w:pPr>
        <w:pStyle w:val="0"/>
        <w:rPr>
          <w:rFonts w:hint="default" w:asciiTheme="minorEastAsia" w:hAnsiTheme="minorEastAsia"/>
          <w:sz w:val="22"/>
        </w:rPr>
      </w:pPr>
      <w:r>
        <w:rPr>
          <w:rFonts w:hint="default" w:asciiTheme="minorEastAsia" w:hAnsiTheme="minorEastAsia"/>
          <w:sz w:val="22"/>
        </w:rPr>
        <w:t> </w:t>
      </w:r>
    </w:p>
    <w:p>
      <w:pPr>
        <w:pStyle w:val="0"/>
        <w:widowControl w:val="1"/>
        <w:jc w:val="left"/>
        <w:rPr>
          <w:rFonts w:hint="default" w:asciiTheme="minorEastAsia" w:hAnsiTheme="minorEastAsia"/>
          <w:sz w:val="22"/>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2"/>
    </w:rPr>
  </w:style>
  <w:style w:type="character" w:styleId="16" w:customStyle="1">
    <w:name w:val="記 (文字)"/>
    <w:basedOn w:val="10"/>
    <w:next w:val="16"/>
    <w:link w:val="15"/>
    <w:uiPriority w:val="0"/>
    <w:rPr>
      <w:rFonts w:asciiTheme="minorEastAsia" w:hAnsiTheme="minorEastAsia"/>
      <w:sz w:val="22"/>
    </w:rPr>
  </w:style>
  <w:style w:type="paragraph" w:styleId="17">
    <w:name w:val="Closing"/>
    <w:basedOn w:val="0"/>
    <w:next w:val="17"/>
    <w:link w:val="18"/>
    <w:uiPriority w:val="0"/>
    <w:pPr>
      <w:jc w:val="right"/>
    </w:pPr>
    <w:rPr>
      <w:rFonts w:asciiTheme="minorEastAsia" w:hAnsiTheme="minorEastAsia"/>
      <w:sz w:val="22"/>
    </w:rPr>
  </w:style>
  <w:style w:type="character" w:styleId="18" w:customStyle="1">
    <w:name w:val="結語 (文字)"/>
    <w:basedOn w:val="10"/>
    <w:next w:val="18"/>
    <w:link w:val="17"/>
    <w:uiPriority w:val="0"/>
    <w:rPr>
      <w:rFonts w:asciiTheme="minorEastAsia" w:hAnsiTheme="minorEastAsia"/>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2</Pages>
  <Words>8</Words>
  <Characters>837</Characters>
  <Application>JUST Note</Application>
  <Lines>67</Lines>
  <Paragraphs>29</Paragraphs>
  <CharactersWithSpaces>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保坂　芽衣</dc:creator>
  <cp:lastModifiedBy>百瀬　夏実</cp:lastModifiedBy>
  <dcterms:created xsi:type="dcterms:W3CDTF">2021-04-28T01:40:00Z</dcterms:created>
  <dcterms:modified xsi:type="dcterms:W3CDTF">2022-12-14T05:45:22Z</dcterms:modified>
  <cp:revision>5</cp:revision>
</cp:coreProperties>
</file>