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協定認定申請書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令和●年●月●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（宛先）秋田県知事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下記により、別添の協定について漁業法（昭和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年法律第</w:t>
      </w:r>
      <w:r>
        <w:rPr>
          <w:rFonts w:hint="eastAsia" w:ascii="ＭＳ 明朝" w:hAnsi="ＭＳ 明朝" w:eastAsia="ＭＳ 明朝"/>
          <w:sz w:val="24"/>
        </w:rPr>
        <w:t>267</w:t>
      </w:r>
      <w:r>
        <w:rPr>
          <w:rFonts w:hint="eastAsia" w:ascii="ＭＳ 明朝" w:hAnsi="ＭＳ 明朝" w:eastAsia="ＭＳ 明朝"/>
          <w:sz w:val="24"/>
        </w:rPr>
        <w:t>号）第</w:t>
      </w:r>
      <w:r>
        <w:rPr>
          <w:rFonts w:hint="eastAsia" w:ascii="ＭＳ 明朝" w:hAnsi="ＭＳ 明朝" w:eastAsia="ＭＳ 明朝"/>
          <w:sz w:val="24"/>
        </w:rPr>
        <w:t>124</w:t>
      </w:r>
      <w:r>
        <w:rPr>
          <w:rFonts w:hint="eastAsia" w:ascii="ＭＳ 明朝" w:hAnsi="ＭＳ 明朝" w:eastAsia="ＭＳ 明朝"/>
          <w:sz w:val="24"/>
        </w:rPr>
        <w:t>条第１項の協定が適当である旨の認定を受けたいので、同項及び漁業法施行規則（令和２年農林水産省令第</w:t>
      </w:r>
      <w:r>
        <w:rPr>
          <w:rFonts w:hint="eastAsia" w:ascii="ＭＳ 明朝" w:hAnsi="ＭＳ 明朝" w:eastAsia="ＭＳ 明朝"/>
          <w:sz w:val="24"/>
        </w:rPr>
        <w:t>47</w:t>
      </w:r>
      <w:r>
        <w:rPr>
          <w:rFonts w:hint="eastAsia" w:ascii="ＭＳ 明朝" w:hAnsi="ＭＳ 明朝" w:eastAsia="ＭＳ 明朝"/>
          <w:sz w:val="24"/>
        </w:rPr>
        <w:t>号）第</w:t>
      </w:r>
      <w:r>
        <w:rPr>
          <w:rFonts w:hint="eastAsia" w:ascii="ＭＳ 明朝" w:hAnsi="ＭＳ 明朝" w:eastAsia="ＭＳ 明朝"/>
          <w:sz w:val="24"/>
        </w:rPr>
        <w:t>35</w:t>
      </w:r>
      <w:r>
        <w:rPr>
          <w:rFonts w:hint="eastAsia" w:ascii="ＭＳ 明朝" w:hAnsi="ＭＳ 明朝" w:eastAsia="ＭＳ 明朝"/>
          <w:sz w:val="24"/>
        </w:rPr>
        <w:t>条第１項及び第２項の規定に基づき、関係書類を添えて申請します。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協定の概要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その他参考となるべき事項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（備考）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漁業法施行規則第</w:t>
      </w:r>
      <w:r>
        <w:rPr>
          <w:rFonts w:hint="eastAsia" w:ascii="ＭＳ 明朝" w:hAnsi="ＭＳ 明朝" w:eastAsia="ＭＳ 明朝"/>
          <w:sz w:val="24"/>
        </w:rPr>
        <w:t>35</w:t>
      </w:r>
      <w:r>
        <w:rPr>
          <w:rFonts w:hint="eastAsia" w:ascii="ＭＳ 明朝" w:hAnsi="ＭＳ 明朝" w:eastAsia="ＭＳ 明朝"/>
          <w:sz w:val="24"/>
        </w:rPr>
        <w:t>条第２項の規定に基づき、申請書には次に掲げる書面を添付しなければならない。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　認定を受けようとする協定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　協定に参加している者の氏名及び住所（法人にあっては、その名称、代表者の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氏名及び主たる事務所の所在地）を記載した書類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　その他都道府県知事が必要と認める書類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２　漁業法第５条第１項の規定により共同申請の代表者を選定したときは、申請者の住所（法人にあっては、主たる事務所の所在地）及び氏名（法人にあっては、名称及び代表者の氏名）の欄には、当該代表者のものを記載すれば足りる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6</Words>
  <Characters>421</Characters>
  <Application>JUST Note</Application>
  <Lines>39</Lines>
  <Paragraphs>17</Paragraphs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保坂　芽衣</dc:creator>
  <cp:lastModifiedBy>百瀬　夏実</cp:lastModifiedBy>
  <dcterms:created xsi:type="dcterms:W3CDTF">2021-04-28T01:40:00Z</dcterms:created>
  <dcterms:modified xsi:type="dcterms:W3CDTF">2022-12-14T04:26:34Z</dcterms:modified>
  <cp:revision>5</cp:revision>
</cp:coreProperties>
</file>