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AR P丸ゴシック体E" w:hAnsi="AR P丸ゴシック体E" w:eastAsia="AR P丸ゴシック体E"/>
          <w:sz w:val="24"/>
        </w:rPr>
      </w:pPr>
      <w:r>
        <w:rPr>
          <w:rFonts w:hint="eastAsia" w:ascii="AR P丸ゴシック体E" w:hAnsi="AR P丸ゴシック体E" w:eastAsia="AR P丸ゴシック体E"/>
          <w:sz w:val="24"/>
        </w:rPr>
        <w:t>（申込様式）</w:t>
      </w:r>
    </w:p>
    <w:p>
      <w:pPr>
        <w:pStyle w:val="0"/>
        <w:spacing w:after="0" w:afterLines="0" w:afterAutospacing="0"/>
        <w:jc w:val="left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color w:val="000000"/>
          <w:sz w:val="24"/>
        </w:rPr>
        <w:t>【申込先】</w:t>
      </w:r>
    </w:p>
    <w:p>
      <w:pPr>
        <w:pStyle w:val="0"/>
        <w:spacing w:after="0" w:afterLines="0" w:afterAutospacing="0"/>
        <w:jc w:val="left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color w:val="000000"/>
          <w:sz w:val="24"/>
        </w:rPr>
        <w:t>　秋田県</w:t>
      </w:r>
      <w:r>
        <w:rPr>
          <w:rFonts w:hint="eastAsia" w:ascii="AR P丸ゴシック体E" w:hAnsi="AR P丸ゴシック体E" w:eastAsia="AR P丸ゴシック体E"/>
          <w:color w:val="000000"/>
          <w:sz w:val="24"/>
        </w:rPr>
        <w:t xml:space="preserve"> </w:t>
      </w:r>
      <w:r>
        <w:rPr>
          <w:rFonts w:hint="eastAsia" w:ascii="AR P丸ゴシック体E" w:hAnsi="AR P丸ゴシック体E" w:eastAsia="AR P丸ゴシック体E"/>
          <w:color w:val="000000"/>
          <w:sz w:val="24"/>
        </w:rPr>
        <w:t>生活環境部</w:t>
      </w:r>
      <w:r>
        <w:rPr>
          <w:rFonts w:hint="eastAsia" w:ascii="AR P丸ゴシック体E" w:hAnsi="AR P丸ゴシック体E" w:eastAsia="AR P丸ゴシック体E"/>
          <w:color w:val="000000"/>
          <w:sz w:val="24"/>
        </w:rPr>
        <w:t xml:space="preserve"> </w:t>
      </w:r>
      <w:r>
        <w:rPr>
          <w:rFonts w:hint="eastAsia" w:ascii="AR P丸ゴシック体E" w:hAnsi="AR P丸ゴシック体E" w:eastAsia="AR P丸ゴシック体E"/>
          <w:color w:val="000000"/>
          <w:sz w:val="24"/>
        </w:rPr>
        <w:t>温暖化対策課</w:t>
      </w:r>
      <w:r>
        <w:rPr>
          <w:rFonts w:hint="eastAsia" w:ascii="AR P丸ゴシック体E" w:hAnsi="AR P丸ゴシック体E" w:eastAsia="AR P丸ゴシック体E"/>
          <w:color w:val="000000"/>
          <w:sz w:val="24"/>
        </w:rPr>
        <w:t xml:space="preserve"> </w:t>
      </w:r>
      <w:r>
        <w:rPr>
          <w:rFonts w:hint="eastAsia" w:ascii="AR P丸ゴシック体E" w:hAnsi="AR P丸ゴシック体E" w:eastAsia="AR P丸ゴシック体E"/>
          <w:color w:val="000000"/>
          <w:sz w:val="24"/>
        </w:rPr>
        <w:t>環境活動推進チーム</w:t>
      </w:r>
    </w:p>
    <w:p>
      <w:pPr>
        <w:pStyle w:val="0"/>
        <w:spacing w:after="0" w:afterLines="0" w:afterAutospacing="0"/>
        <w:jc w:val="left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color w:val="000000"/>
          <w:sz w:val="24"/>
        </w:rPr>
        <w:t>　</w:t>
      </w:r>
      <w:r>
        <w:rPr>
          <w:rFonts w:hint="eastAsia" w:ascii="AR P丸ゴシック体E" w:hAnsi="AR P丸ゴシック体E" w:eastAsia="AR P丸ゴシック体E"/>
          <w:color w:val="000000"/>
          <w:sz w:val="24"/>
        </w:rPr>
        <w:t>E-mail en-ondanka@pref.akita.lg.jp</w:t>
      </w:r>
    </w:p>
    <w:p>
      <w:pPr>
        <w:pStyle w:val="0"/>
        <w:spacing w:after="0" w:afterLines="0" w:afterAutospacing="0"/>
        <w:jc w:val="left"/>
        <w:rPr>
          <w:rFonts w:hint="eastAsia" w:ascii="AR P丸ゴシック体E" w:hAnsi="AR P丸ゴシック体E" w:eastAsia="AR P丸ゴシック体E"/>
        </w:rPr>
      </w:pPr>
      <w:r>
        <w:rPr>
          <w:rFonts w:hint="eastAsia" w:ascii="AR P丸ゴシック体E" w:hAnsi="AR P丸ゴシック体E" w:eastAsia="AR P丸ゴシック体E"/>
          <w:color w:val="000000"/>
          <w:sz w:val="24"/>
        </w:rPr>
        <w:t>　</w:t>
      </w:r>
      <w:r>
        <w:rPr>
          <w:rFonts w:hint="eastAsia" w:ascii="AR P丸ゴシック体E" w:hAnsi="AR P丸ゴシック体E" w:eastAsia="AR P丸ゴシック体E"/>
          <w:color w:val="000000"/>
          <w:sz w:val="24"/>
        </w:rPr>
        <w:t xml:space="preserve">FAX </w:t>
      </w:r>
      <w:r>
        <w:rPr>
          <w:rFonts w:hint="eastAsia" w:ascii="AR P丸ゴシック体E" w:hAnsi="AR P丸ゴシック体E" w:eastAsia="AR P丸ゴシック体E"/>
          <w:color w:val="000000"/>
          <w:sz w:val="24"/>
        </w:rPr>
        <w:t>　</w:t>
      </w:r>
      <w:r>
        <w:rPr>
          <w:rFonts w:hint="eastAsia" w:ascii="AR P丸ゴシック体E" w:hAnsi="AR P丸ゴシック体E" w:eastAsia="AR P丸ゴシック体E"/>
          <w:color w:val="000000"/>
          <w:sz w:val="24"/>
        </w:rPr>
        <w:t>018-860-3881</w:t>
      </w:r>
    </w:p>
    <w:tbl>
      <w:tblPr>
        <w:tblStyle w:val="15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>
          <w:trHeight w:val="619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申込日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color w:val="000000"/>
                <w:sz w:val="24"/>
              </w:rPr>
              <w:t>令和５年　　月　　日</w:t>
            </w:r>
          </w:p>
        </w:tc>
      </w:tr>
      <w:tr>
        <w:trPr>
          <w:trHeight w:val="614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店舗名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>
          <w:trHeight w:val="1694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店舗所在地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spacing w:after="240" w:afterLines="0" w:afterAutospacing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（〒　　　　ー　　　　　）</w:t>
            </w:r>
          </w:p>
          <w:p>
            <w:pPr>
              <w:pStyle w:val="0"/>
              <w:spacing w:before="240" w:beforeLines="0" w:beforeAutospacing="0" w:after="240" w:afterLines="0" w:afterAutospacing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秋田県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（電話番号　　　　　ー　　　　　ー　　　　　）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業種（日本標準</w:t>
            </w:r>
          </w:p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産業分類準拠）</w:t>
            </w:r>
          </w:p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当てはまるものに☑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□　食堂、レストラン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□　日本料理店・料亭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□　中華料理店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□　ラーメン店・焼肉店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□　西洋料理店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□　そば・うどん店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□　すし店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□　酒場、ビヤホール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□　バー、キャバレー等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□　喫茶店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□　ファストフード店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□　旅館、ホテル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□　宴会場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□　</w:t>
            </w:r>
            <w:bookmarkStart w:id="0" w:name="_GoBack"/>
            <w:bookmarkEnd w:id="0"/>
            <w:r>
              <w:rPr>
                <w:rFonts w:hint="eastAsia" w:ascii="AR P丸ゴシック体E" w:hAnsi="AR P丸ゴシック体E" w:eastAsia="AR P丸ゴシック体E"/>
                <w:sz w:val="24"/>
              </w:rPr>
              <w:t>その他（　　　　　　　　　　　　　　　）</w:t>
            </w:r>
          </w:p>
        </w:tc>
      </w:tr>
      <w:tr>
        <w:trPr>
          <w:trHeight w:val="215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ご担当者連絡先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法人：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所属：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氏名：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電話：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FAX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>：</w:t>
            </w:r>
          </w:p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E-mail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>：</w:t>
            </w:r>
          </w:p>
        </w:tc>
      </w:tr>
      <w:tr>
        <w:trPr>
          <w:trHeight w:val="77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店舗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>web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>サイト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>
          <w:trHeight w:val="903" w:hRule="atLeast"/>
        </w:trPr>
        <w:tc>
          <w:tcPr>
            <w:tcW w:w="2305" w:type="dxa"/>
            <w:vAlign w:val="center"/>
          </w:tcPr>
          <w:p>
            <w:pPr>
              <w:pStyle w:val="0"/>
              <w:ind w:firstLine="227" w:firstLineChars="100"/>
              <w:jc w:val="center"/>
              <w:rPr>
                <w:rFonts w:hint="eastAsia" w:ascii="AR P丸ゴシック体E" w:hAnsi="AR P丸ゴシック体E" w:eastAsia="AR P丸ゴシック体E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備考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</w:rPr>
            </w:pPr>
          </w:p>
        </w:tc>
      </w:tr>
    </w:tbl>
    <w:p>
      <w:pPr>
        <w:pStyle w:val="0"/>
        <w:rPr>
          <w:rFonts w:hint="eastAsia" w:ascii="AR P丸ゴシック体E" w:hAnsi="AR P丸ゴシック体E" w:eastAsia="AR P丸ゴシック体E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13" w:charSpace="-26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5"/>
  <w:drawingGridHorizontalSpacing w:val="196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11</Words>
  <Characters>278</Characters>
  <Application>JUST Note</Application>
  <Lines>41</Lines>
  <Paragraphs>38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田口　勇輔</dc:creator>
  <cp:lastModifiedBy>田口　勇輔</cp:lastModifiedBy>
  <dcterms:created xsi:type="dcterms:W3CDTF">2023-08-08T08:58:00Z</dcterms:created>
  <dcterms:modified xsi:type="dcterms:W3CDTF">2023-08-08T08:58:00Z</dcterms:modified>
  <cp:revision>0</cp:revision>
</cp:coreProperties>
</file>