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ゴシック" w:hAnsi="ＭＳ ゴシック" w:eastAsia="ＭＳ ゴシック"/>
          <w:b w:val="0"/>
          <w:sz w:val="24"/>
          <w:u w:val="none" w:color="auto"/>
        </w:rPr>
      </w:pPr>
      <w:bookmarkStart w:id="0" w:name="_Toc513742065"/>
      <w:bookmarkEnd w:id="0"/>
      <w:bookmarkStart w:id="1" w:name="_GoBack"/>
      <w:bookmarkEnd w:id="1"/>
      <w:r>
        <w:rPr>
          <w:rFonts w:hint="eastAsia" w:ascii="ＭＳ ゴシック" w:hAnsi="ＭＳ ゴシック" w:eastAsia="ＭＳ ゴシック"/>
          <w:b w:val="0"/>
          <w:sz w:val="24"/>
          <w:u w:val="none" w:color="auto"/>
        </w:rPr>
        <w:t>別紙　（秋田県健康福祉部地域・家庭福祉課あて　</w:t>
      </w:r>
      <w:r>
        <w:rPr>
          <w:rFonts w:hint="eastAsia" w:ascii="ＭＳ ゴシック" w:hAnsi="ＭＳ ゴシック" w:eastAsia="ＭＳ ゴシック"/>
          <w:b w:val="0"/>
          <w:sz w:val="24"/>
          <w:u w:val="none" w:color="auto"/>
        </w:rPr>
        <w:t>chifuku@pref.akita.lg.jp</w:t>
      </w:r>
      <w:r>
        <w:rPr>
          <w:rFonts w:hint="eastAsia" w:ascii="ＭＳ ゴシック" w:hAnsi="ＭＳ ゴシック" w:eastAsia="ＭＳ ゴシック"/>
          <w:b w:val="0"/>
          <w:sz w:val="24"/>
          <w:u w:val="none" w:color="auto"/>
        </w:rPr>
        <w:t>）</w:t>
      </w:r>
    </w:p>
    <w:p>
      <w:pPr>
        <w:pStyle w:val="0"/>
        <w:jc w:val="left"/>
        <w:rPr>
          <w:rFonts w:hint="eastAsia" w:ascii="ＭＳ ゴシック" w:hAnsi="ＭＳ ゴシック" w:eastAsia="ＭＳ ゴシック"/>
          <w:b w:val="0"/>
          <w:sz w:val="24"/>
          <w:u w:val="none" w:color="auto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8"/>
          <w:u w:val="none" w:color="auto"/>
        </w:rPr>
      </w:pPr>
      <w:r>
        <w:rPr>
          <w:rFonts w:hint="eastAsia" w:ascii="HG丸ｺﾞｼｯｸM-PRO" w:hAnsi="HG丸ｺﾞｼｯｸM-PRO" w:eastAsia="HG丸ｺﾞｼｯｸM-PRO"/>
          <w:b w:val="1"/>
          <w:kern w:val="2"/>
          <w:sz w:val="28"/>
          <w:u w:val="none" w:color="auto"/>
        </w:rPr>
        <w:t>&lt;</w:t>
      </w:r>
      <w:r>
        <w:rPr>
          <w:rFonts w:hint="eastAsia" w:ascii="HG丸ｺﾞｼｯｸM-PRO" w:hAnsi="HG丸ｺﾞｼｯｸM-PRO" w:eastAsia="HG丸ｺﾞｼｯｸM-PRO"/>
          <w:b w:val="1"/>
          <w:kern w:val="2"/>
          <w:sz w:val="28"/>
          <w:u w:val="none" w:color="auto"/>
        </w:rPr>
        <w:t>千秋学園建替事業に関するサウンディング型市場調査</w:t>
      </w:r>
      <w:r>
        <w:rPr>
          <w:rFonts w:hint="eastAsia" w:ascii="HG丸ｺﾞｼｯｸM-PRO" w:hAnsi="HG丸ｺﾞｼｯｸM-PRO" w:eastAsia="HG丸ｺﾞｼｯｸM-PRO"/>
          <w:b w:val="1"/>
          <w:kern w:val="2"/>
          <w:sz w:val="28"/>
          <w:u w:val="none" w:color="auto"/>
        </w:rPr>
        <w:t>&gt;</w:t>
      </w:r>
    </w:p>
    <w:tbl>
      <w:tblPr>
        <w:tblStyle w:val="11"/>
        <w:tblpPr w:leftFromText="0" w:rightFromText="0" w:topFromText="0" w:bottomFromText="0" w:vertAnchor="text" w:horzAnchor="margin" w:tblpX="114" w:tblpY="684"/>
        <w:tblOverlap w:val="never"/>
        <w:tblW w:w="90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16"/>
        <w:gridCol w:w="2259"/>
        <w:gridCol w:w="24"/>
        <w:gridCol w:w="427"/>
        <w:gridCol w:w="928"/>
        <w:gridCol w:w="4966"/>
      </w:tblGrid>
      <w:tr>
        <w:trPr>
          <w:trHeight w:val="729" w:hRule="atLeast"/>
        </w:trPr>
        <w:tc>
          <w:tcPr>
            <w:tcW w:w="4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0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0"/>
                <w:u w:val="none" w:color="auto"/>
              </w:rPr>
              <w:t>１</w:t>
            </w:r>
          </w:p>
        </w:tc>
        <w:tc>
          <w:tcPr>
            <w:tcW w:w="2259" w:type="dxa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法人名</w:t>
            </w: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  <w:tc>
          <w:tcPr>
            <w:tcW w:w="6345" w:type="dxa"/>
            <w:gridSpan w:val="4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730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9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所在地</w:t>
            </w:r>
          </w:p>
        </w:tc>
        <w:tc>
          <w:tcPr>
            <w:tcW w:w="6345" w:type="dxa"/>
            <w:gridSpan w:val="4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729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9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（グループの場合）</w:t>
            </w: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構成団体名</w:t>
            </w:r>
          </w:p>
        </w:tc>
        <w:tc>
          <w:tcPr>
            <w:tcW w:w="6345" w:type="dxa"/>
            <w:gridSpan w:val="4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729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担当者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所属企業・部署名</w:t>
            </w:r>
          </w:p>
        </w:tc>
        <w:tc>
          <w:tcPr>
            <w:tcW w:w="4966" w:type="dxa"/>
            <w:tcBorders>
              <w:top w:val="single" w:color="000000" w:sz="4" w:space="0"/>
              <w:left w:val="dotted" w:color="auto" w:sz="4" w:space="0"/>
              <w:bottom w:val="dotted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365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9" w:type="dxa"/>
            <w:gridSpan w:val="3"/>
            <w:tcBorders>
              <w:top w:val="dotted" w:color="000000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氏名</w:t>
            </w:r>
          </w:p>
        </w:tc>
        <w:tc>
          <w:tcPr>
            <w:tcW w:w="4966" w:type="dxa"/>
            <w:tcBorders>
              <w:top w:val="dotted" w:color="000000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365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9" w:type="dxa"/>
            <w:gridSpan w:val="3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u w:val="none" w:color="auto"/>
              </w:rPr>
              <w:t>電話番号</w:t>
            </w:r>
          </w:p>
        </w:tc>
        <w:tc>
          <w:tcPr>
            <w:tcW w:w="49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365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9" w:type="dxa"/>
            <w:gridSpan w:val="3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E-mail</w:t>
            </w:r>
          </w:p>
        </w:tc>
        <w:tc>
          <w:tcPr>
            <w:tcW w:w="4966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364" w:hRule="atLeast"/>
        </w:trPr>
        <w:tc>
          <w:tcPr>
            <w:tcW w:w="416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0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0"/>
                <w:u w:val="none" w:color="auto"/>
              </w:rPr>
              <w:t>２</w:t>
            </w:r>
          </w:p>
        </w:tc>
        <w:tc>
          <w:tcPr>
            <w:tcW w:w="8604" w:type="dxa"/>
            <w:gridSpan w:val="5"/>
            <w:tcBorders>
              <w:top w:val="nil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サウンディングの希望日を記入し、時間帯をチェックしてください。</w:t>
            </w:r>
          </w:p>
        </w:tc>
      </w:tr>
      <w:tr>
        <w:trPr>
          <w:trHeight w:val="365" w:hRule="atLeast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3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　　月　　日（　）</w:t>
            </w:r>
          </w:p>
        </w:tc>
        <w:tc>
          <w:tcPr>
            <w:tcW w:w="632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  <w:u w:val="none" w:color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12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  <w:u w:val="none" w:color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13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時　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17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  <w:u w:val="none" w:color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何時でもよい</w:t>
            </w:r>
          </w:p>
        </w:tc>
      </w:tr>
      <w:tr>
        <w:trPr>
          <w:trHeight w:val="365" w:hRule="atLeast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3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　　月　　日（　）</w:t>
            </w:r>
          </w:p>
        </w:tc>
        <w:tc>
          <w:tcPr>
            <w:tcW w:w="632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  <w:u w:val="none" w:color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12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  <w:u w:val="none" w:color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13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時　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17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  <w:u w:val="none" w:color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何時でもよい</w:t>
            </w:r>
          </w:p>
        </w:tc>
      </w:tr>
      <w:tr>
        <w:trPr>
          <w:trHeight w:val="365" w:hRule="atLeast"/>
        </w:trPr>
        <w:tc>
          <w:tcPr>
            <w:tcW w:w="416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3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　　月　　日（　）</w:t>
            </w:r>
          </w:p>
        </w:tc>
        <w:tc>
          <w:tcPr>
            <w:tcW w:w="6321" w:type="dxa"/>
            <w:gridSpan w:val="3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aut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  <w:u w:val="none" w:color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12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  <w:u w:val="none" w:color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13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時　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15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17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時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1"/>
                <w:u w:val="none" w:color="auto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kern w:val="2"/>
                <w:sz w:val="20"/>
                <w:u w:val="none" w:color="auto"/>
              </w:rPr>
              <w:t>何時でもよい</w:t>
            </w:r>
          </w:p>
        </w:tc>
      </w:tr>
      <w:tr>
        <w:trPr>
          <w:trHeight w:val="729" w:hRule="atLeast"/>
        </w:trPr>
        <w:tc>
          <w:tcPr>
            <w:tcW w:w="4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0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0"/>
                <w:u w:val="none" w:color="auto"/>
              </w:rPr>
              <w:t>３</w:t>
            </w:r>
          </w:p>
        </w:tc>
        <w:tc>
          <w:tcPr>
            <w:tcW w:w="271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サウンディング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参加予定者氏名</w:t>
            </w:r>
          </w:p>
        </w:tc>
        <w:tc>
          <w:tcPr>
            <w:tcW w:w="589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2"/>
                <w:sz w:val="21"/>
                <w:u w:val="none" w:color="auto"/>
              </w:rPr>
              <w:t>所属法人名・部署・役職</w:t>
            </w:r>
          </w:p>
        </w:tc>
      </w:tr>
      <w:tr>
        <w:trPr>
          <w:trHeight w:val="610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  <w:tc>
          <w:tcPr>
            <w:tcW w:w="5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610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  <w:tc>
          <w:tcPr>
            <w:tcW w:w="5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  <w:tr>
        <w:trPr>
          <w:trHeight w:val="634" w:hRule="atLeast"/>
        </w:trPr>
        <w:tc>
          <w:tcPr>
            <w:tcW w:w="4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  <w:tc>
          <w:tcPr>
            <w:tcW w:w="5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u w:val="none" w:color="auto"/>
              </w:rPr>
            </w:pPr>
          </w:p>
        </w:tc>
      </w:tr>
    </w:tbl>
    <w:p>
      <w:pPr>
        <w:pStyle w:val="0"/>
        <w:jc w:val="center"/>
        <w:rPr>
          <w:rFonts w:hint="eastAsia" w:ascii="HG丸ｺﾞｼｯｸM-PRO" w:hAnsi="HG丸ｺﾞｼｯｸM-PRO" w:eastAsia="HG丸ｺﾞｼｯｸM-PRO"/>
          <w:b w:val="1"/>
          <w:sz w:val="28"/>
          <w:u w:val="none" w:color="auto"/>
        </w:rPr>
      </w:pPr>
      <w:r>
        <w:rPr>
          <w:rFonts w:hint="eastAsia" w:ascii="HG丸ｺﾞｼｯｸM-PRO" w:hAnsi="HG丸ｺﾞｼｯｸM-PRO" w:eastAsia="HG丸ｺﾞｼｯｸM-PRO"/>
          <w:b w:val="1"/>
          <w:kern w:val="2"/>
          <w:sz w:val="28"/>
          <w:u w:val="none" w:color="auto"/>
        </w:rPr>
        <w:t>サウンディング・エントリーシート</w:t>
      </w:r>
    </w:p>
    <w:p>
      <w:pPr>
        <w:pStyle w:val="0"/>
        <w:ind w:firstLine="2514" w:firstLineChars="1197"/>
        <w:jc w:val="both"/>
        <w:rPr>
          <w:rFonts w:hint="eastAsia" w:ascii="HG丸ｺﾞｼｯｸM-PRO" w:hAnsi="HG丸ｺﾞｼｯｸM-PRO" w:eastAsia="HG丸ｺﾞｼｯｸM-PRO"/>
          <w:b w:val="1"/>
          <w:sz w:val="24"/>
          <w:u w:val="none" w:color="auto"/>
        </w:rPr>
      </w:pPr>
    </w:p>
    <w:p>
      <w:pPr>
        <w:pStyle w:val="0"/>
        <w:tabs>
          <w:tab w:val="left" w:leader="none" w:pos="284"/>
        </w:tabs>
        <w:ind w:left="630" w:leftChars="100" w:hanging="420" w:hangingChars="200"/>
        <w:jc w:val="both"/>
        <w:rPr>
          <w:rFonts w:hint="eastAsia" w:ascii="HG丸ｺﾞｼｯｸM-PRO" w:hAnsi="HG丸ｺﾞｼｯｸM-PRO" w:eastAsia="HG丸ｺﾞｼｯｸM-PRO"/>
          <w:color w:val="000000" w:themeColor="text1"/>
          <w:u w:val="none" w:color="auto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kern w:val="2"/>
          <w:sz w:val="21"/>
          <w:u w:val="none" w:color="auto"/>
        </w:rPr>
        <w:t>※　対話の実施期間は、令和４年１２月２６日（月）～２７日（火）の午前１０時～午後５時（終了時刻）とします。</w:t>
      </w:r>
    </w:p>
    <w:p>
      <w:pPr>
        <w:pStyle w:val="0"/>
        <w:tabs>
          <w:tab w:val="left" w:leader="none" w:pos="284"/>
        </w:tabs>
        <w:ind w:left="630" w:leftChars="100" w:hanging="420" w:hangingChars="200"/>
        <w:jc w:val="both"/>
        <w:rPr>
          <w:rFonts w:hint="eastAsia" w:ascii="HG丸ｺﾞｼｯｸM-PRO" w:hAnsi="HG丸ｺﾞｼｯｸM-PRO" w:eastAsia="HG丸ｺﾞｼｯｸM-PRO"/>
          <w:u w:val="none" w:color="auto"/>
        </w:rPr>
      </w:pPr>
      <w:r>
        <w:rPr>
          <w:rFonts w:hint="eastAsia" w:ascii="HG丸ｺﾞｼｯｸM-PRO" w:hAnsi="HG丸ｺﾞｼｯｸM-PRO" w:eastAsia="HG丸ｺﾞｼｯｸM-PRO"/>
          <w:kern w:val="2"/>
          <w:sz w:val="21"/>
          <w:u w:val="none" w:color="auto"/>
        </w:rPr>
        <w:t>※　エントリーシート受領後、調整の上、実施日時等を電子メールにて御連絡します。（都合により希望に添えない場合もありますので、予め御了承ください。）</w:t>
      </w:r>
    </w:p>
    <w:p>
      <w:pPr>
        <w:pStyle w:val="0"/>
        <w:tabs>
          <w:tab w:val="left" w:leader="none" w:pos="284"/>
        </w:tabs>
        <w:ind w:leftChars="0" w:firstLine="210" w:firstLineChars="100"/>
        <w:jc w:val="both"/>
        <w:rPr>
          <w:rFonts w:hint="eastAsia"/>
        </w:rPr>
      </w:pPr>
      <w:r>
        <w:rPr>
          <w:rFonts w:hint="eastAsia" w:ascii="HG丸ｺﾞｼｯｸM-PRO" w:hAnsi="HG丸ｺﾞｼｯｸM-PRO" w:eastAsia="HG丸ｺﾞｼｯｸM-PRO"/>
          <w:kern w:val="2"/>
          <w:sz w:val="21"/>
          <w:u w:val="none" w:color="auto"/>
        </w:rPr>
        <w:t>※　対話に出席する人数は、１グループにつき</w:t>
      </w:r>
      <w:r>
        <w:rPr>
          <w:rFonts w:hint="eastAsia" w:ascii="HG丸ｺﾞｼｯｸM-PRO" w:hAnsi="HG丸ｺﾞｼｯｸM-PRO" w:eastAsia="HG丸ｺﾞｼｯｸM-PRO"/>
          <w:color w:val="000000" w:themeColor="text1"/>
          <w:kern w:val="2"/>
          <w:sz w:val="21"/>
          <w:u w:val="none" w:color="auto"/>
        </w:rPr>
        <w:t>３</w:t>
      </w:r>
      <w:r>
        <w:rPr>
          <w:rFonts w:hint="eastAsia" w:ascii="HG丸ｺﾞｼｯｸM-PRO" w:hAnsi="HG丸ｺﾞｼｯｸM-PRO" w:eastAsia="HG丸ｺﾞｼｯｸM-PRO"/>
          <w:kern w:val="2"/>
          <w:sz w:val="21"/>
          <w:u w:val="none" w:color="auto"/>
        </w:rPr>
        <w:t>名以内としてください。</w:t>
      </w: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417" w:right="1417" w:bottom="567" w:left="1417" w:header="851" w:footer="992" w:gutter="0"/>
      <w:pgBorders w:zOrder="front" w:display="allPages" w:offsetFrom="page"/>
      <w:pgNumType w:fmt="numberInDash" w:start="8"/>
      <w:cols w:space="720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7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0"/>
      <w15:collapsed w:val="0"/>
    </w:pPr>
    <w:rPr>
      <w:rFonts w:ascii="Arial" w:hAnsi="Arial" w:eastAsia="ＭＳ ゴシック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1"/>
      <w15:collapsed w:val="0"/>
    </w:pPr>
    <w:rPr>
      <w:rFonts w:ascii="Arial" w:hAnsi="Arial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Footer Char"/>
    <w:basedOn w:val="10"/>
    <w:next w:val="16"/>
    <w:link w:val="15"/>
    <w:uiPriority w:val="0"/>
    <w:qFormat/>
    <w:rPr>
      <w:rFonts w:ascii="Century" w:hAnsi="Century" w:eastAsia="ＭＳ 明朝"/>
      <w:kern w:val="2"/>
      <w:sz w:val="22"/>
    </w:rPr>
  </w:style>
  <w:style w:type="character" w:styleId="17" w:customStyle="1">
    <w:name w:val="Heading 1 Char"/>
    <w:basedOn w:val="10"/>
    <w:next w:val="17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8" w:customStyle="1">
    <w:name w:val="Heading 2 Char"/>
    <w:basedOn w:val="10"/>
    <w:next w:val="18"/>
    <w:link w:val="2"/>
    <w:uiPriority w:val="0"/>
    <w:qFormat/>
    <w:rPr>
      <w:rFonts w:ascii="Arial" w:hAnsi="Arial" w:eastAsia="ＭＳ ゴシック"/>
      <w:kern w:val="2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0">
    <w:name w:val="toc 1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1">
    <w:name w:val="toc 2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10" w:leftChars="10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page number"/>
    <w:basedOn w:val="10"/>
    <w:next w:val="24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900</TotalTime>
  <Pages>4</Pages>
  <Words>107</Words>
  <Characters>3411</Characters>
  <Application>JUST Note</Application>
  <Lines>1916</Lines>
  <Paragraphs>138</Paragraphs>
  <CharactersWithSpaces>3517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今野　鉄哉</dc:creator>
  <cp:lastModifiedBy>鈴木　孝豊</cp:lastModifiedBy>
  <cp:lastPrinted>2022-10-13T07:45:11Z</cp:lastPrinted>
  <dcterms:created xsi:type="dcterms:W3CDTF">2022-02-07T00:11:00Z</dcterms:created>
  <dcterms:modified xsi:type="dcterms:W3CDTF">2022-10-13T07:54:17Z</dcterms:modified>
  <cp:revision>50</cp:revision>
</cp:coreProperties>
</file>