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567372" w14:paraId="2F35A896" w14:textId="77777777">
        <w:trPr>
          <w:trHeight w:val="492"/>
        </w:trPr>
        <w:tc>
          <w:tcPr>
            <w:tcW w:w="9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6282A4" w14:textId="77777777" w:rsidR="00567372" w:rsidRPr="002324A6" w:rsidRDefault="00567372">
            <w:pPr>
              <w:rPr>
                <w:rFonts w:hint="default"/>
                <w:color w:val="auto"/>
              </w:rPr>
            </w:pPr>
          </w:p>
          <w:p w14:paraId="2A3AB3EF" w14:textId="77777777" w:rsidR="00567372" w:rsidRPr="002324A6" w:rsidRDefault="00F71E89">
            <w:pPr>
              <w:spacing w:line="277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pacing w:val="-6"/>
              </w:rPr>
              <w:t xml:space="preserve">                      </w:t>
            </w:r>
            <w:r w:rsidRPr="002324A6">
              <w:rPr>
                <w:color w:val="auto"/>
                <w:spacing w:val="-7"/>
                <w:sz w:val="24"/>
              </w:rPr>
              <w:t xml:space="preserve">  </w:t>
            </w:r>
            <w:r w:rsidRPr="002324A6">
              <w:rPr>
                <w:color w:val="auto"/>
                <w:sz w:val="24"/>
              </w:rPr>
              <w:t xml:space="preserve">　　</w:t>
            </w:r>
            <w:r w:rsidRPr="002324A6">
              <w:rPr>
                <w:b/>
                <w:color w:val="auto"/>
                <w:sz w:val="24"/>
                <w:u w:val="single" w:color="000000"/>
              </w:rPr>
              <w:t>調査結果の概況</w:t>
            </w:r>
          </w:p>
          <w:p w14:paraId="29158FF2" w14:textId="77777777" w:rsidR="00567372" w:rsidRPr="002324A6" w:rsidRDefault="00567372">
            <w:pPr>
              <w:spacing w:line="246" w:lineRule="exact"/>
              <w:rPr>
                <w:rFonts w:hint="default"/>
                <w:color w:val="auto"/>
              </w:rPr>
            </w:pPr>
          </w:p>
          <w:p w14:paraId="3B4012A0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b/>
                <w:color w:val="auto"/>
                <w:sz w:val="20"/>
              </w:rPr>
              <w:t xml:space="preserve">　秋田県の令和３年１月～１２月の人口動態統計（確定数）の状況は次のとおりです。</w:t>
            </w:r>
          </w:p>
          <w:p w14:paraId="24176A8E" w14:textId="77777777" w:rsidR="00567372" w:rsidRPr="002324A6" w:rsidRDefault="00567372">
            <w:pPr>
              <w:spacing w:line="246" w:lineRule="exact"/>
              <w:rPr>
                <w:rFonts w:hint="default"/>
                <w:color w:val="auto"/>
              </w:rPr>
            </w:pPr>
          </w:p>
          <w:p w14:paraId="315F88AD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b/>
                <w:color w:val="auto"/>
                <w:sz w:val="20"/>
              </w:rPr>
              <w:t>１　出　生</w:t>
            </w:r>
          </w:p>
          <w:p w14:paraId="390B2C71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・出生数は、４，３３５人で前年の４，４９９人より１６４人の減少。</w:t>
            </w:r>
          </w:p>
          <w:p w14:paraId="7CB4AB7C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※概数（４，３３５人）と変更なし</w:t>
            </w:r>
          </w:p>
          <w:p w14:paraId="3A23BC58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・出生率は、人口千対４．６で前年の４．７より０．１ポイントの減少。</w:t>
            </w:r>
          </w:p>
          <w:p w14:paraId="07FD3F09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〔全国は６．６　全国順位４７位（平成７年以来、２７年連続）〕</w:t>
            </w:r>
          </w:p>
          <w:p w14:paraId="1967DF30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※概数（４．６）と変更なし、順位に変動なし</w:t>
            </w:r>
          </w:p>
          <w:p w14:paraId="40EA00A4" w14:textId="77777777" w:rsidR="00567372" w:rsidRPr="002324A6" w:rsidRDefault="00567372">
            <w:pPr>
              <w:spacing w:line="246" w:lineRule="exact"/>
              <w:rPr>
                <w:rFonts w:hint="default"/>
                <w:color w:val="auto"/>
              </w:rPr>
            </w:pPr>
          </w:p>
          <w:p w14:paraId="6C276300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・１人の女性が一生涯に産む子供の数を表す合計特殊出生率は、１．２２で前年の</w:t>
            </w:r>
          </w:p>
          <w:p w14:paraId="3E0DE585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　１．２４より０．０２ポイントの減少。</w:t>
            </w:r>
          </w:p>
          <w:p w14:paraId="362AF629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〔全国は１．３０　全国順位４０位（前年４４位）〕</w:t>
            </w:r>
          </w:p>
          <w:p w14:paraId="29324A61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※概数（１．２２）と変更なし、順位に変動なし</w:t>
            </w:r>
          </w:p>
          <w:p w14:paraId="095C29A8" w14:textId="77777777" w:rsidR="00567372" w:rsidRPr="002324A6" w:rsidRDefault="00567372">
            <w:pPr>
              <w:spacing w:line="246" w:lineRule="exact"/>
              <w:rPr>
                <w:rFonts w:hint="default"/>
                <w:color w:val="auto"/>
              </w:rPr>
            </w:pPr>
          </w:p>
          <w:p w14:paraId="2FB6D146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b/>
                <w:color w:val="auto"/>
                <w:sz w:val="20"/>
              </w:rPr>
              <w:t>２　死　亡</w:t>
            </w:r>
          </w:p>
          <w:p w14:paraId="13872999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・死亡数は、１６，０１９人で前年の１５，３７９人より６４０人の増加。</w:t>
            </w:r>
          </w:p>
          <w:p w14:paraId="43538AC7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※概数（１６，０１９人）と変更なし</w:t>
            </w:r>
          </w:p>
          <w:p w14:paraId="76FFD6F8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・死亡率は、人口千対１７．０で前年の１６．１より０．９ポイントの増加。</w:t>
            </w:r>
          </w:p>
          <w:p w14:paraId="4FE6F0C3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〔全国は１１．７　全国順位１位（平成２４年以来、１０年連続）〕</w:t>
            </w:r>
          </w:p>
          <w:p w14:paraId="69AF4EAA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※概数（１７．０）と変更なし、順位に変動なし</w:t>
            </w:r>
          </w:p>
          <w:p w14:paraId="0569CA32" w14:textId="77777777" w:rsidR="00567372" w:rsidRPr="002324A6" w:rsidRDefault="00567372">
            <w:pPr>
              <w:spacing w:line="246" w:lineRule="exact"/>
              <w:rPr>
                <w:rFonts w:hint="default"/>
                <w:color w:val="auto"/>
              </w:rPr>
            </w:pPr>
          </w:p>
          <w:p w14:paraId="467E8BFF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b/>
                <w:color w:val="auto"/>
                <w:sz w:val="20"/>
              </w:rPr>
              <w:t>（１）が　ん（悪性新生物＜腫瘍＞）</w:t>
            </w:r>
          </w:p>
          <w:p w14:paraId="7FCD9970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・死亡数は、４，１３６人で前年の４，１３７人より１人の減少。</w:t>
            </w:r>
          </w:p>
          <w:p w14:paraId="0D845BCC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※概数（４，１３６人）と変更なし</w:t>
            </w:r>
          </w:p>
          <w:p w14:paraId="29C24933" w14:textId="77777777" w:rsidR="00567372" w:rsidRPr="002324A6" w:rsidRDefault="00F71E89">
            <w:pPr>
              <w:spacing w:line="246" w:lineRule="exact"/>
              <w:ind w:left="470" w:hanging="470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・死亡率は、人口１０万対４３９．５で前年の４３２．９より６．６ポイントの増加。</w:t>
            </w:r>
          </w:p>
          <w:p w14:paraId="1D7EE3D3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〔全国は３１０．７　全国順位１位（平成９年以来、２５年連続）〕</w:t>
            </w:r>
          </w:p>
          <w:p w14:paraId="27F6D545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※概数（４３９．５）と変更なし、順位に変動なし</w:t>
            </w:r>
          </w:p>
          <w:p w14:paraId="436073B6" w14:textId="77777777" w:rsidR="00567372" w:rsidRPr="002324A6" w:rsidRDefault="00567372">
            <w:pPr>
              <w:spacing w:line="246" w:lineRule="exact"/>
              <w:rPr>
                <w:rFonts w:hint="default"/>
                <w:color w:val="auto"/>
              </w:rPr>
            </w:pPr>
          </w:p>
          <w:p w14:paraId="6643D712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b/>
                <w:color w:val="auto"/>
                <w:sz w:val="20"/>
              </w:rPr>
              <w:t>（２）心疾患（高血圧性を除く）</w:t>
            </w:r>
          </w:p>
          <w:p w14:paraId="539EB218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・死亡数は、２，１１８人で前年の２，０６８人より５０人の増加。</w:t>
            </w:r>
          </w:p>
          <w:p w14:paraId="0A23136C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※概数（２，１１８人）と変更なし</w:t>
            </w:r>
          </w:p>
          <w:p w14:paraId="7EACBB65" w14:textId="77777777" w:rsidR="00567372" w:rsidRPr="002324A6" w:rsidRDefault="00F71E89">
            <w:pPr>
              <w:spacing w:line="246" w:lineRule="exact"/>
              <w:ind w:left="470" w:hanging="470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・死亡率は、人口１０万対２２５．１で前年の２１６．４より８．７ポイントの増加。</w:t>
            </w:r>
          </w:p>
          <w:p w14:paraId="439E157E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〔全国は１７４．９　全国順位１１位（前年９位）〕</w:t>
            </w:r>
          </w:p>
          <w:p w14:paraId="22AB49BC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※概数（２２５．１）と変更なし、順位に変動なし</w:t>
            </w:r>
          </w:p>
          <w:p w14:paraId="2038654D" w14:textId="77777777" w:rsidR="00567372" w:rsidRPr="002324A6" w:rsidRDefault="00567372">
            <w:pPr>
              <w:spacing w:line="246" w:lineRule="exact"/>
              <w:rPr>
                <w:rFonts w:hint="default"/>
                <w:color w:val="auto"/>
              </w:rPr>
            </w:pPr>
          </w:p>
          <w:p w14:paraId="2E92F0B3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b/>
                <w:color w:val="auto"/>
                <w:sz w:val="20"/>
              </w:rPr>
              <w:t>（３）脳血管疾患</w:t>
            </w:r>
            <w:r w:rsidRPr="002324A6">
              <w:rPr>
                <w:color w:val="auto"/>
                <w:spacing w:val="-6"/>
                <w:sz w:val="20"/>
              </w:rPr>
              <w:t xml:space="preserve"> </w:t>
            </w:r>
          </w:p>
          <w:p w14:paraId="5628BF92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・死亡数は、１，５７５人で前年の１，４６７人より１０８人の増加。</w:t>
            </w:r>
          </w:p>
          <w:p w14:paraId="744A14E2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※概数（１，５７５人）と変更なし</w:t>
            </w:r>
          </w:p>
          <w:p w14:paraId="591021EE" w14:textId="77777777" w:rsidR="00567372" w:rsidRPr="002324A6" w:rsidRDefault="00F71E89">
            <w:pPr>
              <w:spacing w:line="246" w:lineRule="exact"/>
              <w:ind w:left="470" w:hanging="470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・死亡率は、人口１０万対１６７．４で前年の１５３．５より１３．９ポイントの増加。</w:t>
            </w:r>
          </w:p>
          <w:p w14:paraId="5AF27CCE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〔全国は８５．２　全国順位１位（前年２位）〕</w:t>
            </w:r>
          </w:p>
          <w:p w14:paraId="23AAC068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※概数（１６７．４）と変更なし、順位に変動なし</w:t>
            </w:r>
          </w:p>
          <w:p w14:paraId="68A419E4" w14:textId="77777777" w:rsidR="00567372" w:rsidRPr="002324A6" w:rsidRDefault="00567372">
            <w:pPr>
              <w:spacing w:line="246" w:lineRule="exact"/>
              <w:rPr>
                <w:rFonts w:hint="default"/>
                <w:color w:val="auto"/>
              </w:rPr>
            </w:pPr>
          </w:p>
          <w:p w14:paraId="7A821DEF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b/>
                <w:color w:val="auto"/>
                <w:sz w:val="20"/>
              </w:rPr>
              <w:t>（４）自殺</w:t>
            </w:r>
          </w:p>
          <w:p w14:paraId="6CC35F6B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・死亡数は、１７７人で前年の１７２人より５人の増加。</w:t>
            </w:r>
          </w:p>
          <w:p w14:paraId="1E3086FB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※概数（１７７人）と変更なし</w:t>
            </w:r>
          </w:p>
          <w:p w14:paraId="46B70F71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・死亡率は、人口１０万対１８．８で前年の１８．０より０．８ポイントの増加。</w:t>
            </w:r>
          </w:p>
          <w:p w14:paraId="77D84E18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〔全国は１６．５　全国順位は８位（前年１０位）〕</w:t>
            </w:r>
          </w:p>
          <w:p w14:paraId="4038EC13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※概数（１８．８）と変更なし、順位は７位から８位に変更</w:t>
            </w:r>
          </w:p>
          <w:p w14:paraId="62C56A65" w14:textId="77777777" w:rsidR="00567372" w:rsidRPr="002324A6" w:rsidRDefault="00567372">
            <w:pPr>
              <w:spacing w:line="246" w:lineRule="exact"/>
              <w:rPr>
                <w:rFonts w:hint="default"/>
                <w:color w:val="auto"/>
              </w:rPr>
            </w:pPr>
          </w:p>
          <w:p w14:paraId="4A8F8832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b/>
                <w:color w:val="auto"/>
                <w:sz w:val="20"/>
              </w:rPr>
              <w:t>３　乳児（生後１年未満）死亡</w:t>
            </w:r>
          </w:p>
          <w:p w14:paraId="7F68C864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・死亡数は、５人で前年の９人より４人の減少。</w:t>
            </w:r>
          </w:p>
          <w:p w14:paraId="71DCA98C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※概数（５人）と変更なし</w:t>
            </w:r>
          </w:p>
          <w:p w14:paraId="39615E90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・死亡率は、出生千対１．２で前年の２．０より０．８ポイントの減少。</w:t>
            </w:r>
          </w:p>
          <w:p w14:paraId="67759A25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〔全国は１．７　全国順位４１位（前年１９位）〕</w:t>
            </w:r>
          </w:p>
          <w:p w14:paraId="21A0C1C0" w14:textId="3A6D0692" w:rsidR="00567372" w:rsidRPr="002324A6" w:rsidRDefault="00F71E89" w:rsidP="002324A6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※概数（１．２）と変更なし、順位に変動なし</w:t>
            </w:r>
          </w:p>
        </w:tc>
      </w:tr>
      <w:tr w:rsidR="00567372" w14:paraId="3779A9A0" w14:textId="77777777">
        <w:trPr>
          <w:trHeight w:val="492"/>
        </w:trPr>
        <w:tc>
          <w:tcPr>
            <w:tcW w:w="9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91410F" w14:textId="77777777" w:rsidR="00567372" w:rsidRPr="002324A6" w:rsidRDefault="00567372">
            <w:pPr>
              <w:rPr>
                <w:rFonts w:hint="default"/>
                <w:color w:val="auto"/>
              </w:rPr>
            </w:pPr>
          </w:p>
        </w:tc>
      </w:tr>
      <w:tr w:rsidR="00567372" w14:paraId="123D70E5" w14:textId="77777777">
        <w:trPr>
          <w:trHeight w:val="492"/>
        </w:trPr>
        <w:tc>
          <w:tcPr>
            <w:tcW w:w="9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B36774" w14:textId="77777777" w:rsidR="00567372" w:rsidRPr="002324A6" w:rsidRDefault="00567372">
            <w:pPr>
              <w:rPr>
                <w:rFonts w:hint="default"/>
                <w:color w:val="auto"/>
              </w:rPr>
            </w:pPr>
          </w:p>
          <w:p w14:paraId="0B94A8C8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b/>
                <w:color w:val="auto"/>
                <w:sz w:val="20"/>
              </w:rPr>
              <w:t>４　周産期死亡</w:t>
            </w:r>
          </w:p>
          <w:p w14:paraId="611BB9C0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・死亡数は、１４人で前年の１８人より４人の減少。</w:t>
            </w:r>
          </w:p>
          <w:p w14:paraId="7FB1E452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※概数（１４人）と変更なし</w:t>
            </w:r>
          </w:p>
          <w:p w14:paraId="66911B5E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・死亡率は、出産千対３．２で前年の４．０より０．８ポイントの減少。</w:t>
            </w:r>
          </w:p>
          <w:p w14:paraId="67D3CF78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〔全国は３．４　全国順位３０位（前年８位）〕</w:t>
            </w:r>
          </w:p>
          <w:p w14:paraId="43CB2521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※概数（３．２）と変更なし、順位は２８位から３０位に変更</w:t>
            </w:r>
          </w:p>
          <w:p w14:paraId="635C4A76" w14:textId="77777777" w:rsidR="00567372" w:rsidRPr="002324A6" w:rsidRDefault="00567372">
            <w:pPr>
              <w:spacing w:line="246" w:lineRule="exact"/>
              <w:rPr>
                <w:rFonts w:hint="default"/>
                <w:color w:val="auto"/>
              </w:rPr>
            </w:pPr>
          </w:p>
          <w:p w14:paraId="66A18B26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b/>
                <w:color w:val="auto"/>
                <w:sz w:val="20"/>
              </w:rPr>
              <w:t>５　自然増減</w:t>
            </w:r>
          </w:p>
          <w:p w14:paraId="5E641B6D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・出生数から死亡数を減じた自然増減数は△１１，６８４人。前年の△１０，８８０人</w:t>
            </w:r>
          </w:p>
          <w:p w14:paraId="417D10A5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　より８０４人の減少。</w:t>
            </w:r>
          </w:p>
          <w:p w14:paraId="75F460EE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※概数（△１１，６８４人）と変更なし</w:t>
            </w:r>
          </w:p>
          <w:p w14:paraId="3B37863E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pacing w:val="-6"/>
                <w:sz w:val="20"/>
              </w:rPr>
              <w:t xml:space="preserve">  </w:t>
            </w:r>
            <w:r w:rsidRPr="002324A6">
              <w:rPr>
                <w:color w:val="auto"/>
                <w:sz w:val="20"/>
                <w:shd w:val="clear" w:color="808080" w:fill="auto"/>
              </w:rPr>
              <w:t>・自然増減率は、人口千対△１２．４で前年の△１１．４より１．０ポイントの減少。</w:t>
            </w:r>
          </w:p>
          <w:p w14:paraId="5C25D50F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  <w:shd w:val="clear" w:color="808080" w:fill="auto"/>
              </w:rPr>
              <w:t xml:space="preserve">　</w:t>
            </w:r>
            <w:r w:rsidRPr="002324A6">
              <w:rPr>
                <w:color w:val="auto"/>
                <w:sz w:val="20"/>
                <w:shd w:val="horzCross" w:color="FFFFFF" w:fill="auto"/>
              </w:rPr>
              <w:t>〔全国は△５．１　全国順位４７位（平成２４年以来、１０年連続）〕</w:t>
            </w:r>
          </w:p>
          <w:p w14:paraId="326B86CD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  <w:shd w:val="horzCross" w:color="FFFFFF" w:fill="auto"/>
              </w:rPr>
              <w:t xml:space="preserve">　※概数（△１２．４）と変更なし、順位に変動なし</w:t>
            </w:r>
          </w:p>
          <w:p w14:paraId="621F44F5" w14:textId="77777777" w:rsidR="00567372" w:rsidRPr="002324A6" w:rsidRDefault="00567372">
            <w:pPr>
              <w:spacing w:line="246" w:lineRule="exact"/>
              <w:rPr>
                <w:rFonts w:hint="default"/>
                <w:color w:val="auto"/>
              </w:rPr>
            </w:pPr>
          </w:p>
          <w:p w14:paraId="64A546B7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b/>
                <w:color w:val="auto"/>
                <w:sz w:val="20"/>
              </w:rPr>
              <w:t>６　婚　姻</w:t>
            </w:r>
          </w:p>
          <w:p w14:paraId="3396C0E9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・婚姻数は、２，６１８組で前年の２，６８６組より６８組の減少。</w:t>
            </w:r>
          </w:p>
          <w:p w14:paraId="397369BC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※概数（２，６１８組）と変更なし</w:t>
            </w:r>
          </w:p>
          <w:p w14:paraId="1BAC28E4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・婚姻率は、人口千対２．８で前年の２．８と同率。</w:t>
            </w:r>
          </w:p>
          <w:p w14:paraId="36A97344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〔全国は４．１　全国順位４７位（平成１２年以来、２２年連続）〕</w:t>
            </w:r>
          </w:p>
          <w:p w14:paraId="1DB7D9A3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※概数（２．８）と変更なし、順位に変動なし</w:t>
            </w:r>
          </w:p>
          <w:p w14:paraId="31250534" w14:textId="77777777" w:rsidR="00567372" w:rsidRPr="002324A6" w:rsidRDefault="00567372">
            <w:pPr>
              <w:spacing w:line="246" w:lineRule="exact"/>
              <w:rPr>
                <w:rFonts w:hint="default"/>
                <w:color w:val="auto"/>
              </w:rPr>
            </w:pPr>
          </w:p>
          <w:p w14:paraId="74455E33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b/>
                <w:color w:val="auto"/>
                <w:sz w:val="20"/>
              </w:rPr>
              <w:t>７　離　婚</w:t>
            </w:r>
          </w:p>
          <w:p w14:paraId="243BC137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・離婚数は、１，０４３組で前年の１，２１３組より１７０組の減少。</w:t>
            </w:r>
          </w:p>
          <w:p w14:paraId="23702A08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※概数（１，０４３組）と変更なし</w:t>
            </w:r>
          </w:p>
          <w:p w14:paraId="21094096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・離婚率は、人口千対１．１１で前年の１．２７より０．１６ポイントの減少。</w:t>
            </w:r>
          </w:p>
          <w:p w14:paraId="7AFF7F7F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〔全国は１．５０　全国順位４７位（前年４５位）〕</w:t>
            </w:r>
          </w:p>
          <w:p w14:paraId="36CB3681" w14:textId="77777777" w:rsidR="00567372" w:rsidRPr="002324A6" w:rsidRDefault="00F71E89">
            <w:pPr>
              <w:spacing w:line="246" w:lineRule="exact"/>
              <w:rPr>
                <w:rFonts w:hint="default"/>
                <w:color w:val="auto"/>
              </w:rPr>
            </w:pPr>
            <w:r w:rsidRPr="002324A6">
              <w:rPr>
                <w:color w:val="auto"/>
                <w:sz w:val="20"/>
              </w:rPr>
              <w:t xml:space="preserve">　※概数（１．１１）と変更なし、順位に変動なし</w:t>
            </w:r>
          </w:p>
          <w:p w14:paraId="2CF6C702" w14:textId="77777777" w:rsidR="00567372" w:rsidRPr="002324A6" w:rsidRDefault="00567372">
            <w:pPr>
              <w:rPr>
                <w:rFonts w:hint="default"/>
                <w:color w:val="auto"/>
              </w:rPr>
            </w:pPr>
          </w:p>
        </w:tc>
      </w:tr>
      <w:tr w:rsidR="00567372" w14:paraId="34A00BB5" w14:textId="77777777">
        <w:trPr>
          <w:trHeight w:val="492"/>
        </w:trPr>
        <w:tc>
          <w:tcPr>
            <w:tcW w:w="9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20BA83" w14:textId="77777777" w:rsidR="00567372" w:rsidRDefault="00567372">
            <w:pPr>
              <w:rPr>
                <w:rFonts w:hint="default"/>
              </w:rPr>
            </w:pPr>
          </w:p>
        </w:tc>
      </w:tr>
    </w:tbl>
    <w:p w14:paraId="7AEDE99B" w14:textId="77777777" w:rsidR="00567372" w:rsidRDefault="00567372">
      <w:pPr>
        <w:rPr>
          <w:rFonts w:hint="default"/>
        </w:rPr>
      </w:pPr>
    </w:p>
    <w:sectPr w:rsidR="00567372">
      <w:footerReference w:type="even" r:id="rId6"/>
      <w:footnotePr>
        <w:numRestart w:val="eachPage"/>
      </w:footnotePr>
      <w:endnotePr>
        <w:numFmt w:val="decimal"/>
      </w:endnotePr>
      <w:pgSz w:w="11906" w:h="16838"/>
      <w:pgMar w:top="-1020" w:right="1134" w:bottom="1020" w:left="1134" w:header="1134" w:footer="567" w:gutter="0"/>
      <w:cols w:space="720"/>
      <w:docGrid w:type="linesAndChars" w:linePitch="246" w:charSpace="5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14D7" w14:textId="77777777" w:rsidR="00567372" w:rsidRDefault="00F71E8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FB9E724" w14:textId="77777777" w:rsidR="00567372" w:rsidRDefault="00F71E8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FBB2" w14:textId="77777777" w:rsidR="00567372" w:rsidRDefault="00F71E89">
    <w:pPr>
      <w:framePr w:wrap="auto" w:vAnchor="page" w:hAnchor="margin" w:xAlign="center" w:y="1602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164DB7F" w14:textId="77777777" w:rsidR="00567372" w:rsidRDefault="0056737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CAC2" w14:textId="77777777" w:rsidR="00567372" w:rsidRDefault="00F71E8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8B8EDC2" w14:textId="77777777" w:rsidR="00567372" w:rsidRDefault="00F71E8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941"/>
  <w:hyphenationZone w:val="0"/>
  <w:drawingGridHorizontalSpacing w:val="415"/>
  <w:drawingGridVerticalSpacing w:val="2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E89"/>
    <w:rsid w:val="002324A6"/>
    <w:rsid w:val="00567372"/>
    <w:rsid w:val="00F7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5FD4F"/>
  <w15:chartTrackingRefBased/>
  <w15:docId w15:val="{D2604969-B192-4419-8044-2CCEB4D2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center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4A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32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4A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279</Words>
  <Characters>1594</Characters>
  <Application>Microsoft Office Word</Application>
  <DocSecurity>0</DocSecurity>
  <Lines>13</Lines>
  <Paragraphs>3</Paragraphs>
  <ScaleCrop>false</ScaleCrop>
  <Company>秋田県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cp:lastModifiedBy>田口　光弘</cp:lastModifiedBy>
  <cp:revision>3</cp:revision>
  <cp:lastPrinted>2022-09-15T01:46:00Z</cp:lastPrinted>
  <dcterms:created xsi:type="dcterms:W3CDTF">2022-11-21T05:35:00Z</dcterms:created>
  <dcterms:modified xsi:type="dcterms:W3CDTF">2022-11-21T05:43:00Z</dcterms:modified>
</cp:coreProperties>
</file>