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84"/>
        </w:tabs>
        <w:ind w:leftChars="0" w:firstLineChars="0"/>
        <w:jc w:val="both"/>
        <w:rPr>
          <w:rFonts w:hint="default"/>
          <w:u w:val="none" w:color="auto"/>
        </w:rPr>
      </w:pPr>
      <w:bookmarkStart w:id="0" w:name="_GoBack"/>
      <w:bookmarkEnd w:id="0"/>
      <w:r>
        <w:rPr>
          <w:rFonts w:hint="eastAsia" w:ascii="Arial" w:hAnsi="Arial" w:eastAsia="ＭＳ ゴシック"/>
          <w:kern w:val="2"/>
          <w:sz w:val="24"/>
          <w:u w:val="none" w:color="auto"/>
        </w:rPr>
        <w:t>別紙　（秋田県教育庁総務課あて　</w:t>
      </w:r>
      <w:r>
        <w:rPr>
          <w:rFonts w:hint="eastAsia" w:ascii="Arial" w:hAnsi="Arial" w:eastAsia="ＭＳ ゴシック"/>
          <w:kern w:val="2"/>
          <w:sz w:val="24"/>
          <w:u w:val="none" w:color="auto"/>
        </w:rPr>
        <w:t>akita-shigaku@mail2.pref.akita.jp</w:t>
      </w:r>
      <w:r>
        <w:rPr>
          <w:rFonts w:hint="eastAsia" w:ascii="Arial" w:hAnsi="Arial" w:eastAsia="ＭＳ ゴシック"/>
          <w:kern w:val="2"/>
          <w:sz w:val="24"/>
          <w:u w:val="none" w:color="auto"/>
        </w:rPr>
        <w:t>）</w:t>
      </w:r>
    </w:p>
    <w:p>
      <w:pPr>
        <w:pStyle w:val="0"/>
        <w:jc w:val="both"/>
        <w:rPr>
          <w:rFonts w:hint="eastAsia" w:ascii="HG丸ｺﾞｼｯｸM-PRO" w:hAnsi="HG丸ｺﾞｼｯｸM-PRO" w:eastAsia="HG丸ｺﾞｼｯｸM-PRO"/>
          <w:b w:val="1"/>
          <w:u w:val="none" w:color="auto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  <w:u w:val="none" w:color="auto"/>
        </w:rPr>
      </w:pPr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&lt;</w:t>
      </w:r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東京学生寮</w:t>
      </w:r>
      <w:r>
        <w:rPr>
          <w:rFonts w:hint="eastAsia" w:ascii="HG丸ｺﾞｼｯｸM-PRO" w:hAnsi="HG丸ｺﾞｼｯｸM-PRO" w:eastAsia="HG丸ｺﾞｼｯｸM-PRO"/>
          <w:kern w:val="2"/>
          <w:sz w:val="28"/>
          <w:u w:val="none" w:color="auto"/>
        </w:rPr>
        <w:t>に関するサウンディング型市場調査</w:t>
      </w:r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&gt;</w:t>
      </w:r>
    </w:p>
    <w:tbl>
      <w:tblPr>
        <w:tblStyle w:val="11"/>
        <w:tblpPr w:leftFromText="0" w:rightFromText="0" w:topFromText="0" w:bottomFromText="0" w:vertAnchor="text" w:horzAnchor="margin" w:tblpX="114" w:tblpY="684"/>
        <w:tblOverlap w:val="never"/>
        <w:tblW w:w="90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16"/>
        <w:gridCol w:w="2259"/>
        <w:gridCol w:w="24"/>
        <w:gridCol w:w="427"/>
        <w:gridCol w:w="928"/>
        <w:gridCol w:w="4966"/>
      </w:tblGrid>
      <w:tr>
        <w:trPr>
          <w:trHeight w:val="729" w:hRule="atLeast"/>
        </w:trPr>
        <w:tc>
          <w:tcPr>
            <w:tcW w:w="4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0"/>
                <w:u w:val="none" w:color="auto"/>
              </w:rPr>
              <w:t>１</w:t>
            </w:r>
          </w:p>
        </w:tc>
        <w:tc>
          <w:tcPr>
            <w:tcW w:w="2259" w:type="dxa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法人名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6345" w:type="dxa"/>
            <w:gridSpan w:val="4"/>
            <w:tcBorders>
              <w:top w:val="single" w:color="000000" w:sz="8" w:space="0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73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所在地</w:t>
            </w:r>
          </w:p>
        </w:tc>
        <w:tc>
          <w:tcPr>
            <w:tcW w:w="6345" w:type="dxa"/>
            <w:gridSpan w:val="4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729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（グループの場合）</w:t>
            </w: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構成団体名</w:t>
            </w:r>
          </w:p>
        </w:tc>
        <w:tc>
          <w:tcPr>
            <w:tcW w:w="6345" w:type="dxa"/>
            <w:gridSpan w:val="4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729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担当者</w:t>
            </w:r>
          </w:p>
        </w:tc>
        <w:tc>
          <w:tcPr>
            <w:tcW w:w="1379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所属企業・部署名</w:t>
            </w:r>
          </w:p>
        </w:tc>
        <w:tc>
          <w:tcPr>
            <w:tcW w:w="4966" w:type="dxa"/>
            <w:tcBorders>
              <w:top w:val="single" w:color="000000" w:sz="4" w:space="0"/>
              <w:left w:val="dotted" w:color="auto" w:sz="4" w:space="0"/>
              <w:bottom w:val="dotted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9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氏名</w:t>
            </w:r>
          </w:p>
        </w:tc>
        <w:tc>
          <w:tcPr>
            <w:tcW w:w="4966" w:type="dxa"/>
            <w:tcBorders>
              <w:top w:val="dotted" w:color="000000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9" w:type="dxa"/>
            <w:gridSpan w:val="3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u w:val="none" w:color="auto"/>
              </w:rPr>
              <w:t>電話番号</w:t>
            </w:r>
          </w:p>
        </w:tc>
        <w:tc>
          <w:tcPr>
            <w:tcW w:w="496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9" w:type="dxa"/>
            <w:gridSpan w:val="3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E-mail</w:t>
            </w:r>
          </w:p>
        </w:tc>
        <w:tc>
          <w:tcPr>
            <w:tcW w:w="4966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364" w:hRule="atLeast"/>
        </w:trPr>
        <w:tc>
          <w:tcPr>
            <w:tcW w:w="416" w:type="dxa"/>
            <w:vMerge w:val="restart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0"/>
                <w:u w:val="none" w:color="auto"/>
              </w:rPr>
              <w:t>２</w:t>
            </w:r>
          </w:p>
        </w:tc>
        <w:tc>
          <w:tcPr>
            <w:tcW w:w="8604" w:type="dxa"/>
            <w:gridSpan w:val="5"/>
            <w:tcBorders>
              <w:top w:val="nil"/>
              <w:left w:val="single" w:color="000000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サウンディングの希望日を記入し、時間帯をチェックしてください。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365" w:hRule="atLeast"/>
        </w:trPr>
        <w:tc>
          <w:tcPr>
            <w:tcW w:w="416" w:type="dxa"/>
            <w:vMerge w:val="continue"/>
            <w:tcBorders>
              <w:top w:val="single" w:color="auto" w:sz="8" w:space="0"/>
              <w:left w:val="single" w:color="000000" w:sz="8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83" w:type="dxa"/>
            <w:gridSpan w:val="2"/>
            <w:tcBorders>
              <w:top w:val="dotted" w:color="auto" w:sz="4" w:space="0"/>
              <w:left w:val="single" w:color="000000" w:sz="4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　　月　　日（　）</w:t>
            </w:r>
          </w:p>
        </w:tc>
        <w:tc>
          <w:tcPr>
            <w:tcW w:w="6321" w:type="dxa"/>
            <w:gridSpan w:val="3"/>
            <w:tcBorders>
              <w:top w:val="dotted" w:color="auto" w:sz="4" w:space="0"/>
              <w:left w:val="dotted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13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15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～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17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時　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1"/>
                <w:u w:val="none" w:color="auto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color w:val="auto"/>
                <w:kern w:val="2"/>
                <w:sz w:val="20"/>
                <w:u w:val="none" w:color="auto"/>
              </w:rPr>
              <w:t>何時でもよい</w:t>
            </w:r>
          </w:p>
        </w:tc>
      </w:tr>
      <w:tr>
        <w:trPr>
          <w:trHeight w:val="729" w:hRule="atLeast"/>
        </w:trPr>
        <w:tc>
          <w:tcPr>
            <w:tcW w:w="4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sz w:val="20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0"/>
                <w:u w:val="none" w:color="auto"/>
              </w:rPr>
              <w:t>３</w:t>
            </w:r>
          </w:p>
        </w:tc>
        <w:tc>
          <w:tcPr>
            <w:tcW w:w="2710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サウンディング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参加予定者氏名</w:t>
            </w:r>
          </w:p>
        </w:tc>
        <w:tc>
          <w:tcPr>
            <w:tcW w:w="589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kern w:val="2"/>
                <w:sz w:val="21"/>
                <w:u w:val="none" w:color="auto"/>
              </w:rPr>
              <w:t>所属法人名・部署・役職</w:t>
            </w: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  <w:tr>
        <w:trPr>
          <w:trHeight w:val="610" w:hRule="atLeast"/>
        </w:trPr>
        <w:tc>
          <w:tcPr>
            <w:tcW w:w="4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  <w:tc>
          <w:tcPr>
            <w:tcW w:w="58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HG丸ｺﾞｼｯｸM-PRO" w:hAnsi="HG丸ｺﾞｼｯｸM-PRO" w:eastAsia="HG丸ｺﾞｼｯｸM-PRO"/>
                <w:u w:val="none" w:color="auto"/>
              </w:rPr>
            </w:pPr>
          </w:p>
        </w:tc>
      </w:tr>
    </w:tbl>
    <w:p>
      <w:pPr>
        <w:pStyle w:val="0"/>
        <w:jc w:val="center"/>
        <w:rPr>
          <w:rFonts w:hint="eastAsia" w:ascii="HG丸ｺﾞｼｯｸM-PRO" w:hAnsi="HG丸ｺﾞｼｯｸM-PRO" w:eastAsia="HG丸ｺﾞｼｯｸM-PRO"/>
          <w:b w:val="1"/>
          <w:sz w:val="28"/>
          <w:u w:val="none" w:color="auto"/>
        </w:rPr>
      </w:pPr>
      <w:r>
        <w:rPr>
          <w:rFonts w:hint="eastAsia" w:ascii="HG丸ｺﾞｼｯｸM-PRO" w:hAnsi="HG丸ｺﾞｼｯｸM-PRO" w:eastAsia="HG丸ｺﾞｼｯｸM-PRO"/>
          <w:b w:val="1"/>
          <w:kern w:val="2"/>
          <w:sz w:val="28"/>
          <w:u w:val="none" w:color="auto"/>
        </w:rPr>
        <w:t>サウンディング・エントリーシート</w:t>
      </w:r>
    </w:p>
    <w:p>
      <w:pPr>
        <w:pStyle w:val="0"/>
        <w:ind w:firstLine="2514" w:firstLineChars="1197"/>
        <w:jc w:val="both"/>
        <w:rPr>
          <w:rFonts w:hint="eastAsia" w:ascii="HG丸ｺﾞｼｯｸM-PRO" w:hAnsi="HG丸ｺﾞｼｯｸM-PRO" w:eastAsia="HG丸ｺﾞｼｯｸM-PRO"/>
          <w:b w:val="1"/>
          <w:sz w:val="24"/>
          <w:u w:val="none" w:color="auto"/>
        </w:rPr>
      </w:pPr>
    </w:p>
    <w:p>
      <w:pPr>
        <w:pStyle w:val="0"/>
        <w:tabs>
          <w:tab w:val="left" w:leader="none" w:pos="284"/>
        </w:tabs>
        <w:ind w:left="630" w:leftChars="100" w:hanging="420" w:hangingChars="200"/>
        <w:jc w:val="both"/>
        <w:rPr>
          <w:rFonts w:hint="eastAsia" w:ascii="HG丸ｺﾞｼｯｸM-PRO" w:hAnsi="HG丸ｺﾞｼｯｸM-PRO" w:eastAsia="HG丸ｺﾞｼｯｸM-PRO"/>
          <w:u w:val="none" w:color="aut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※　対話の実施期間は、</w:t>
      </w:r>
      <w:r>
        <w:rPr>
          <w:rFonts w:hint="eastAsia" w:ascii="HG丸ｺﾞｼｯｸM-PRO" w:hAnsi="HG丸ｺﾞｼｯｸM-PRO" w:eastAsia="HG丸ｺﾞｼｯｸM-PRO"/>
          <w:color w:val="000000" w:themeColor="text1"/>
          <w:kern w:val="2"/>
          <w:sz w:val="21"/>
          <w:u w:val="none" w:color="auto"/>
        </w:rPr>
        <w:t>令和４年９月６日（火）～令和４年９月７日（水）の午前</w:t>
      </w:r>
      <w:r>
        <w:rPr>
          <w:rFonts w:hint="eastAsia" w:ascii="HG丸ｺﾞｼｯｸM-PRO" w:hAnsi="HG丸ｺﾞｼｯｸM-PRO" w:eastAsia="HG丸ｺﾞｼｯｸM-PRO"/>
          <w:color w:val="000000" w:themeColor="text1"/>
          <w:kern w:val="2"/>
          <w:sz w:val="21"/>
          <w:u w:val="none" w:color="auto"/>
        </w:rPr>
        <w:t>10</w:t>
      </w:r>
      <w:r>
        <w:rPr>
          <w:rFonts w:hint="eastAsia" w:ascii="HG丸ｺﾞｼｯｸM-PRO" w:hAnsi="HG丸ｺﾞｼｯｸM-PRO" w:eastAsia="HG丸ｺﾞｼｯｸM-PRO"/>
          <w:color w:val="000000" w:themeColor="text1"/>
          <w:kern w:val="2"/>
          <w:sz w:val="21"/>
          <w:u w:val="none" w:color="auto"/>
        </w:rPr>
        <w:t>時～午後５時（終了時刻）とします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。</w:t>
      </w:r>
    </w:p>
    <w:p>
      <w:pPr>
        <w:pStyle w:val="0"/>
        <w:tabs>
          <w:tab w:val="left" w:leader="none" w:pos="284"/>
        </w:tabs>
        <w:ind w:left="630" w:leftChars="100" w:hanging="420" w:hangingChars="200"/>
        <w:jc w:val="both"/>
        <w:rPr>
          <w:rFonts w:hint="eastAsia" w:ascii="HG丸ｺﾞｼｯｸM-PRO" w:hAnsi="HG丸ｺﾞｼｯｸM-PRO" w:eastAsia="HG丸ｺﾞｼｯｸM-PRO"/>
          <w:u w:val="none" w:color="auto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※　エントリーシート受領後、調整の上、実施日時及び場所を電子メールにて御連絡します。（都合により希望に添えない場合もありますので、予め御了承ください。）</w:t>
      </w:r>
    </w:p>
    <w:p>
      <w:pPr>
        <w:pStyle w:val="0"/>
        <w:tabs>
          <w:tab w:val="left" w:leader="none" w:pos="284"/>
        </w:tabs>
        <w:ind w:leftChars="0" w:firstLine="210" w:firstLineChars="100"/>
        <w:jc w:val="both"/>
        <w:rPr>
          <w:rFonts w:hint="eastAsia"/>
        </w:rPr>
      </w:pP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※　対話に出席する人数は、１グループにつき</w:t>
      </w:r>
      <w:r>
        <w:rPr>
          <w:rFonts w:hint="eastAsia" w:ascii="HG丸ｺﾞｼｯｸM-PRO" w:hAnsi="HG丸ｺﾞｼｯｸM-PRO" w:eastAsia="HG丸ｺﾞｼｯｸM-PRO"/>
          <w:color w:val="000000" w:themeColor="text1"/>
          <w:kern w:val="2"/>
          <w:sz w:val="21"/>
          <w:u w:val="none" w:color="auto"/>
        </w:rPr>
        <w:t>３</w:t>
      </w:r>
      <w:r>
        <w:rPr>
          <w:rFonts w:hint="eastAsia" w:ascii="HG丸ｺﾞｼｯｸM-PRO" w:hAnsi="HG丸ｺﾞｼｯｸM-PRO" w:eastAsia="HG丸ｺﾞｼｯｸM-PRO"/>
          <w:kern w:val="2"/>
          <w:sz w:val="21"/>
          <w:u w:val="none" w:color="auto"/>
        </w:rPr>
        <w:t>名以内としてください。</w:t>
      </w:r>
    </w:p>
    <w:sectPr>
      <w:headerReference r:id="rId6" w:type="even"/>
      <w:headerReference r:id="rId7" w:type="default"/>
      <w:footerReference r:id="rId9" w:type="even"/>
      <w:headerReference r:id="rId5" w:type="first"/>
      <w:footerReference r:id="rId8" w:type="first"/>
      <w:pgSz w:w="11906" w:h="16838"/>
      <w:pgMar w:top="1417" w:right="1417" w:bottom="567" w:left="1417" w:header="851" w:footer="992" w:gutter="0"/>
      <w:pgBorders w:zOrder="front" w:display="allPages" w:offsetFrom="page"/>
      <w:pgNumType w:fmt="numberInDash" w:start="8"/>
      <w:cols w:space="720"/>
      <w:textDirection w:val="lrTb"/>
      <w:docGrid w:type="lines" w:linePitch="2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5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7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0"/>
      <w15:collapsed w:val="0"/>
    </w:pPr>
    <w:rPr>
      <w:rFonts w:ascii="Arial" w:hAnsi="Arial" w:eastAsia="ＭＳ ゴシック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">
    <w:name w:val="heading 2"/>
    <w:basedOn w:val="0"/>
    <w:next w:val="0"/>
    <w:link w:val="18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1"/>
      <w15:collapsed w:val="0"/>
    </w:pPr>
    <w:rPr>
      <w:rFonts w:ascii="Arial" w:hAnsi="Arial" w:eastAsia="ＭＳ ゴシック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Footer Char"/>
    <w:basedOn w:val="10"/>
    <w:next w:val="16"/>
    <w:link w:val="15"/>
    <w:uiPriority w:val="0"/>
    <w:qFormat/>
    <w:rPr>
      <w:rFonts w:ascii="Century" w:hAnsi="Century" w:eastAsia="ＭＳ 明朝"/>
      <w:kern w:val="2"/>
      <w:sz w:val="22"/>
    </w:rPr>
  </w:style>
  <w:style w:type="character" w:styleId="17" w:customStyle="1">
    <w:name w:val="Heading 1 Char"/>
    <w:basedOn w:val="10"/>
    <w:next w:val="17"/>
    <w:link w:val="1"/>
    <w:uiPriority w:val="0"/>
    <w:qFormat/>
    <w:rPr>
      <w:rFonts w:ascii="Arial" w:hAnsi="Arial" w:eastAsia="ＭＳ ゴシック"/>
      <w:kern w:val="2"/>
      <w:sz w:val="24"/>
    </w:rPr>
  </w:style>
  <w:style w:type="character" w:styleId="18" w:customStyle="1">
    <w:name w:val="Heading 2 Char"/>
    <w:basedOn w:val="10"/>
    <w:next w:val="18"/>
    <w:link w:val="2"/>
    <w:uiPriority w:val="0"/>
    <w:qFormat/>
    <w:rPr>
      <w:rFonts w:ascii="Arial" w:hAnsi="Arial" w:eastAsia="ＭＳ ゴシック"/>
      <w:kern w:val="2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0">
    <w:name w:val="toc 1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>
    <w:name w:val="toc 2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210" w:leftChars="10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page number"/>
    <w:basedOn w:val="10"/>
    <w:next w:val="24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1281</TotalTime>
  <Pages>5</Pages>
  <Words>76</Words>
  <Characters>3501</Characters>
  <Application>JUST Note</Application>
  <Lines>2247</Lines>
  <Paragraphs>174</Paragraphs>
  <CharactersWithSpaces>3619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今野　鉄哉</dc:creator>
  <cp:lastModifiedBy>秋田県</cp:lastModifiedBy>
  <cp:lastPrinted>2022-06-29T08:25:05Z</cp:lastPrinted>
  <dcterms:created xsi:type="dcterms:W3CDTF">2022-02-07T00:11:00Z</dcterms:created>
  <dcterms:modified xsi:type="dcterms:W3CDTF">2022-07-04T00:55:32Z</dcterms:modified>
  <cp:revision>28</cp:revision>
</cp:coreProperties>
</file>