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（様式第３号）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auto"/>
        </w:rPr>
      </w:pPr>
    </w:p>
    <w:p>
      <w:pPr>
        <w:pStyle w:val="0"/>
        <w:spacing w:line="0" w:lineRule="atLeast"/>
        <w:ind w:rightChars="0"/>
        <w:jc w:val="righ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令和</w:t>
      </w:r>
      <w:bookmarkStart w:id="0" w:name="_GoBack"/>
      <w:bookmarkEnd w:id="0"/>
      <w:r>
        <w:rPr>
          <w:rFonts w:hint="eastAsia" w:ascii="メイリオ" w:hAnsi="メイリオ" w:eastAsia="メイリオ"/>
          <w:color w:val="auto"/>
        </w:rPr>
        <w:t>　　年　　月　　日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秋田県知事　宛て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auto"/>
        </w:rPr>
      </w:pP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秋田県</w:t>
      </w:r>
      <w:r>
        <w:rPr>
          <w:rFonts w:hint="eastAsia" w:ascii="メイリオ" w:hAnsi="メイリオ" w:eastAsia="メイリオ"/>
          <w:color w:val="auto"/>
        </w:rPr>
        <w:t>SDGs</w:t>
      </w:r>
      <w:r>
        <w:rPr>
          <w:rFonts w:hint="eastAsia" w:ascii="メイリオ" w:hAnsi="メイリオ" w:eastAsia="メイリオ"/>
          <w:color w:val="auto"/>
        </w:rPr>
        <w:t>パートナー登録内容変更届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auto"/>
        </w:rPr>
      </w:pPr>
    </w:p>
    <w:p>
      <w:pPr>
        <w:pStyle w:val="0"/>
        <w:spacing w:line="0" w:lineRule="atLeast"/>
        <w:ind w:left="4985" w:leftChars="2374"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 xml:space="preserve">  </w:t>
      </w:r>
      <w:r>
        <w:rPr>
          <w:rFonts w:hint="eastAsia" w:ascii="メイリオ" w:hAnsi="メイリオ" w:eastAsia="メイリオ"/>
          <w:color w:val="auto"/>
        </w:rPr>
        <w:t>所在地</w:t>
      </w:r>
      <w:r>
        <w:rPr>
          <w:rFonts w:hint="eastAsia" w:ascii="メイリオ" w:hAnsi="メイリオ" w:eastAsia="メイリオ"/>
          <w:color w:val="auto"/>
        </w:rPr>
        <w:t xml:space="preserve">                               </w:t>
      </w:r>
    </w:p>
    <w:p>
      <w:pPr>
        <w:pStyle w:val="0"/>
        <w:spacing w:line="0" w:lineRule="atLeast"/>
        <w:ind w:left="4985" w:leftChars="2374" w:firstLine="840" w:firstLineChars="4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名　称</w:t>
      </w:r>
      <w:r>
        <w:rPr>
          <w:rFonts w:hint="eastAsia" w:ascii="メイリオ" w:hAnsi="メイリオ" w:eastAsia="メイリオ"/>
          <w:color w:val="auto"/>
        </w:rPr>
        <w:t xml:space="preserve">                               </w:t>
      </w:r>
    </w:p>
    <w:p>
      <w:pPr>
        <w:pStyle w:val="0"/>
        <w:spacing w:line="0" w:lineRule="atLeast"/>
        <w:ind w:left="4985" w:leftChars="2374" w:firstLine="840" w:firstLineChars="4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代表者</w:t>
      </w:r>
      <w:r>
        <w:rPr>
          <w:rFonts w:hint="eastAsia" w:ascii="メイリオ" w:hAnsi="メイリオ" w:eastAsia="メイリオ"/>
          <w:color w:val="auto"/>
        </w:rPr>
        <w:t xml:space="preserve">                               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auto"/>
        </w:rPr>
      </w:pP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秋田県</w:t>
      </w:r>
      <w:r>
        <w:rPr>
          <w:rFonts w:hint="eastAsia" w:ascii="メイリオ" w:hAnsi="メイリオ" w:eastAsia="メイリオ"/>
          <w:color w:val="auto"/>
        </w:rPr>
        <w:t>SDGs</w:t>
      </w:r>
      <w:r>
        <w:rPr>
          <w:rFonts w:hint="eastAsia" w:ascii="メイリオ" w:hAnsi="メイリオ" w:eastAsia="メイリオ"/>
          <w:color w:val="auto"/>
        </w:rPr>
        <w:t>パートナー登録制度実施要綱第６条の規定により、次のとおり届け出ます。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auto"/>
        </w:rPr>
      </w:pPr>
    </w:p>
    <w:p>
      <w:pPr>
        <w:pStyle w:val="0"/>
        <w:spacing w:line="360" w:lineRule="exact"/>
        <w:ind w:firstLine="210" w:firstLineChars="10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【登録内容の変更】</w:t>
      </w:r>
    </w:p>
    <w:tbl>
      <w:tblPr>
        <w:tblStyle w:val="19"/>
        <w:tblW w:w="963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25"/>
        <w:gridCol w:w="2100"/>
        <w:gridCol w:w="2883"/>
        <w:gridCol w:w="21"/>
        <w:gridCol w:w="4104"/>
      </w:tblGrid>
      <w:tr>
        <w:trPr>
          <w:trHeight w:val="521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変更前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spacing w:line="360" w:lineRule="exact"/>
              <w:ind w:left="16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変更後</w:t>
            </w: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メイリオ" w:hAnsi="メイリオ" w:eastAsia="メイリオ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メイリオ" w:hAnsi="メイリオ" w:eastAsia="メイリオ"/>
                <w:color w:val="auto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所在地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メイリオ" w:hAnsi="メイリオ" w:eastAsia="メイリオ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メイリオ" w:hAnsi="メイリオ" w:eastAsia="メイリオ"/>
                <w:color w:val="auto"/>
              </w:rPr>
            </w:sdtEndPr>
            <w:sdtContent>
              <w:p>
                <w:pPr>
                  <w:pStyle w:val="0"/>
                  <w:spacing w:line="36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企業等名称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メイリオ" w:hAnsi="メイリオ" w:eastAsia="メイリオ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メイリオ" w:hAnsi="メイリオ" w:eastAsia="メイリオ"/>
                <w:color w:val="auto"/>
              </w:rPr>
            </w:sdtEndPr>
            <w:sdtContent>
              <w:p>
                <w:pPr>
                  <w:pStyle w:val="0"/>
                  <w:spacing w:line="36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</w:t>
            </w:r>
          </w:p>
        </w:tc>
        <w:tc>
          <w:tcPr>
            <w:tcW w:w="290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color w:val="auto"/>
              </w:rPr>
            </w:sdtEndPr>
            <w:sdtContent>
              <w:p>
                <w:pPr>
                  <w:pStyle w:val="0"/>
                  <w:spacing w:line="24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Web</w:t>
            </w:r>
            <w:r>
              <w:rPr>
                <w:rFonts w:hint="eastAsia" w:ascii="メイリオ" w:hAnsi="メイリオ" w:eastAsia="メイリオ"/>
                <w:color w:val="auto"/>
              </w:rPr>
              <w:t>サイト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ＵＲＬ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color w:val="auto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担当者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連絡先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color w:val="auto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様式第２号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（宣言書）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※変更後の宣言書（様式第２号）を添付してください。</w:t>
            </w:r>
          </w:p>
        </w:tc>
      </w:tr>
      <w:tr>
        <w:trPr>
          <w:trHeight w:val="976" w:hRule="atLeast"/>
        </w:trPr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color w:val="auto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color w:val="auto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p>
            </w:sdtContent>
          </w:sdt>
        </w:tc>
        <w:tc>
          <w:tcPr>
            <w:tcW w:w="210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その他</w:t>
            </w:r>
          </w:p>
        </w:tc>
        <w:tc>
          <w:tcPr>
            <w:tcW w:w="28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pacing w:line="360" w:lineRule="exact"/>
        <w:rPr>
          <w:rFonts w:hint="default" w:ascii="メイリオ" w:hAnsi="メイリオ" w:eastAsia="メイリオ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【記載留意点】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・変更する項目にチェック</w:t>
      </w:r>
      <w:sdt>
        <w:sdtPr>
          <w:rPr>
            <w:rFonts w:hint="eastAsia"/>
            <w:color w:val="auto"/>
          </w:rPr>
          <w:alias w:val=""/>
          <w:tag w:val=""/>
          <w:lock w:val="unlocked"/>
          <w14:checkbox>
            <w14:checked/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color w:val="auto"/>
          </w:rPr>
        </w:sdtEndPr>
        <w:sdtContent>
          <w:r>
            <w:rPr>
              <w:rFonts w:hint="eastAsia" w:eastAsia="Wingdings"/>
              <w:color w:val="auto"/>
            </w:rPr>
            <w:sym w:font="Wingdings" w:char="F0FE"/>
          </w:r>
        </w:sdtContent>
      </w:sdt>
      <w:r>
        <w:rPr>
          <w:rFonts w:hint="eastAsia"/>
          <w:color w:val="auto"/>
        </w:rPr>
        <w:t>し、該当箇所のみ変更前・変更後の情報を記載してください。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HAnsi" w:hAnsiTheme="minorHAnsi" w:eastAsiaTheme="minorEastAsia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HAnsi" w:hAnsiTheme="minorHAnsi" w:eastAsiaTheme="minorEastAsia"/>
      <w:sz w:val="21"/>
    </w:rPr>
  </w:style>
  <w:style w:type="table" w:styleId="19">
    <w:name w:val="Table Grid"/>
    <w:basedOn w:val="11"/>
    <w:next w:val="19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38</Words>
  <Characters>219</Characters>
  <Application>JUST Note</Application>
  <Lines>1</Lines>
  <Paragraphs>1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土井　芳晴</cp:lastModifiedBy>
  <cp:lastPrinted>2021-08-02T10:34:35Z</cp:lastPrinted>
  <dcterms:created xsi:type="dcterms:W3CDTF">2019-04-25T08:19:00Z</dcterms:created>
  <dcterms:modified xsi:type="dcterms:W3CDTF">2021-08-02T10:34:30Z</dcterms:modified>
  <cp:revision>8</cp:revision>
</cp:coreProperties>
</file>