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【様式１</w:t>
      </w:r>
      <w:r>
        <w:rPr>
          <w:rFonts w:hint="eastAsia" w:ascii="ＭＳ 明朝" w:hAnsi="ＭＳ 明朝" w:eastAsia="ＭＳ 明朝"/>
          <w:color w:val="000000"/>
          <w:spacing w:val="-4"/>
          <w:kern w:val="0"/>
          <w:sz w:val="22"/>
        </w:rPr>
        <w:t>】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ind w:firstLine="244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秋田県知事　あて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　　　　　　　　　　　　　　　　　住　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　　　　　　　　　　　　　　　　　商号又は名称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　　　　　　　　　　　　　　　　　代表者職氏名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企画提案競技参加資格確認申請書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</w:t>
      </w:r>
      <w:r>
        <w:rPr>
          <w:rFonts w:hint="eastAsia" w:asciiTheme="minorEastAsia" w:hAnsiTheme="minorEastAsia"/>
        </w:rPr>
        <w:t>令和６年度デジタル人材育成のための</w:t>
      </w:r>
      <w:bookmarkStart w:id="0" w:name="_GoBack"/>
      <w:bookmarkEnd w:id="0"/>
      <w:r>
        <w:rPr>
          <w:rFonts w:hint="eastAsia" w:asciiTheme="minorEastAsia" w:hAnsiTheme="minorEastAsia"/>
        </w:rPr>
        <w:t>研修業務</w:t>
      </w: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に係る企画提案競技参加資格について確認されたく、次のとおり申請します。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  <w:r>
        <w:rPr>
          <w:rFonts w:hint="eastAsia" w:ascii="ＭＳ 明朝" w:hAnsi="ＭＳ 明朝" w:eastAsia="ＭＳ 明朝"/>
          <w:color w:val="000000"/>
          <w:spacing w:val="-6"/>
          <w:kern w:val="0"/>
          <w:sz w:val="22"/>
        </w:rPr>
        <w:t>　次の資格要件を全て満たし、虚偽がないことを誓約します。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地方自治法施行令第</w:t>
      </w:r>
      <w:r>
        <w:rPr>
          <w:rFonts w:hint="eastAsia" w:asciiTheme="minorEastAsia" w:hAnsiTheme="minorEastAsia"/>
        </w:rPr>
        <w:t>167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の規定に該当しないこと。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会社更生法（平成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154</w:t>
      </w:r>
      <w:r>
        <w:rPr>
          <w:rFonts w:hint="eastAsia" w:asciiTheme="minorEastAsia" w:hAnsiTheme="minorEastAsia"/>
        </w:rPr>
        <w:t>号）に基づく更生手続き開始の申立て又は民事再</w:t>
      </w:r>
    </w:p>
    <w:p>
      <w:pPr>
        <w:pStyle w:val="0"/>
        <w:ind w:firstLine="228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生法（平成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225</w:t>
      </w:r>
      <w:r>
        <w:rPr>
          <w:rFonts w:hint="eastAsia" w:asciiTheme="minorEastAsia" w:hAnsiTheme="minorEastAsia"/>
        </w:rPr>
        <w:t>号）に基づく民事再生手続き開始申立てがなされている者</w:t>
      </w:r>
    </w:p>
    <w:p>
      <w:pPr>
        <w:pStyle w:val="0"/>
        <w:ind w:firstLine="228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（手続開始の決定を受けた者を除く。）でないこと。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企画提案競技参加資格確認申請書の提出日において、県からの受注業務に関して指</w:t>
      </w:r>
    </w:p>
    <w:p>
      <w:pPr>
        <w:pStyle w:val="0"/>
        <w:ind w:firstLine="228" w:firstLineChars="100"/>
        <w:rPr>
          <w:rFonts w:hint="default"/>
        </w:rPr>
      </w:pPr>
      <w:r>
        <w:rPr>
          <w:rFonts w:hint="eastAsia" w:asciiTheme="minorEastAsia" w:hAnsiTheme="minorEastAsia"/>
        </w:rPr>
        <w:t>名停止の措置を受けていないこと。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368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64</Words>
  <Characters>367</Characters>
  <Application>JUST Note</Application>
  <Lines>3</Lines>
  <Paragraphs>1</Paragraphs>
  <Company>秋田県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加賀谷  勇輝</cp:lastModifiedBy>
  <cp:lastPrinted>2019-04-23T02:08:00Z</cp:lastPrinted>
  <dcterms:created xsi:type="dcterms:W3CDTF">2018-05-29T00:39:00Z</dcterms:created>
  <dcterms:modified xsi:type="dcterms:W3CDTF">2024-04-02T02:00:19Z</dcterms:modified>
  <cp:revision>13</cp:revision>
</cp:coreProperties>
</file>