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rPr>
          <w:rFonts w:hint="default"/>
        </w:rPr>
      </w:pPr>
    </w:p>
    <w:p>
      <w:pPr>
        <w:pStyle w:val="0"/>
        <w:jc w:val="center"/>
        <w:rPr>
          <w:rFonts w:hint="default"/>
        </w:rPr>
      </w:pPr>
      <w:r>
        <w:rPr>
          <w:rFonts w:hint="eastAsia"/>
        </w:rPr>
        <w:t>リーディングカンパニー創出応</w:t>
      </w:r>
      <w:bookmarkStart w:id="0" w:name="_GoBack"/>
      <w:bookmarkEnd w:id="0"/>
      <w:r>
        <w:rPr>
          <w:rFonts w:hint="eastAsia"/>
        </w:rPr>
        <w:t>援事業　支援対象企業認定申請書</w:t>
      </w:r>
    </w:p>
    <w:p>
      <w:pPr>
        <w:pStyle w:val="0"/>
        <w:rPr>
          <w:rFonts w:hint="default"/>
        </w:rPr>
      </w:pPr>
    </w:p>
    <w:p>
      <w:pPr>
        <w:pStyle w:val="0"/>
        <w:wordWrap w:val="0"/>
        <w:jc w:val="right"/>
        <w:rPr>
          <w:rFonts w:hint="default"/>
        </w:rPr>
      </w:pPr>
      <w:r>
        <w:rPr>
          <w:rFonts w:hint="eastAsia"/>
        </w:rPr>
        <w:t>年　　　月　　　日　</w:t>
      </w:r>
    </w:p>
    <w:p>
      <w:pPr>
        <w:pStyle w:val="0"/>
        <w:rPr>
          <w:rFonts w:hint="default"/>
        </w:rPr>
      </w:pPr>
    </w:p>
    <w:p>
      <w:pPr>
        <w:pStyle w:val="0"/>
        <w:ind w:firstLine="215" w:firstLineChars="100"/>
        <w:rPr>
          <w:rFonts w:hint="default"/>
        </w:rPr>
      </w:pPr>
      <w:r>
        <w:rPr>
          <w:rFonts w:hint="eastAsia"/>
        </w:rPr>
        <w:t>秋田県知事　　　　　　　　　宛</w:t>
      </w:r>
    </w:p>
    <w:p>
      <w:pPr>
        <w:pStyle w:val="0"/>
        <w:rPr>
          <w:rFonts w:hint="default"/>
        </w:rPr>
      </w:pP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住　　　　　所　</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　　　　　　　　</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名　　　　　称　</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代表者の職氏名　</w:t>
      </w:r>
    </w:p>
    <w:p>
      <w:pPr>
        <w:pStyle w:val="0"/>
        <w:rPr>
          <w:rFonts w:hint="default"/>
        </w:rPr>
      </w:pPr>
    </w:p>
    <w:p>
      <w:pPr>
        <w:pStyle w:val="0"/>
        <w:rPr>
          <w:rFonts w:hint="default"/>
        </w:rPr>
      </w:pPr>
    </w:p>
    <w:p>
      <w:pPr>
        <w:pStyle w:val="0"/>
        <w:rPr>
          <w:rFonts w:hint="default"/>
        </w:rPr>
      </w:pPr>
      <w:r>
        <w:rPr>
          <w:rFonts w:hint="eastAsia"/>
        </w:rPr>
        <w:t>　リーディングカンパニー創出応援事業に係る支援対象企業として認定を受けたいので、リーディングカンパニー創出応援事業実施要綱第４条第２項に基づき申請します。</w:t>
      </w:r>
    </w:p>
    <w:p>
      <w:pPr>
        <w:pStyle w:val="0"/>
        <w:rPr>
          <w:rFonts w:hint="default"/>
        </w:rPr>
      </w:pPr>
    </w:p>
    <w:p>
      <w:pPr>
        <w:pStyle w:val="0"/>
        <w:rPr>
          <w:rFonts w:hint="default"/>
        </w:rPr>
      </w:pPr>
    </w:p>
    <w:p>
      <w:pPr>
        <w:pStyle w:val="0"/>
        <w:ind w:firstLine="215" w:firstLineChars="100"/>
        <w:rPr>
          <w:rFonts w:hint="default"/>
        </w:rPr>
      </w:pPr>
      <w:r>
        <w:rPr>
          <w:rFonts w:hint="eastAsia"/>
        </w:rPr>
        <w:t>〔添付書類〕</w:t>
      </w:r>
    </w:p>
    <w:p>
      <w:pPr>
        <w:pStyle w:val="15"/>
        <w:numPr>
          <w:ilvl w:val="0"/>
          <w:numId w:val="1"/>
        </w:numPr>
        <w:ind w:leftChars="0"/>
        <w:rPr>
          <w:rFonts w:hint="default"/>
        </w:rPr>
      </w:pPr>
      <w:r>
        <w:rPr>
          <w:rFonts w:hint="eastAsia"/>
        </w:rPr>
        <w:t>事業計画書（様式第２号）</w:t>
      </w:r>
    </w:p>
    <w:p>
      <w:pPr>
        <w:pStyle w:val="15"/>
        <w:numPr>
          <w:ilvl w:val="0"/>
          <w:numId w:val="1"/>
        </w:numPr>
        <w:ind w:leftChars="0"/>
        <w:rPr>
          <w:rFonts w:hint="default"/>
        </w:rPr>
      </w:pPr>
      <w:r>
        <w:rPr>
          <w:rFonts w:hint="eastAsia"/>
        </w:rPr>
        <w:t>誓約書（様式第３号）</w:t>
      </w:r>
    </w:p>
    <w:p>
      <w:pPr>
        <w:pStyle w:val="15"/>
        <w:numPr>
          <w:ilvl w:val="0"/>
          <w:numId w:val="1"/>
        </w:numPr>
        <w:ind w:leftChars="0"/>
        <w:rPr>
          <w:rFonts w:hint="default"/>
        </w:rPr>
      </w:pPr>
      <w:r>
        <w:rPr>
          <w:rFonts w:hint="eastAsia"/>
        </w:rPr>
        <w:t>直近３期分の財務諸表（貸借対照表、損益計算書、販売費及び一般管理費内訳書、製造原価報告書）</w:t>
      </w:r>
    </w:p>
    <w:p>
      <w:pPr>
        <w:pStyle w:val="15"/>
        <w:numPr>
          <w:ilvl w:val="0"/>
          <w:numId w:val="1"/>
        </w:numPr>
        <w:ind w:leftChars="0"/>
        <w:rPr>
          <w:rFonts w:hint="default"/>
        </w:rPr>
      </w:pPr>
      <w:r>
        <w:rPr>
          <w:rFonts w:hint="eastAsia"/>
        </w:rPr>
        <w:t>定款及び履歴事項全部証明書（個人事業主の場合は個人事項証明書）</w:t>
      </w:r>
    </w:p>
    <w:p>
      <w:pPr>
        <w:pStyle w:val="15"/>
        <w:numPr>
          <w:ilvl w:val="0"/>
          <w:numId w:val="1"/>
        </w:numPr>
        <w:ind w:leftChars="0"/>
        <w:rPr>
          <w:rFonts w:hint="default"/>
        </w:rPr>
      </w:pPr>
      <w:r>
        <w:rPr>
          <w:rFonts w:hint="eastAsia"/>
        </w:rPr>
        <w:t>給与規定及び就業規則</w:t>
      </w:r>
    </w:p>
    <w:p>
      <w:pPr>
        <w:pStyle w:val="15"/>
        <w:numPr>
          <w:ilvl w:val="0"/>
          <w:numId w:val="1"/>
        </w:numPr>
        <w:ind w:leftChars="0"/>
        <w:rPr>
          <w:rFonts w:hint="default"/>
        </w:rPr>
      </w:pPr>
      <w:r>
        <w:rPr>
          <w:rFonts w:hint="eastAsia"/>
        </w:rPr>
        <w:t>事業計画書内の対象経費の積算根拠となる参考見積書</w:t>
      </w:r>
    </w:p>
    <w:p>
      <w:pPr>
        <w:pStyle w:val="15"/>
        <w:numPr>
          <w:ilvl w:val="0"/>
          <w:numId w:val="1"/>
        </w:numPr>
        <w:ind w:leftChars="0"/>
        <w:rPr>
          <w:rFonts w:hint="default"/>
        </w:rPr>
      </w:pPr>
      <w:r>
        <w:rPr>
          <w:rFonts w:hint="eastAsia"/>
        </w:rPr>
        <w:t>会社案内、組織図</w:t>
      </w:r>
    </w:p>
    <w:p>
      <w:pPr>
        <w:pStyle w:val="0"/>
        <w:ind w:firstLine="215" w:firstLineChars="100"/>
        <w:rPr>
          <w:rFonts w:hint="default"/>
        </w:rPr>
      </w:pPr>
    </w:p>
    <w:p>
      <w:pPr>
        <w:pStyle w:val="0"/>
        <w:rPr>
          <w:rFonts w:hint="default"/>
        </w:rPr>
      </w:pPr>
    </w:p>
    <w:p>
      <w:pPr>
        <w:rPr>
          <w:rFonts w:hint="default"/>
        </w:rPr>
        <w:sectPr>
          <w:pgSz w:w="11906" w:h="16838"/>
          <w:pgMar w:top="1134" w:right="1134" w:bottom="1134" w:left="1304" w:header="851" w:footer="340" w:gutter="0"/>
          <w:pgNumType w:fmt="numberInDash"/>
          <w:cols w:space="720"/>
          <w:textDirection w:val="lrTb"/>
          <w:docGrid w:type="linesAndChars" w:linePitch="360" w:charSpace="-987"/>
        </w:sectPr>
      </w:pPr>
    </w:p>
    <w:p>
      <w:pPr>
        <w:pStyle w:val="0"/>
        <w:rPr>
          <w:rFonts w:hint="default"/>
        </w:rPr>
      </w:pPr>
      <w:r>
        <w:rPr>
          <w:rFonts w:hint="eastAsia"/>
        </w:rPr>
        <w:t>様式第２号</w:t>
      </w:r>
    </w:p>
    <w:p>
      <w:pPr>
        <w:pStyle w:val="0"/>
        <w:rPr>
          <w:rFonts w:hint="default"/>
        </w:rPr>
      </w:pPr>
    </w:p>
    <w:p>
      <w:pPr>
        <w:pStyle w:val="0"/>
        <w:jc w:val="center"/>
        <w:rPr>
          <w:rFonts w:hint="default"/>
          <w:sz w:val="24"/>
          <w:u w:val="single" w:color="auto"/>
        </w:rPr>
      </w:pPr>
      <w:r>
        <w:rPr>
          <w:rFonts w:hint="eastAsia"/>
          <w:sz w:val="24"/>
          <w:u w:val="single" w:color="auto"/>
        </w:rPr>
        <w:t>リーディングカンパニー創出応援事業　事業計画書</w:t>
      </w:r>
    </w:p>
    <w:p>
      <w:pPr>
        <w:pStyle w:val="0"/>
        <w:rPr>
          <w:rFonts w:hint="default"/>
        </w:rPr>
      </w:pPr>
    </w:p>
    <w:p>
      <w:pPr>
        <w:pStyle w:val="0"/>
        <w:rPr>
          <w:rFonts w:hint="default"/>
        </w:rPr>
      </w:pPr>
      <w:r>
        <w:rPr>
          <w:rFonts w:hint="eastAsia"/>
        </w:rPr>
        <w:t>１　申請者の概要</w:t>
      </w:r>
    </w:p>
    <w:tbl>
      <w:tblPr>
        <w:tblStyle w:val="31"/>
        <w:tblW w:w="0" w:type="auto"/>
        <w:jc w:val="center"/>
        <w:tblInd w:w="0" w:type="dxa"/>
        <w:tblLayout w:type="fixed"/>
        <w:tblLook w:firstRow="1" w:lastRow="0" w:firstColumn="1" w:lastColumn="0" w:noHBand="0" w:noVBand="1" w:val="04A0"/>
      </w:tblPr>
      <w:tblGrid>
        <w:gridCol w:w="647"/>
        <w:gridCol w:w="2799"/>
        <w:gridCol w:w="469"/>
        <w:gridCol w:w="1782"/>
        <w:gridCol w:w="738"/>
        <w:gridCol w:w="1514"/>
        <w:gridCol w:w="518"/>
        <w:gridCol w:w="1734"/>
      </w:tblGrid>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(1)</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申請者（法人名又は屋号）</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（法人番号）</w:t>
            </w:r>
          </w:p>
        </w:tc>
        <w:tc>
          <w:tcPr>
            <w:tcW w:w="675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(2)</w:t>
            </w:r>
          </w:p>
        </w:tc>
        <w:tc>
          <w:tcPr>
            <w:tcW w:w="2799"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代表者役職・氏名</w:t>
            </w:r>
          </w:p>
        </w:tc>
        <w:tc>
          <w:tcPr>
            <w:tcW w:w="675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(3)</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郵便番号</w:t>
            </w:r>
          </w:p>
        </w:tc>
        <w:tc>
          <w:tcPr>
            <w:tcW w:w="67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本店所在地（住所）</w:t>
            </w:r>
          </w:p>
        </w:tc>
        <w:tc>
          <w:tcPr>
            <w:tcW w:w="675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(4)</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設立年月日</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年　　月　　日</w:t>
            </w:r>
          </w:p>
        </w:tc>
      </w:tr>
      <w:tr>
        <w:trPr>
          <w:trHeight w:val="397" w:hRule="atLeast"/>
        </w:trPr>
        <w:tc>
          <w:tcPr>
            <w:tcW w:w="647" w:type="dxa"/>
            <w:tcBorders>
              <w:top w:val="nil"/>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沿革</w:t>
            </w:r>
          </w:p>
        </w:tc>
        <w:tc>
          <w:tcPr>
            <w:tcW w:w="675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(5)</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資本金（出資金）</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円</w:t>
            </w: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dotted" w:color="auto" w:sz="4" w:space="0"/>
              <w:left w:val="dotted" w:color="auto" w:sz="4"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主要株主</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株主名</w:t>
            </w: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株主住所</w:t>
            </w: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持株率</w:t>
            </w: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nil"/>
              <w:left w:val="dotted" w:color="auto" w:sz="4" w:space="0"/>
              <w:bottom w:val="nil"/>
              <w:right w:val="none" w:color="auto" w:sz="0" w:space="0"/>
              <w:tl2br w:val="none" w:color="auto" w:sz="0" w:space="0"/>
              <w:tr2bl w:val="none" w:color="auto" w:sz="0" w:space="0"/>
            </w:tcBorders>
            <w:vAlign w:val="center"/>
          </w:tcPr>
          <w:p>
            <w:pPr>
              <w:pStyle w:val="0"/>
              <w:jc w:val="center"/>
              <w:rPr>
                <w:rFonts w:hint="default"/>
              </w:rPr>
            </w:pP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nil"/>
              <w:left w:val="dotted" w:color="auto" w:sz="4" w:space="0"/>
              <w:bottom w:val="nil"/>
              <w:right w:val="none" w:color="auto" w:sz="0" w:space="0"/>
              <w:tl2br w:val="none" w:color="auto" w:sz="0" w:space="0"/>
              <w:tr2bl w:val="none" w:color="auto" w:sz="0" w:space="0"/>
            </w:tcBorders>
            <w:vAlign w:val="center"/>
          </w:tcPr>
          <w:p>
            <w:pPr>
              <w:pStyle w:val="0"/>
              <w:jc w:val="center"/>
              <w:rPr>
                <w:rFonts w:hint="default"/>
              </w:rPr>
            </w:pP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799" w:type="dxa"/>
            <w:tcBorders>
              <w:top w:val="nil"/>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251" w:type="dxa"/>
            <w:gridSpan w:val="2"/>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default"/>
              </w:rPr>
            </w:pPr>
          </w:p>
        </w:tc>
        <w:tc>
          <w:tcPr>
            <w:tcW w:w="2252"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(6)</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従業員等の数</w:t>
            </w:r>
          </w:p>
        </w:tc>
        <w:tc>
          <w:tcPr>
            <w:tcW w:w="2251"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役員</w:t>
            </w:r>
          </w:p>
        </w:tc>
        <w:tc>
          <w:tcPr>
            <w:tcW w:w="2252" w:type="dxa"/>
            <w:gridSpan w:val="2"/>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r>
              <w:rPr>
                <w:rFonts w:hint="eastAsia"/>
              </w:rPr>
              <w:t>事務系・営業系</w:t>
            </w:r>
          </w:p>
        </w:tc>
        <w:tc>
          <w:tcPr>
            <w:tcW w:w="2252"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労務系</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（上段に正規雇用）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（中段に非正規雇用）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397" w:hRule="atLeast"/>
        </w:trPr>
        <w:tc>
          <w:tcPr>
            <w:tcW w:w="647"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（下段に合計）</w:t>
            </w:r>
          </w:p>
        </w:tc>
        <w:tc>
          <w:tcPr>
            <w:tcW w:w="2251" w:type="dxa"/>
            <w:gridSpan w:val="2"/>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p>
        </w:tc>
        <w:tc>
          <w:tcPr>
            <w:tcW w:w="2252"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(7)</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主たる業種</w:t>
            </w:r>
          </w:p>
        </w:tc>
        <w:tc>
          <w:tcPr>
            <w:tcW w:w="6755" w:type="dxa"/>
            <w:gridSpan w:val="6"/>
            <w:vAlign w:val="top"/>
          </w:tcPr>
          <w:p>
            <w:pPr>
              <w:pStyle w:val="0"/>
              <w:rPr>
                <w:rFonts w:hint="default"/>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(8)</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主な事業内容</w:t>
            </w:r>
          </w:p>
        </w:tc>
        <w:tc>
          <w:tcPr>
            <w:tcW w:w="6755" w:type="dxa"/>
            <w:gridSpan w:val="6"/>
            <w:vAlign w:val="top"/>
          </w:tcPr>
          <w:p>
            <w:pPr>
              <w:pStyle w:val="0"/>
              <w:rPr>
                <w:rFonts w:hint="default"/>
              </w:rPr>
            </w:pPr>
          </w:p>
          <w:p>
            <w:pPr>
              <w:pStyle w:val="0"/>
              <w:rPr>
                <w:rFonts w:hint="default"/>
              </w:rPr>
            </w:pPr>
          </w:p>
        </w:tc>
      </w:tr>
      <w:tr>
        <w:trPr>
          <w:trHeight w:val="397" w:hRule="atLeast"/>
        </w:trPr>
        <w:tc>
          <w:tcPr>
            <w:tcW w:w="647" w:type="dxa"/>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jc w:val="center"/>
              <w:rPr>
                <w:rFonts w:hint="default"/>
              </w:rPr>
            </w:pPr>
            <w:r>
              <w:rPr>
                <w:rFonts w:hint="eastAsia"/>
              </w:rPr>
              <w:t>(9)</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売上高</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rPr>
            </w:pPr>
            <w:r>
              <w:rPr>
                <w:rFonts w:hint="eastAsia"/>
              </w:rPr>
              <w:t>千円（　　年　　月期（直近期））</w:t>
            </w:r>
          </w:p>
        </w:tc>
      </w:tr>
      <w:tr>
        <w:trPr>
          <w:trHeight w:val="397" w:hRule="atLeast"/>
        </w:trPr>
        <w:tc>
          <w:tcPr>
            <w:tcW w:w="647"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うち県内事業所</w:t>
            </w:r>
          </w:p>
        </w:tc>
        <w:tc>
          <w:tcPr>
            <w:tcW w:w="6755" w:type="dxa"/>
            <w:gridSpan w:val="6"/>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千円（　　年　　月期（直近期））</w:t>
            </w: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(10)</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売上構成</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構成比（％）</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(11)</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主要販売先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取引割合</w:t>
            </w:r>
            <w:r>
              <w:rPr>
                <w:rFonts w:hint="eastAsia"/>
              </w:rPr>
              <w:t>(</w:t>
            </w:r>
            <w:r>
              <w:rPr>
                <w:rFonts w:hint="eastAsia"/>
              </w:rPr>
              <w:t>％</w:t>
            </w:r>
            <w:r>
              <w:rPr>
                <w:rFonts w:hint="eastAsia"/>
              </w:rPr>
              <w:t>)</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(12)</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主要仕入先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取引割合（％）</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(13)</w:t>
            </w:r>
          </w:p>
        </w:tc>
        <w:tc>
          <w:tcPr>
            <w:tcW w:w="2799"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r>
              <w:rPr>
                <w:rFonts w:hint="eastAsia"/>
              </w:rPr>
              <w:t>担当者連絡先</w:t>
            </w:r>
          </w:p>
        </w:tc>
        <w:tc>
          <w:tcPr>
            <w:tcW w:w="67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通知等の送付先郵便番号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通知等の送付先住所</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所属部署</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職・氏名</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電話番号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rPr>
            </w:pPr>
            <w:r>
              <w:rPr>
                <w:rFonts w:hint="eastAsia"/>
              </w:rPr>
              <w:t>ＦＡＸ番号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397" w:hRule="atLeast"/>
        </w:trPr>
        <w:tc>
          <w:tcPr>
            <w:tcW w:w="647"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p>
        </w:tc>
        <w:tc>
          <w:tcPr>
            <w:tcW w:w="2799" w:type="dxa"/>
            <w:tcBorders>
              <w:top w:val="nil"/>
              <w:left w:val="nil"/>
              <w:bottom w:val="none" w:color="auto" w:sz="0" w:space="0"/>
              <w:right w:val="none" w:color="auto" w:sz="0" w:space="0"/>
              <w:tl2br w:val="none" w:color="auto" w:sz="0" w:space="0"/>
              <w:tr2bl w:val="none" w:color="auto" w:sz="0" w:space="0"/>
            </w:tcBorders>
            <w:vAlign w:val="top"/>
          </w:tcPr>
          <w:p>
            <w:pPr>
              <w:pStyle w:val="0"/>
              <w:ind w:left="215" w:leftChars="100"/>
              <w:rPr>
                <w:rFonts w:hint="default"/>
              </w:rPr>
            </w:pPr>
            <w:r>
              <w:rPr>
                <w:rFonts w:hint="eastAsia"/>
              </w:rPr>
              <w:t>メールアドレス</w:t>
            </w:r>
          </w:p>
        </w:tc>
        <w:tc>
          <w:tcPr>
            <w:tcW w:w="675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15"/>
        <w:numPr>
          <w:ilvl w:val="0"/>
          <w:numId w:val="2"/>
        </w:numPr>
        <w:ind w:leftChars="0"/>
        <w:rPr>
          <w:rFonts w:hint="default"/>
        </w:rPr>
      </w:pPr>
      <w:r>
        <w:rPr>
          <w:rFonts w:hint="eastAsia"/>
        </w:rPr>
        <w:t>(1)</w:t>
      </w:r>
      <w:r>
        <w:rPr>
          <w:rFonts w:hint="eastAsia"/>
        </w:rPr>
        <w:t>の法人番号欄には、</w:t>
      </w:r>
      <w:r>
        <w:rPr>
          <w:rFonts w:hint="eastAsia"/>
        </w:rPr>
        <w:t>13</w:t>
      </w:r>
      <w:r>
        <w:rPr>
          <w:rFonts w:hint="eastAsia"/>
        </w:rPr>
        <w:t>桁の法人番号を記入すること。個人事業主又は法人番号を振られていない法人については記載不要。</w:t>
      </w:r>
    </w:p>
    <w:p>
      <w:pPr>
        <w:pStyle w:val="15"/>
        <w:numPr>
          <w:ilvl w:val="0"/>
          <w:numId w:val="2"/>
        </w:numPr>
        <w:ind w:leftChars="0"/>
        <w:rPr>
          <w:rFonts w:hint="default"/>
        </w:rPr>
      </w:pPr>
      <w:r>
        <w:rPr>
          <w:rFonts w:hint="eastAsia"/>
        </w:rPr>
        <w:t>(6)</w:t>
      </w:r>
      <w:r>
        <w:rPr>
          <w:rFonts w:hint="eastAsia"/>
        </w:rPr>
        <w:t>の従業員等の数欄について、「事務系・営業系」には管理費及び一般管理費に給与等が計上される従業員の数を、「労務系」には製造原価に賃金等が計上される従業員の数を記入すること。</w:t>
      </w:r>
    </w:p>
    <w:p>
      <w:pPr>
        <w:pStyle w:val="15"/>
        <w:ind w:left="420" w:leftChars="0"/>
        <w:rPr>
          <w:rFonts w:hint="default"/>
        </w:rPr>
      </w:pPr>
      <w:r>
        <w:rPr>
          <w:rFonts w:hint="eastAsia"/>
        </w:rPr>
        <w:t>また、役員については、上段に報酬を得ている役員数を、中段に無報酬の役員数を、下段に役員の合計を記入すること。</w:t>
      </w:r>
    </w:p>
    <w:p>
      <w:pPr>
        <w:pStyle w:val="15"/>
        <w:ind w:left="420" w:leftChars="0"/>
        <w:rPr>
          <w:rFonts w:hint="default"/>
        </w:rPr>
      </w:pPr>
      <w:r>
        <w:rPr>
          <w:rFonts w:hint="eastAsia"/>
        </w:rPr>
        <w:t>なお、県外にも事業所を有する場合は、県内の従業員数と県外の従業員数をそれぞれ記入すること。</w:t>
      </w:r>
    </w:p>
    <w:p>
      <w:pPr>
        <w:pStyle w:val="15"/>
        <w:numPr>
          <w:ilvl w:val="0"/>
          <w:numId w:val="2"/>
        </w:numPr>
        <w:ind w:leftChars="0"/>
        <w:rPr>
          <w:rFonts w:hint="default"/>
        </w:rPr>
      </w:pPr>
      <w:r>
        <w:rPr>
          <w:rFonts w:hint="eastAsia"/>
        </w:rPr>
        <w:t>(7)</w:t>
      </w:r>
      <w:r>
        <w:rPr>
          <w:rFonts w:hint="eastAsia"/>
        </w:rPr>
        <w:t>の主たる業種欄には、日本標準産業分類に基づいて記入すること。</w:t>
      </w:r>
    </w:p>
    <w:p>
      <w:pPr>
        <w:pStyle w:val="15"/>
        <w:numPr>
          <w:ilvl w:val="0"/>
          <w:numId w:val="2"/>
        </w:numPr>
        <w:ind w:leftChars="0"/>
        <w:rPr>
          <w:rFonts w:hint="default"/>
        </w:rPr>
      </w:pPr>
      <w:r>
        <w:rPr>
          <w:rFonts w:hint="eastAsia"/>
        </w:rPr>
        <w:t>(10)</w:t>
      </w:r>
      <w:r>
        <w:rPr>
          <w:rFonts w:hint="eastAsia"/>
        </w:rPr>
        <w:t>の売上構成には、直近決算期において、販売額の多い品目の上位を記載すること。</w:t>
      </w:r>
    </w:p>
    <w:p>
      <w:pPr>
        <w:pStyle w:val="15"/>
        <w:numPr>
          <w:ilvl w:val="0"/>
          <w:numId w:val="2"/>
        </w:numPr>
        <w:ind w:leftChars="0"/>
        <w:rPr>
          <w:rFonts w:hint="default"/>
        </w:rPr>
      </w:pPr>
      <w:r>
        <w:rPr>
          <w:rFonts w:hint="eastAsia"/>
        </w:rPr>
        <w:t>(11)</w:t>
      </w:r>
      <w:r>
        <w:rPr>
          <w:rFonts w:hint="eastAsia"/>
        </w:rPr>
        <w:t>の主要販売先には、直近決算期において、取引額の多い企業（事業所単位）の上位を記載すること。</w:t>
      </w:r>
    </w:p>
    <w:p>
      <w:pPr>
        <w:pStyle w:val="15"/>
        <w:numPr>
          <w:ilvl w:val="0"/>
          <w:numId w:val="2"/>
        </w:numPr>
        <w:ind w:leftChars="0"/>
        <w:rPr>
          <w:rFonts w:hint="default"/>
        </w:rPr>
      </w:pPr>
      <w:r>
        <w:rPr>
          <w:rFonts w:hint="eastAsia"/>
        </w:rPr>
        <w:t>(12)</w:t>
      </w:r>
      <w:r>
        <w:rPr>
          <w:rFonts w:hint="eastAsia"/>
        </w:rPr>
        <w:t>の主要仕入先には、直近決算期において、取引額（製造原価報告書の材料仕入、外注加工）の多い企業（事業所単位）の上位を記載すること。</w:t>
      </w:r>
    </w:p>
    <w:p>
      <w:pPr>
        <w:pStyle w:val="15"/>
        <w:numPr>
          <w:ilvl w:val="0"/>
          <w:numId w:val="2"/>
        </w:numPr>
        <w:ind w:leftChars="0"/>
        <w:rPr>
          <w:rFonts w:hint="default"/>
        </w:rPr>
      </w:pPr>
      <w:r>
        <w:rPr>
          <w:rFonts w:hint="eastAsia"/>
        </w:rPr>
        <w:t>(13)</w:t>
      </w:r>
      <w:r>
        <w:rPr>
          <w:rFonts w:hint="eastAsia"/>
        </w:rPr>
        <w:t>の担当者連絡先欄について、通知等の送付先が本店所在地と同一の場合は記載不要。</w:t>
      </w:r>
    </w:p>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（様式第２号の別紙１）</w:t>
      </w:r>
    </w:p>
    <w:p>
      <w:pPr>
        <w:pStyle w:val="0"/>
        <w:rPr>
          <w:rFonts w:hint="default"/>
        </w:rPr>
      </w:pPr>
      <w:r>
        <w:rPr>
          <w:rFonts w:hint="eastAsia"/>
        </w:rPr>
        <w:t>２　事業計画の概要</w:t>
      </w:r>
    </w:p>
    <w:tbl>
      <w:tblPr>
        <w:tblStyle w:val="31"/>
        <w:tblW w:w="10485" w:type="dxa"/>
        <w:jc w:val="center"/>
        <w:tblInd w:w="0" w:type="dxa"/>
        <w:tblLayout w:type="fixed"/>
        <w:tblLook w:firstRow="1" w:lastRow="0" w:firstColumn="1" w:lastColumn="0" w:noHBand="0" w:noVBand="1" w:val="04A0"/>
      </w:tblPr>
      <w:tblGrid>
        <w:gridCol w:w="539"/>
        <w:gridCol w:w="2369"/>
        <w:gridCol w:w="7577"/>
      </w:tblGrid>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(1)</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目指す将来像</w:t>
            </w:r>
          </w:p>
          <w:p>
            <w:pPr>
              <w:pStyle w:val="0"/>
              <w:rPr>
                <w:rFonts w:hint="default"/>
              </w:rPr>
            </w:pPr>
            <w:r>
              <w:rPr>
                <w:rFonts w:hint="eastAsia"/>
              </w:rPr>
              <w:t>（目指すリーディングカンパニー像）</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【テーマ】</w:t>
            </w:r>
          </w:p>
          <w:p>
            <w:pPr>
              <w:pStyle w:val="0"/>
              <w:rPr>
                <w:rFonts w:hint="default"/>
              </w:rPr>
            </w:pPr>
          </w:p>
          <w:p>
            <w:pPr>
              <w:pStyle w:val="0"/>
              <w:rPr>
                <w:rFonts w:hint="default"/>
              </w:rPr>
            </w:pPr>
            <w:r>
              <w:rPr>
                <w:rFonts w:hint="eastAsia"/>
              </w:rPr>
              <w:t>【概要】</w:t>
            </w:r>
          </w:p>
          <w:p>
            <w:pPr>
              <w:pStyle w:val="0"/>
              <w:rPr>
                <w:rFonts w:hint="default"/>
              </w:rPr>
            </w:pPr>
          </w:p>
          <w:p>
            <w:pPr>
              <w:pStyle w:val="0"/>
              <w:rPr>
                <w:rFonts w:hint="default"/>
              </w:rPr>
            </w:pPr>
            <w:r>
              <w:rPr>
                <w:rFonts w:hint="eastAsia"/>
              </w:rPr>
              <w:t>※該当する成長分野</w:t>
            </w:r>
          </w:p>
          <w:p>
            <w:pPr>
              <w:pStyle w:val="0"/>
              <w:rPr>
                <w:rFonts w:hint="default"/>
              </w:rPr>
            </w:pPr>
          </w:p>
          <w:p>
            <w:pPr>
              <w:pStyle w:val="0"/>
              <w:rPr>
                <w:rFonts w:hint="default"/>
              </w:rPr>
            </w:pPr>
            <w:r>
              <w:rPr>
                <w:rFonts w:hint="eastAsia"/>
              </w:rPr>
              <w:t>※新たな付加価値</w:t>
            </w:r>
          </w:p>
          <w:p>
            <w:pPr>
              <w:pStyle w:val="0"/>
              <w:rPr>
                <w:rFonts w:hint="default"/>
              </w:rPr>
            </w:pPr>
          </w:p>
          <w:p>
            <w:pPr>
              <w:pStyle w:val="0"/>
              <w:rPr>
                <w:rFonts w:hint="default"/>
              </w:rPr>
            </w:pPr>
            <w:r>
              <w:rPr>
                <w:rFonts w:hint="eastAsia"/>
              </w:rPr>
              <w:t>※地域を牽引する役割</w:t>
            </w:r>
          </w:p>
          <w:p>
            <w:pPr>
              <w:pStyle w:val="0"/>
              <w:rPr>
                <w:rFonts w:hint="default"/>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(2)</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現状分析</w:t>
            </w:r>
          </w:p>
          <w:p>
            <w:pPr>
              <w:pStyle w:val="0"/>
              <w:rPr>
                <w:rFonts w:hint="default"/>
              </w:rPr>
            </w:pPr>
            <w:r>
              <w:rPr>
                <w:rFonts w:hint="eastAsia"/>
              </w:rPr>
              <w:t>（強み・弱み／</w:t>
            </w:r>
            <w:r>
              <w:rPr>
                <w:rFonts w:hint="eastAsia"/>
              </w:rPr>
              <w:t>SWOT</w:t>
            </w:r>
            <w:r>
              <w:rPr>
                <w:rFonts w:hint="eastAsia"/>
              </w:rPr>
              <w:t>分析）</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①製品・技術水準（類似製品含む品質、コスト管理など）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p>
            <w:pPr>
              <w:pStyle w:val="0"/>
              <w:rPr>
                <w:rFonts w:hint="default"/>
              </w:rPr>
            </w:pPr>
            <w:r>
              <w:rPr>
                <w:rFonts w:hint="eastAsia"/>
              </w:rPr>
              <w:t>②販売・マーケティング（販売網の確保など）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p>
            <w:pPr>
              <w:pStyle w:val="0"/>
              <w:rPr>
                <w:rFonts w:hint="default"/>
              </w:rPr>
            </w:pPr>
            <w:r>
              <w:rPr>
                <w:rFonts w:hint="eastAsia"/>
              </w:rPr>
              <w:t>③人材・組織（人材獲得・育成、内部統制など）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p>
            <w:pPr>
              <w:pStyle w:val="0"/>
              <w:rPr>
                <w:rFonts w:hint="default"/>
              </w:rPr>
            </w:pPr>
            <w:r>
              <w:rPr>
                <w:rFonts w:hint="eastAsia"/>
              </w:rPr>
              <w:t>④財務・資産（自己資本比率など）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p>
            <w:pPr>
              <w:pStyle w:val="0"/>
              <w:rPr>
                <w:rFonts w:hint="default"/>
              </w:rPr>
            </w:pPr>
            <w:r>
              <w:rPr>
                <w:rFonts w:hint="eastAsia"/>
              </w:rPr>
              <w:t>⑤設備（所有している機械設備など）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p>
            <w:pPr>
              <w:pStyle w:val="0"/>
              <w:rPr>
                <w:rFonts w:hint="default"/>
              </w:rPr>
            </w:pPr>
            <w:r>
              <w:rPr>
                <w:rFonts w:hint="eastAsia"/>
              </w:rPr>
              <w:t>⑥企業価値（企業ブランド、</w:t>
            </w:r>
            <w:r>
              <w:rPr>
                <w:rFonts w:hint="eastAsia"/>
              </w:rPr>
              <w:t>SDGs</w:t>
            </w:r>
            <w:r>
              <w:rPr>
                <w:rFonts w:hint="eastAsia"/>
              </w:rPr>
              <w:t>、女性活躍など）</w:t>
            </w:r>
          </w:p>
          <w:p>
            <w:pPr>
              <w:pStyle w:val="0"/>
              <w:rPr>
                <w:rFonts w:hint="default"/>
              </w:rPr>
            </w:pPr>
            <w:r>
              <w:rPr>
                <w:rFonts w:hint="eastAsia"/>
              </w:rPr>
              <w:t>　【強み】</w:t>
            </w:r>
          </w:p>
          <w:p>
            <w:pPr>
              <w:pStyle w:val="0"/>
              <w:rPr>
                <w:rFonts w:hint="default"/>
              </w:rPr>
            </w:pPr>
          </w:p>
          <w:p>
            <w:pPr>
              <w:pStyle w:val="0"/>
              <w:rPr>
                <w:rFonts w:hint="default"/>
              </w:rPr>
            </w:pPr>
            <w:r>
              <w:rPr>
                <w:rFonts w:hint="eastAsia"/>
              </w:rPr>
              <w:t>　【弱み】</w:t>
            </w:r>
          </w:p>
          <w:p>
            <w:pPr>
              <w:pStyle w:val="0"/>
              <w:rPr>
                <w:rFonts w:hint="default"/>
              </w:rPr>
            </w:pPr>
          </w:p>
        </w:tc>
      </w:tr>
      <w:tr>
        <w:trPr>
          <w:trHeight w:val="397" w:hRule="atLeast"/>
        </w:trPr>
        <w:tc>
          <w:tcPr>
            <w:tcW w:w="539"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rPr>
            </w:pPr>
            <w:r>
              <w:rPr>
                <w:rFonts w:hint="eastAsia"/>
              </w:rPr>
              <w:t>(</w:t>
            </w:r>
            <w:r>
              <w:rPr>
                <w:rFonts w:hint="default"/>
              </w:rPr>
              <w:t>3</w:t>
            </w:r>
            <w:r>
              <w:rPr>
                <w:rFonts w:hint="eastAsia"/>
              </w:rPr>
              <w:t>)</w:t>
            </w:r>
          </w:p>
        </w:tc>
        <w:tc>
          <w:tcPr>
            <w:tcW w:w="2369"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外部経営環境の動向と自社への影響</w:t>
            </w:r>
          </w:p>
          <w:p>
            <w:pPr>
              <w:pStyle w:val="0"/>
              <w:rPr>
                <w:rFonts w:hint="default"/>
              </w:rPr>
            </w:pPr>
            <w:r>
              <w:rPr>
                <w:rFonts w:hint="eastAsia"/>
              </w:rPr>
              <w:t>（機会・脅威／</w:t>
            </w:r>
            <w:r>
              <w:rPr>
                <w:rFonts w:hint="eastAsia"/>
              </w:rPr>
              <w:t>SWOT</w:t>
            </w:r>
            <w:r>
              <w:rPr>
                <w:rFonts w:hint="eastAsia"/>
              </w:rPr>
              <w:t>分析）</w:t>
            </w:r>
          </w:p>
        </w:tc>
        <w:tc>
          <w:tcPr>
            <w:tcW w:w="7577"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397" w:hRule="atLeast"/>
        </w:trPr>
        <w:tc>
          <w:tcPr>
            <w:tcW w:w="539"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rPr>
            </w:pPr>
            <w:r>
              <w:rPr>
                <w:rFonts w:hint="eastAsia"/>
              </w:rPr>
              <w:t>(</w:t>
            </w:r>
            <w:r>
              <w:rPr>
                <w:rFonts w:hint="default"/>
              </w:rPr>
              <w:t>4</w:t>
            </w:r>
            <w:r>
              <w:rPr>
                <w:rFonts w:hint="eastAsia"/>
              </w:rPr>
              <w:t>)</w:t>
            </w:r>
          </w:p>
        </w:tc>
        <w:tc>
          <w:tcPr>
            <w:tcW w:w="2369"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生産性向上のための取組</w:t>
            </w:r>
          </w:p>
        </w:tc>
        <w:tc>
          <w:tcPr>
            <w:tcW w:w="7577"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【事業目的】</w:t>
            </w:r>
          </w:p>
          <w:p>
            <w:pPr>
              <w:pStyle w:val="0"/>
              <w:rPr>
                <w:rFonts w:hint="default"/>
              </w:rPr>
            </w:pPr>
          </w:p>
          <w:p>
            <w:pPr>
              <w:pStyle w:val="0"/>
              <w:rPr>
                <w:rFonts w:hint="default"/>
              </w:rPr>
            </w:pPr>
          </w:p>
          <w:p>
            <w:pPr>
              <w:pStyle w:val="0"/>
              <w:rPr>
                <w:rFonts w:hint="default"/>
              </w:rPr>
            </w:pPr>
            <w:r>
              <w:rPr>
                <w:rFonts w:hint="eastAsia"/>
              </w:rPr>
              <w:t>【取組内容】</w:t>
            </w:r>
          </w:p>
          <w:p>
            <w:pPr>
              <w:pStyle w:val="0"/>
              <w:rPr>
                <w:rFonts w:hint="default"/>
              </w:rPr>
            </w:pPr>
          </w:p>
          <w:p>
            <w:pPr>
              <w:pStyle w:val="0"/>
              <w:rPr>
                <w:rFonts w:hint="default"/>
              </w:rPr>
            </w:pPr>
          </w:p>
          <w:p>
            <w:pPr>
              <w:pStyle w:val="0"/>
              <w:rPr>
                <w:rFonts w:hint="default"/>
              </w:rPr>
            </w:pPr>
            <w:r>
              <w:rPr>
                <w:rFonts w:hint="eastAsia"/>
              </w:rPr>
              <w:t>【推進体制】</w:t>
            </w:r>
          </w:p>
          <w:p>
            <w:pPr>
              <w:pStyle w:val="0"/>
              <w:rPr>
                <w:rFonts w:hint="default"/>
              </w:rPr>
            </w:pPr>
          </w:p>
          <w:p>
            <w:pPr>
              <w:pStyle w:val="0"/>
              <w:rPr>
                <w:rFonts w:hint="default"/>
              </w:rPr>
            </w:pPr>
          </w:p>
          <w:p>
            <w:pPr>
              <w:pStyle w:val="0"/>
              <w:rPr>
                <w:rFonts w:hint="default"/>
              </w:rPr>
            </w:pPr>
            <w:r>
              <w:rPr>
                <w:rFonts w:hint="eastAsia"/>
              </w:rPr>
              <w:t>【成果目標】</w:t>
            </w:r>
          </w:p>
          <w:p>
            <w:pPr>
              <w:pStyle w:val="0"/>
              <w:rPr>
                <w:rFonts w:hint="default"/>
              </w:rPr>
            </w:pPr>
          </w:p>
          <w:p>
            <w:pPr>
              <w:pStyle w:val="0"/>
              <w:rPr>
                <w:rFonts w:hint="default"/>
              </w:rPr>
            </w:pPr>
          </w:p>
        </w:tc>
      </w:tr>
      <w:tr>
        <w:trPr>
          <w:trHeight w:val="397" w:hRule="atLeast"/>
        </w:trPr>
        <w:tc>
          <w:tcPr>
            <w:tcW w:w="539" w:type="dxa"/>
            <w:tcBorders>
              <w:top w:val="single" w:color="auto" w:sz="4" w:space="0"/>
              <w:left w:val="none" w:color="auto" w:sz="0" w:space="0"/>
              <w:bottom w:val="single" w:color="auto" w:sz="4" w:space="0"/>
              <w:right w:val="nil"/>
              <w:tl2br w:val="none" w:color="auto" w:sz="0" w:space="0"/>
              <w:tr2bl w:val="none" w:color="auto" w:sz="0" w:space="0"/>
            </w:tcBorders>
            <w:vAlign w:val="top"/>
          </w:tcPr>
          <w:p>
            <w:pPr>
              <w:pStyle w:val="0"/>
              <w:rPr>
                <w:rFonts w:hint="default"/>
              </w:rPr>
            </w:pPr>
            <w:r>
              <w:rPr>
                <w:rFonts w:hint="eastAsia"/>
              </w:rPr>
              <w:t>(</w:t>
            </w:r>
            <w:r>
              <w:rPr>
                <w:rFonts w:hint="default"/>
              </w:rPr>
              <w:t>5</w:t>
            </w:r>
            <w:r>
              <w:rPr>
                <w:rFonts w:hint="eastAsia"/>
              </w:rPr>
              <w:t>)</w:t>
            </w:r>
          </w:p>
        </w:tc>
        <w:tc>
          <w:tcPr>
            <w:tcW w:w="2369"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企業価値向上のための取組</w:t>
            </w:r>
          </w:p>
        </w:tc>
        <w:tc>
          <w:tcPr>
            <w:tcW w:w="757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【事業目的】</w:t>
            </w:r>
          </w:p>
          <w:p>
            <w:pPr>
              <w:pStyle w:val="0"/>
              <w:rPr>
                <w:rFonts w:hint="default"/>
              </w:rPr>
            </w:pPr>
          </w:p>
          <w:p>
            <w:pPr>
              <w:pStyle w:val="0"/>
              <w:rPr>
                <w:rFonts w:hint="default"/>
              </w:rPr>
            </w:pPr>
          </w:p>
          <w:p>
            <w:pPr>
              <w:pStyle w:val="0"/>
              <w:rPr>
                <w:rFonts w:hint="default"/>
              </w:rPr>
            </w:pPr>
            <w:r>
              <w:rPr>
                <w:rFonts w:hint="eastAsia"/>
              </w:rPr>
              <w:t>【取組内容】</w:t>
            </w:r>
          </w:p>
          <w:p>
            <w:pPr>
              <w:pStyle w:val="0"/>
              <w:rPr>
                <w:rFonts w:hint="default"/>
              </w:rPr>
            </w:pPr>
          </w:p>
          <w:p>
            <w:pPr>
              <w:pStyle w:val="0"/>
              <w:rPr>
                <w:rFonts w:hint="default"/>
              </w:rPr>
            </w:pPr>
          </w:p>
          <w:p>
            <w:pPr>
              <w:pStyle w:val="0"/>
              <w:rPr>
                <w:rFonts w:hint="default"/>
              </w:rPr>
            </w:pPr>
            <w:r>
              <w:rPr>
                <w:rFonts w:hint="eastAsia"/>
              </w:rPr>
              <w:t>【推進体制】</w:t>
            </w:r>
          </w:p>
          <w:p>
            <w:pPr>
              <w:pStyle w:val="0"/>
              <w:rPr>
                <w:rFonts w:hint="default"/>
              </w:rPr>
            </w:pPr>
          </w:p>
          <w:p>
            <w:pPr>
              <w:pStyle w:val="0"/>
              <w:rPr>
                <w:rFonts w:hint="default"/>
              </w:rPr>
            </w:pPr>
          </w:p>
          <w:p>
            <w:pPr>
              <w:pStyle w:val="0"/>
              <w:rPr>
                <w:rFonts w:hint="default"/>
              </w:rPr>
            </w:pPr>
            <w:r>
              <w:rPr>
                <w:rFonts w:hint="eastAsia"/>
              </w:rPr>
              <w:t>【成果目標】</w:t>
            </w:r>
          </w:p>
          <w:p>
            <w:pPr>
              <w:pStyle w:val="0"/>
              <w:rPr>
                <w:rFonts w:hint="default"/>
              </w:rPr>
            </w:pPr>
          </w:p>
          <w:p>
            <w:pPr>
              <w:pStyle w:val="0"/>
              <w:rPr>
                <w:rFonts w:hint="default"/>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w:t>
            </w:r>
            <w:r>
              <w:rPr>
                <w:rFonts w:hint="default"/>
              </w:rPr>
              <w:t>6</w:t>
            </w:r>
            <w:r>
              <w:rPr>
                <w:rFonts w:hint="eastAsia"/>
              </w:rPr>
              <w:t>)</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地域経済への波及効果</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【県内ｻﾌﾟﾗｲﾁｪｰﾝ構築】</w:t>
            </w:r>
          </w:p>
          <w:p>
            <w:pPr>
              <w:pStyle w:val="0"/>
              <w:rPr>
                <w:rFonts w:hint="eastAsia"/>
              </w:rPr>
            </w:pPr>
          </w:p>
          <w:p>
            <w:pPr>
              <w:pStyle w:val="0"/>
              <w:rPr>
                <w:rFonts w:hint="eastAsia"/>
              </w:rPr>
            </w:pPr>
            <w:r>
              <w:rPr>
                <w:rFonts w:hint="eastAsia"/>
              </w:rPr>
              <w:t>【県際収支】</w:t>
            </w:r>
          </w:p>
          <w:p>
            <w:pPr>
              <w:pStyle w:val="0"/>
              <w:rPr>
                <w:rFonts w:hint="eastAsia"/>
              </w:rPr>
            </w:pPr>
          </w:p>
          <w:p>
            <w:pPr>
              <w:pStyle w:val="0"/>
              <w:rPr>
                <w:rFonts w:hint="eastAsia"/>
              </w:rPr>
            </w:pPr>
            <w:r>
              <w:rPr>
                <w:rFonts w:hint="eastAsia"/>
              </w:rPr>
              <w:t>【雇用】</w:t>
            </w:r>
          </w:p>
          <w:p>
            <w:pPr>
              <w:pStyle w:val="0"/>
              <w:rPr>
                <w:rFonts w:hint="default"/>
              </w:rPr>
            </w:pPr>
          </w:p>
          <w:p>
            <w:pPr>
              <w:pStyle w:val="0"/>
              <w:rPr>
                <w:rFonts w:hint="default"/>
              </w:rPr>
            </w:pPr>
            <w:r>
              <w:rPr>
                <w:rFonts w:hint="eastAsia"/>
              </w:rPr>
              <w:t>【その他】</w:t>
            </w:r>
          </w:p>
          <w:p>
            <w:pPr>
              <w:pStyle w:val="0"/>
              <w:rPr>
                <w:rFonts w:hint="default"/>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(7)</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他の補助金等の</w:t>
            </w:r>
          </w:p>
          <w:p>
            <w:pPr>
              <w:pStyle w:val="0"/>
              <w:rPr>
                <w:rFonts w:hint="default"/>
              </w:rPr>
            </w:pPr>
            <w:r>
              <w:rPr>
                <w:rFonts w:hint="eastAsia"/>
              </w:rPr>
              <w:t>交付（申請）状況</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（様式第２号の別紙２）</w:t>
      </w:r>
    </w:p>
    <w:tbl>
      <w:tblPr>
        <w:tblStyle w:val="31"/>
        <w:tblW w:w="10485" w:type="dxa"/>
        <w:tblInd w:w="0" w:type="dxa"/>
        <w:tblLayout w:type="fixed"/>
        <w:tblLook w:firstRow="1" w:lastRow="0" w:firstColumn="1" w:lastColumn="0" w:noHBand="0" w:noVBand="1" w:val="04A0"/>
      </w:tblPr>
      <w:tblGrid>
        <w:gridCol w:w="1724"/>
        <w:gridCol w:w="1752"/>
        <w:gridCol w:w="1752"/>
        <w:gridCol w:w="1752"/>
        <w:gridCol w:w="1752"/>
        <w:gridCol w:w="1753"/>
      </w:tblGrid>
      <w:tr>
        <w:trPr/>
        <w:tc>
          <w:tcPr>
            <w:tcW w:w="3476"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３　事業計画のスケジュール</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計画期間</w:t>
            </w:r>
          </w:p>
        </w:tc>
        <w:tc>
          <w:tcPr>
            <w:tcW w:w="525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　　年　　月　　日</w:t>
            </w:r>
          </w:p>
        </w:tc>
      </w:tr>
      <w:tr>
        <w:trPr/>
        <w:tc>
          <w:tcPr>
            <w:tcW w:w="1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取組項目①</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取組項目②</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取組項目③</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取組項目④</w:t>
            </w:r>
          </w:p>
        </w:tc>
        <w:tc>
          <w:tcPr>
            <w:tcW w:w="17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取組項目⑤</w:t>
            </w:r>
          </w:p>
        </w:tc>
      </w:tr>
      <w:tr>
        <w:trPr/>
        <w:tc>
          <w:tcPr>
            <w:tcW w:w="172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１年目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２年目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３年目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４年目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５年目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（様式第２号の別紙３）</w:t>
      </w:r>
    </w:p>
    <w:p>
      <w:pPr>
        <w:pStyle w:val="0"/>
        <w:rPr>
          <w:rFonts w:hint="default"/>
        </w:rPr>
      </w:pPr>
      <w:r>
        <w:rPr>
          <w:rFonts w:hint="eastAsia"/>
        </w:rPr>
        <w:t>４　補助の対象となる事業の収支計画</w:t>
      </w:r>
    </w:p>
    <w:p>
      <w:pPr>
        <w:pStyle w:val="0"/>
        <w:rPr>
          <w:rFonts w:hint="default"/>
        </w:rPr>
      </w:pPr>
      <w:r>
        <w:rPr>
          <w:rFonts w:hint="eastAsia"/>
        </w:rPr>
        <w:t>（１）収入の部　　　　　　　　　　　　　　　　　　　　　　　　　　　　　　　　　　（単位：千円）</w:t>
      </w:r>
    </w:p>
    <w:tbl>
      <w:tblPr>
        <w:tblStyle w:val="31"/>
        <w:tblW w:w="10400" w:type="dxa"/>
        <w:jc w:val="center"/>
        <w:tblInd w:w="0" w:type="dxa"/>
        <w:tblLayout w:type="fixed"/>
        <w:tblLook w:firstRow="1" w:lastRow="0" w:firstColumn="1" w:lastColumn="0" w:noHBand="0" w:noVBand="1" w:val="04A0"/>
      </w:tblPr>
      <w:tblGrid>
        <w:gridCol w:w="789"/>
        <w:gridCol w:w="1001"/>
        <w:gridCol w:w="2202"/>
        <w:gridCol w:w="1001"/>
        <w:gridCol w:w="2203"/>
        <w:gridCol w:w="982"/>
        <w:gridCol w:w="2222"/>
      </w:tblGrid>
      <w:tr>
        <w:trPr/>
        <w:tc>
          <w:tcPr>
            <w:tcW w:w="107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default"/>
              </w:rPr>
            </w:pPr>
            <w:r>
              <w:rPr>
                <w:rFonts w:hint="eastAsia"/>
                <w:sz w:val="20"/>
              </w:rPr>
              <w:t>区分</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初年度</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第２年度</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第３年度</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1400" w:type="dxa"/>
            <w:vAlign w:val="center"/>
          </w:tcPr>
          <w:p>
            <w:pPr>
              <w:pStyle w:val="0"/>
              <w:jc w:val="center"/>
              <w:rPr>
                <w:rFonts w:hint="default"/>
              </w:rPr>
            </w:pPr>
            <w:r>
              <w:rPr>
                <w:rFonts w:hint="eastAsia"/>
              </w:rPr>
              <w:t>予算額</w:t>
            </w:r>
          </w:p>
        </w:tc>
        <w:tc>
          <w:tcPr>
            <w:tcW w:w="3229" w:type="dxa"/>
            <w:vAlign w:val="center"/>
          </w:tcPr>
          <w:p>
            <w:pPr>
              <w:pStyle w:val="0"/>
              <w:jc w:val="center"/>
              <w:rPr>
                <w:rFonts w:hint="default"/>
              </w:rPr>
            </w:pPr>
            <w:r>
              <w:rPr>
                <w:rFonts w:hint="eastAsia"/>
              </w:rPr>
              <w:t>内訳</w:t>
            </w:r>
          </w:p>
        </w:tc>
        <w:tc>
          <w:tcPr>
            <w:tcW w:w="1400" w:type="dxa"/>
            <w:vAlign w:val="center"/>
          </w:tcPr>
          <w:p>
            <w:pPr>
              <w:pStyle w:val="0"/>
              <w:jc w:val="center"/>
              <w:rPr>
                <w:rFonts w:hint="default"/>
              </w:rPr>
            </w:pPr>
            <w:r>
              <w:rPr>
                <w:rFonts w:hint="eastAsia"/>
              </w:rPr>
              <w:t>予算額</w:t>
            </w:r>
          </w:p>
        </w:tc>
        <w:tc>
          <w:tcPr>
            <w:tcW w:w="3229" w:type="dxa"/>
            <w:vAlign w:val="center"/>
          </w:tcPr>
          <w:p>
            <w:pPr>
              <w:pStyle w:val="0"/>
              <w:jc w:val="center"/>
              <w:rPr>
                <w:rFonts w:hint="default"/>
              </w:rPr>
            </w:pPr>
            <w:r>
              <w:rPr>
                <w:rFonts w:hint="eastAsia"/>
              </w:rPr>
              <w:t>内訳</w:t>
            </w: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857" w:rightChars="-398"/>
              <w:rPr>
                <w:rFonts w:hint="eastAsia"/>
              </w:rPr>
            </w:pPr>
            <w:r>
              <w:rPr>
                <w:rFonts w:hint="eastAsia"/>
              </w:rPr>
              <w:t>予算額</w:t>
            </w: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1077" w:type="dxa"/>
            <w:vAlign w:val="center"/>
          </w:tcPr>
          <w:p>
            <w:pPr>
              <w:pStyle w:val="0"/>
              <w:jc w:val="distribute"/>
              <w:rPr>
                <w:rFonts w:hint="default"/>
              </w:rPr>
            </w:pPr>
            <w:r>
              <w:rPr>
                <w:rFonts w:hint="eastAsia"/>
              </w:rPr>
              <w:t>自己資金</w:t>
            </w: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vAlign w:val="center"/>
          </w:tcPr>
          <w:p>
            <w:pPr>
              <w:pStyle w:val="0"/>
              <w:jc w:val="distribute"/>
              <w:rPr>
                <w:rFonts w:hint="default"/>
              </w:rPr>
            </w:pPr>
            <w:r>
              <w:rPr>
                <w:rFonts w:hint="eastAsia"/>
              </w:rPr>
              <w:t>補助金</w:t>
            </w: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借入金</w:t>
            </w:r>
          </w:p>
        </w:tc>
        <w:tc>
          <w:tcPr>
            <w:tcW w:w="1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w:t>
            </w:r>
          </w:p>
        </w:tc>
        <w:tc>
          <w:tcPr>
            <w:tcW w:w="14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4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合計</w:t>
            </w:r>
          </w:p>
        </w:tc>
        <w:tc>
          <w:tcPr>
            <w:tcW w:w="14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r>
        <w:rPr>
          <w:rFonts w:hint="eastAsia"/>
        </w:rPr>
        <w:t>（２）支出の部　　　　　　　　　　　　　　　　　　　　　　　　　　　　　　　　　　（単位：千円）</w:t>
      </w:r>
    </w:p>
    <w:tbl>
      <w:tblPr>
        <w:tblStyle w:val="31"/>
        <w:tblW w:w="10400" w:type="dxa"/>
        <w:jc w:val="center"/>
        <w:tblInd w:w="0" w:type="dxa"/>
        <w:tblLayout w:type="fixed"/>
        <w:tblLook w:firstRow="1" w:lastRow="0" w:firstColumn="1" w:lastColumn="0" w:noHBand="0" w:noVBand="1" w:val="04A0"/>
      </w:tblPr>
      <w:tblGrid>
        <w:gridCol w:w="821"/>
        <w:gridCol w:w="1079"/>
        <w:gridCol w:w="2143"/>
        <w:gridCol w:w="1029"/>
        <w:gridCol w:w="2231"/>
        <w:gridCol w:w="963"/>
        <w:gridCol w:w="2134"/>
      </w:tblGrid>
      <w:tr>
        <w:trPr/>
        <w:tc>
          <w:tcPr>
            <w:tcW w:w="82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default"/>
              </w:rPr>
            </w:pPr>
            <w:r>
              <w:rPr>
                <w:rFonts w:hint="eastAsia"/>
                <w:sz w:val="20"/>
              </w:rPr>
              <w:t>区分</w:t>
            </w:r>
          </w:p>
        </w:tc>
        <w:tc>
          <w:tcPr>
            <w:tcW w:w="323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初年度</w:t>
            </w:r>
          </w:p>
        </w:tc>
        <w:tc>
          <w:tcPr>
            <w:tcW w:w="327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第２年度</w:t>
            </w:r>
          </w:p>
        </w:tc>
        <w:tc>
          <w:tcPr>
            <w:tcW w:w="31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第３年度</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32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327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312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1087" w:type="dxa"/>
            <w:vAlign w:val="center"/>
          </w:tcPr>
          <w:p>
            <w:pPr>
              <w:pStyle w:val="0"/>
              <w:jc w:val="center"/>
              <w:rPr>
                <w:rFonts w:hint="default"/>
              </w:rPr>
            </w:pPr>
            <w:r>
              <w:rPr>
                <w:rFonts w:hint="eastAsia"/>
              </w:rPr>
              <w:t>予算額</w:t>
            </w:r>
          </w:p>
        </w:tc>
        <w:tc>
          <w:tcPr>
            <w:tcW w:w="2162" w:type="dxa"/>
            <w:vAlign w:val="center"/>
          </w:tcPr>
          <w:p>
            <w:pPr>
              <w:pStyle w:val="0"/>
              <w:jc w:val="center"/>
              <w:rPr>
                <w:rFonts w:hint="default"/>
              </w:rPr>
            </w:pPr>
            <w:r>
              <w:rPr>
                <w:rFonts w:hint="eastAsia"/>
              </w:rPr>
              <w:t>内訳</w:t>
            </w:r>
          </w:p>
        </w:tc>
        <w:tc>
          <w:tcPr>
            <w:tcW w:w="1037" w:type="dxa"/>
            <w:vAlign w:val="center"/>
          </w:tcPr>
          <w:p>
            <w:pPr>
              <w:pStyle w:val="0"/>
              <w:jc w:val="center"/>
              <w:rPr>
                <w:rFonts w:hint="default"/>
              </w:rPr>
            </w:pPr>
            <w:r>
              <w:rPr>
                <w:rFonts w:hint="eastAsia"/>
              </w:rPr>
              <w:t>予算額</w:t>
            </w:r>
          </w:p>
        </w:tc>
        <w:tc>
          <w:tcPr>
            <w:tcW w:w="2251" w:type="dxa"/>
            <w:vAlign w:val="center"/>
          </w:tcPr>
          <w:p>
            <w:pPr>
              <w:pStyle w:val="0"/>
              <w:jc w:val="center"/>
              <w:rPr>
                <w:rFonts w:hint="default"/>
              </w:rPr>
            </w:pPr>
            <w:r>
              <w:rPr>
                <w:rFonts w:hint="eastAsia"/>
              </w:rPr>
              <w:t>内訳</w:t>
            </w: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予算額</w:t>
            </w: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1037" w:type="dxa"/>
            <w:vAlign w:val="center"/>
          </w:tcPr>
          <w:p>
            <w:pPr>
              <w:pStyle w:val="0"/>
              <w:jc w:val="right"/>
              <w:rPr>
                <w:rFonts w:hint="default"/>
              </w:rPr>
            </w:pPr>
          </w:p>
        </w:tc>
        <w:tc>
          <w:tcPr>
            <w:tcW w:w="2251"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1037" w:type="dxa"/>
            <w:vAlign w:val="center"/>
          </w:tcPr>
          <w:p>
            <w:pPr>
              <w:pStyle w:val="0"/>
              <w:jc w:val="right"/>
              <w:rPr>
                <w:rFonts w:hint="default"/>
              </w:rPr>
            </w:pPr>
          </w:p>
        </w:tc>
        <w:tc>
          <w:tcPr>
            <w:tcW w:w="2251"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1037" w:type="dxa"/>
            <w:vAlign w:val="center"/>
          </w:tcPr>
          <w:p>
            <w:pPr>
              <w:pStyle w:val="0"/>
              <w:jc w:val="right"/>
              <w:rPr>
                <w:rFonts w:hint="default"/>
              </w:rPr>
            </w:pPr>
          </w:p>
        </w:tc>
        <w:tc>
          <w:tcPr>
            <w:tcW w:w="2251"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1037" w:type="dxa"/>
            <w:vAlign w:val="center"/>
          </w:tcPr>
          <w:p>
            <w:pPr>
              <w:pStyle w:val="0"/>
              <w:jc w:val="right"/>
              <w:rPr>
                <w:rFonts w:hint="default"/>
              </w:rPr>
            </w:pPr>
          </w:p>
        </w:tc>
        <w:tc>
          <w:tcPr>
            <w:tcW w:w="2251"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1037" w:type="dxa"/>
            <w:vAlign w:val="center"/>
          </w:tcPr>
          <w:p>
            <w:pPr>
              <w:pStyle w:val="0"/>
              <w:jc w:val="right"/>
              <w:rPr>
                <w:rFonts w:hint="default"/>
              </w:rPr>
            </w:pPr>
          </w:p>
        </w:tc>
        <w:tc>
          <w:tcPr>
            <w:tcW w:w="2251"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0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0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2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0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0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2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合計</w:t>
            </w:r>
          </w:p>
        </w:tc>
        <w:tc>
          <w:tcPr>
            <w:tcW w:w="1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0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22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（様式第２号の別紙４）</w:t>
      </w:r>
    </w:p>
    <w:p>
      <w:pPr>
        <w:pStyle w:val="0"/>
        <w:tabs>
          <w:tab w:val="right" w:leader="none" w:pos="10466"/>
        </w:tabs>
        <w:rPr>
          <w:rFonts w:hint="default"/>
        </w:rPr>
      </w:pPr>
      <w:r>
        <w:rPr>
          <w:rFonts w:hint="eastAsia"/>
        </w:rPr>
        <w:t>５　経営・資金計画と計画の目標</w:t>
      </w:r>
      <w:r>
        <w:rPr>
          <w:rFonts w:hint="default"/>
        </w:rPr>
        <w:tab/>
      </w:r>
      <w:r>
        <w:rPr>
          <w:rFonts w:hint="eastAsia"/>
        </w:rPr>
        <w:t>（単位：千円）</w:t>
      </w:r>
    </w:p>
    <w:tbl>
      <w:tblPr>
        <w:tblStyle w:val="31"/>
        <w:tblW w:w="9505" w:type="dxa"/>
        <w:jc w:val="center"/>
        <w:tblInd w:w="0" w:type="dxa"/>
        <w:tblLayout w:type="fixed"/>
        <w:tblLook w:firstRow="1" w:lastRow="0" w:firstColumn="1" w:lastColumn="0" w:noHBand="0" w:noVBand="1" w:val="04A0"/>
      </w:tblPr>
      <w:tblGrid>
        <w:gridCol w:w="415"/>
        <w:gridCol w:w="1471"/>
        <w:gridCol w:w="952"/>
        <w:gridCol w:w="953"/>
        <w:gridCol w:w="952"/>
        <w:gridCol w:w="952"/>
        <w:gridCol w:w="953"/>
        <w:gridCol w:w="952"/>
        <w:gridCol w:w="953"/>
        <w:gridCol w:w="952"/>
      </w:tblGrid>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p>
        </w:tc>
        <w:tc>
          <w:tcPr>
            <w:tcW w:w="1471" w:type="dxa"/>
            <w:tcBorders>
              <w:top w:val="single" w:color="auto" w:sz="12" w:space="0"/>
              <w:left w:val="nil"/>
              <w:bottom w:val="nil"/>
              <w:right w:val="single" w:color="auto" w:sz="12" w:space="0"/>
              <w:tl2br w:val="none" w:color="auto" w:sz="0" w:space="0"/>
              <w:tr2bl w:val="none" w:color="auto" w:sz="0" w:space="0"/>
            </w:tcBorders>
            <w:vAlign w:val="top"/>
          </w:tcPr>
          <w:p>
            <w:pPr>
              <w:pStyle w:val="0"/>
              <w:rPr>
                <w:rFonts w:hint="default"/>
                <w:sz w:val="18"/>
              </w:rPr>
            </w:pPr>
          </w:p>
        </w:tc>
        <w:tc>
          <w:tcPr>
            <w:tcW w:w="2857"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これまでの実績</w:t>
            </w:r>
          </w:p>
        </w:tc>
        <w:tc>
          <w:tcPr>
            <w:tcW w:w="4762"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目標</w:t>
            </w:r>
          </w:p>
        </w:tc>
      </w:tr>
      <w:tr>
        <w:trPr/>
        <w:tc>
          <w:tcPr>
            <w:tcW w:w="415" w:type="dxa"/>
            <w:tcBorders>
              <w:top w:val="nil"/>
              <w:left w:val="single" w:color="auto" w:sz="12" w:space="0"/>
              <w:bottom w:val="nil"/>
              <w:right w:val="nil"/>
              <w:tl2br w:val="none" w:color="auto" w:sz="0" w:space="0"/>
              <w:tr2bl w:val="none" w:color="auto" w:sz="0" w:space="0"/>
            </w:tcBorders>
            <w:vAlign w:val="top"/>
          </w:tcPr>
          <w:p>
            <w:pPr>
              <w:pStyle w:val="0"/>
              <w:rPr>
                <w:rFonts w:hint="default"/>
                <w:sz w:val="18"/>
              </w:rPr>
            </w:pPr>
          </w:p>
        </w:tc>
        <w:tc>
          <w:tcPr>
            <w:tcW w:w="1471" w:type="dxa"/>
            <w:tcBorders>
              <w:top w:val="nil"/>
              <w:left w:val="nil"/>
              <w:bottom w:val="nil"/>
              <w:right w:val="single" w:color="auto" w:sz="12" w:space="0"/>
              <w:tl2br w:val="none" w:color="auto" w:sz="0" w:space="0"/>
              <w:tr2bl w:val="none" w:color="auto" w:sz="0" w:space="0"/>
            </w:tcBorders>
            <w:vAlign w:val="top"/>
          </w:tcPr>
          <w:p>
            <w:pPr>
              <w:pStyle w:val="0"/>
              <w:rPr>
                <w:rFonts w:hint="default"/>
                <w:sz w:val="18"/>
              </w:rPr>
            </w:pP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前々期</w:t>
            </w:r>
          </w:p>
        </w:tc>
        <w:tc>
          <w:tcPr>
            <w:tcW w:w="953" w:type="dxa"/>
            <w:vAlign w:val="center"/>
          </w:tcPr>
          <w:p>
            <w:pPr>
              <w:pStyle w:val="0"/>
              <w:jc w:val="center"/>
              <w:rPr>
                <w:rFonts w:hint="default"/>
                <w:sz w:val="18"/>
              </w:rPr>
            </w:pPr>
            <w:r>
              <w:rPr>
                <w:rFonts w:hint="eastAsia"/>
                <w:sz w:val="18"/>
              </w:rPr>
              <w:t>前期</w:t>
            </w:r>
          </w:p>
        </w:tc>
        <w:tc>
          <w:tcPr>
            <w:tcW w:w="952" w:type="dxa"/>
            <w:vAlign w:val="center"/>
          </w:tcPr>
          <w:p>
            <w:pPr>
              <w:pStyle w:val="0"/>
              <w:jc w:val="center"/>
              <w:rPr>
                <w:rFonts w:hint="default"/>
                <w:sz w:val="18"/>
              </w:rPr>
            </w:pPr>
            <w:r>
              <w:rPr>
                <w:rFonts w:hint="eastAsia"/>
                <w:sz w:val="18"/>
              </w:rPr>
              <w:t>直近期</w:t>
            </w:r>
          </w:p>
        </w:tc>
        <w:tc>
          <w:tcPr>
            <w:tcW w:w="952" w:type="dxa"/>
            <w:vAlign w:val="center"/>
          </w:tcPr>
          <w:p>
            <w:pPr>
              <w:pStyle w:val="0"/>
              <w:jc w:val="center"/>
              <w:rPr>
                <w:rFonts w:hint="default"/>
                <w:sz w:val="18"/>
              </w:rPr>
            </w:pPr>
            <w:r>
              <w:rPr>
                <w:rFonts w:hint="eastAsia"/>
                <w:sz w:val="18"/>
              </w:rPr>
              <w:t>当期</w:t>
            </w:r>
          </w:p>
        </w:tc>
        <w:tc>
          <w:tcPr>
            <w:tcW w:w="953" w:type="dxa"/>
            <w:vAlign w:val="center"/>
          </w:tcPr>
          <w:p>
            <w:pPr>
              <w:pStyle w:val="0"/>
              <w:jc w:val="center"/>
              <w:rPr>
                <w:rFonts w:hint="default"/>
                <w:sz w:val="18"/>
              </w:rPr>
            </w:pPr>
            <w:r>
              <w:rPr>
                <w:rFonts w:hint="eastAsia"/>
                <w:sz w:val="18"/>
              </w:rPr>
              <w:t>２期後</w:t>
            </w:r>
          </w:p>
        </w:tc>
        <w:tc>
          <w:tcPr>
            <w:tcW w:w="952" w:type="dxa"/>
            <w:vAlign w:val="center"/>
          </w:tcPr>
          <w:p>
            <w:pPr>
              <w:pStyle w:val="0"/>
              <w:jc w:val="center"/>
              <w:rPr>
                <w:rFonts w:hint="default"/>
                <w:sz w:val="18"/>
              </w:rPr>
            </w:pPr>
            <w:r>
              <w:rPr>
                <w:rFonts w:hint="eastAsia"/>
                <w:sz w:val="18"/>
              </w:rPr>
              <w:t>３期後</w:t>
            </w:r>
          </w:p>
        </w:tc>
        <w:tc>
          <w:tcPr>
            <w:tcW w:w="953" w:type="dxa"/>
            <w:vAlign w:val="center"/>
          </w:tcPr>
          <w:p>
            <w:pPr>
              <w:pStyle w:val="0"/>
              <w:jc w:val="center"/>
              <w:rPr>
                <w:rFonts w:hint="default"/>
                <w:sz w:val="18"/>
              </w:rPr>
            </w:pPr>
            <w:r>
              <w:rPr>
                <w:rFonts w:hint="eastAsia"/>
                <w:sz w:val="18"/>
              </w:rPr>
              <w:t>４期後</w:t>
            </w: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５期後</w:t>
            </w:r>
          </w:p>
        </w:tc>
      </w:tr>
      <w:tr>
        <w:trPr/>
        <w:tc>
          <w:tcPr>
            <w:tcW w:w="415" w:type="dxa"/>
            <w:tcBorders>
              <w:top w:val="nil"/>
              <w:left w:val="single" w:color="auto" w:sz="12" w:space="0"/>
              <w:bottom w:val="single" w:color="auto" w:sz="12" w:space="0"/>
              <w:right w:val="nil"/>
              <w:tl2br w:val="none" w:color="auto" w:sz="0" w:space="0"/>
              <w:tr2bl w:val="none" w:color="auto" w:sz="0" w:space="0"/>
            </w:tcBorders>
            <w:vAlign w:val="top"/>
          </w:tcPr>
          <w:p>
            <w:pPr>
              <w:pStyle w:val="0"/>
              <w:rPr>
                <w:rFonts w:hint="default"/>
                <w:sz w:val="18"/>
              </w:rPr>
            </w:pPr>
          </w:p>
        </w:tc>
        <w:tc>
          <w:tcPr>
            <w:tcW w:w="1471" w:type="dxa"/>
            <w:tcBorders>
              <w:top w:val="nil"/>
              <w:left w:val="nil"/>
              <w:bottom w:val="single" w:color="auto" w:sz="12" w:space="0"/>
              <w:right w:val="single" w:color="auto" w:sz="12" w:space="0"/>
              <w:tl2br w:val="none" w:color="auto" w:sz="0" w:space="0"/>
              <w:tr2bl w:val="none" w:color="auto" w:sz="0" w:space="0"/>
            </w:tcBorders>
            <w:vAlign w:val="top"/>
          </w:tcPr>
          <w:p>
            <w:pPr>
              <w:pStyle w:val="0"/>
              <w:rPr>
                <w:rFonts w:hint="default"/>
                <w:sz w:val="18"/>
              </w:rPr>
            </w:pPr>
          </w:p>
        </w:tc>
        <w:tc>
          <w:tcPr>
            <w:tcW w:w="9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88" w:firstLineChars="5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①</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売上高</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one" w:color="auto" w:sz="0"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none" w:color="auto" w:sz="0" w:space="0"/>
              <w:right w:val="single" w:color="auto" w:sz="12" w:space="0"/>
              <w:tl2br w:val="none" w:color="auto" w:sz="0" w:space="0"/>
              <w:tr2bl w:val="none" w:color="auto" w:sz="0" w:space="0"/>
            </w:tcBorders>
            <w:vAlign w:val="top"/>
          </w:tcPr>
          <w:p>
            <w:pPr>
              <w:pStyle w:val="0"/>
              <w:ind w:leftChars="0" w:firstLine="0" w:firstLineChars="0"/>
              <w:rPr>
                <w:rFonts w:hint="default"/>
                <w:sz w:val="18"/>
              </w:rPr>
            </w:pPr>
            <w:r>
              <w:rPr>
                <w:rFonts w:hint="eastAsia"/>
                <w:sz w:val="18"/>
              </w:rPr>
              <w:t>うち県内事業所</w:t>
            </w:r>
          </w:p>
        </w:tc>
        <w:tc>
          <w:tcPr>
            <w:tcW w:w="952"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rHeight w:val="360" w:hRule="atLeast"/>
        </w:trPr>
        <w:tc>
          <w:tcPr>
            <w:tcW w:w="415" w:type="dxa"/>
            <w:vMerge w:val="restart"/>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②</w:t>
            </w:r>
          </w:p>
        </w:tc>
        <w:tc>
          <w:tcPr>
            <w:tcW w:w="1471" w:type="dxa"/>
            <w:tcBorders>
              <w:top w:val="none" w:color="auto" w:sz="0"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売上原価</w:t>
            </w:r>
          </w:p>
        </w:tc>
        <w:tc>
          <w:tcPr>
            <w:tcW w:w="952" w:type="dxa"/>
            <w:tcBorders>
              <w:top w:val="none" w:color="auto" w:sz="0"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rPr>
            </w:pPr>
            <w:r>
              <w:rPr>
                <w:rFonts w:hint="eastAsia"/>
                <w:sz w:val="18"/>
              </w:rPr>
              <w:t>うち製造原価</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③</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売上総利益</w:t>
            </w:r>
          </w:p>
          <w:p>
            <w:pPr>
              <w:pStyle w:val="0"/>
              <w:rPr>
                <w:rFonts w:hint="default"/>
                <w:sz w:val="18"/>
              </w:rPr>
            </w:pPr>
            <w:r>
              <w:rPr>
                <w:rFonts w:hint="eastAsia"/>
                <w:sz w:val="18"/>
              </w:rPr>
              <w:t>（①－②）</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④</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販売費及び</w:t>
            </w:r>
          </w:p>
          <w:p>
            <w:pPr>
              <w:pStyle w:val="0"/>
              <w:rPr>
                <w:rFonts w:hint="default"/>
                <w:sz w:val="18"/>
              </w:rPr>
            </w:pPr>
            <w:r>
              <w:rPr>
                <w:rFonts w:hint="eastAsia"/>
                <w:sz w:val="18"/>
              </w:rPr>
              <w:t>一般管理費</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⑤</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営業利益</w:t>
            </w:r>
          </w:p>
          <w:p>
            <w:pPr>
              <w:pStyle w:val="0"/>
              <w:rPr>
                <w:rFonts w:hint="default"/>
                <w:sz w:val="18"/>
              </w:rPr>
            </w:pPr>
            <w:r>
              <w:rPr>
                <w:rFonts w:hint="eastAsia"/>
                <w:sz w:val="18"/>
              </w:rPr>
              <w:t>（③－④）</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⑥</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営業外収益</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⑦</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営業外費用</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rPr>
                <w:rFonts w:hint="default"/>
                <w:sz w:val="18"/>
              </w:rPr>
            </w:pPr>
            <w:r>
              <w:rPr>
                <w:rFonts w:hint="eastAsia"/>
                <w:sz w:val="18"/>
              </w:rPr>
              <w:t>⑧</w:t>
            </w:r>
          </w:p>
        </w:tc>
        <w:tc>
          <w:tcPr>
            <w:tcW w:w="1471" w:type="dxa"/>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経常利益</w:t>
            </w:r>
          </w:p>
          <w:p>
            <w:pPr>
              <w:pStyle w:val="0"/>
              <w:rPr>
                <w:rFonts w:hint="default"/>
                <w:sz w:val="18"/>
              </w:rPr>
            </w:pPr>
            <w:r>
              <w:rPr>
                <w:rFonts w:hint="eastAsia"/>
                <w:sz w:val="18"/>
              </w:rPr>
              <w:t>（⑤＋⑥－⑦）</w:t>
            </w:r>
          </w:p>
        </w:tc>
        <w:tc>
          <w:tcPr>
            <w:tcW w:w="9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⑨</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従業員等の数</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役員数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正規従業員数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非正規従業員数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女性従業員数</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⑩</w:t>
            </w:r>
          </w:p>
        </w:tc>
        <w:tc>
          <w:tcPr>
            <w:tcW w:w="1471" w:type="dxa"/>
            <w:tcBorders>
              <w:top w:val="single" w:color="auto" w:sz="12"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人件費</w:t>
            </w:r>
          </w:p>
        </w:tc>
        <w:tc>
          <w:tcPr>
            <w:tcW w:w="95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⑪</w:t>
            </w:r>
          </w:p>
        </w:tc>
        <w:tc>
          <w:tcPr>
            <w:tcW w:w="1471" w:type="dxa"/>
            <w:tcBorders>
              <w:top w:val="none" w:color="auto" w:sz="0"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給与支給総額</w:t>
            </w:r>
          </w:p>
        </w:tc>
        <w:tc>
          <w:tcPr>
            <w:tcW w:w="952" w:type="dxa"/>
            <w:tcBorders>
              <w:top w:val="none" w:color="auto" w:sz="0"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4"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4" w:space="0"/>
              <w:left w:val="single" w:color="auto" w:sz="12" w:space="0"/>
              <w:bottom w:val="nil"/>
              <w:right w:val="nil"/>
              <w:tl2br w:val="none" w:color="auto" w:sz="0" w:space="0"/>
              <w:tr2bl w:val="none" w:color="auto" w:sz="0" w:space="0"/>
            </w:tcBorders>
            <w:vAlign w:val="top"/>
          </w:tcPr>
          <w:p>
            <w:pPr>
              <w:pStyle w:val="0"/>
              <w:rPr>
                <w:rFonts w:hint="eastAsia"/>
              </w:rPr>
            </w:pPr>
            <w:r>
              <w:rPr>
                <w:rFonts w:hint="eastAsia"/>
                <w:sz w:val="18"/>
              </w:rPr>
              <w:t>⑫</w:t>
            </w:r>
          </w:p>
        </w:tc>
        <w:tc>
          <w:tcPr>
            <w:tcW w:w="1471" w:type="dxa"/>
            <w:tcBorders>
              <w:top w:val="single" w:color="auto" w:sz="4" w:space="0"/>
              <w:left w:val="nil"/>
              <w:bottom w:val="dotted" w:color="auto" w:sz="4" w:space="0"/>
              <w:right w:val="single" w:color="auto" w:sz="12" w:space="0"/>
              <w:tl2br w:val="none" w:color="auto" w:sz="0" w:space="0"/>
              <w:tr2bl w:val="none" w:color="auto" w:sz="0" w:space="0"/>
            </w:tcBorders>
            <w:vAlign w:val="top"/>
          </w:tcPr>
          <w:p>
            <w:pPr>
              <w:pStyle w:val="0"/>
              <w:rPr>
                <w:rFonts w:hint="eastAsia"/>
              </w:rPr>
            </w:pPr>
            <w:r>
              <w:rPr>
                <w:rFonts w:hint="eastAsia"/>
                <w:sz w:val="18"/>
              </w:rPr>
              <w:t>初任給</w:t>
            </w:r>
          </w:p>
        </w:tc>
        <w:tc>
          <w:tcPr>
            <w:tcW w:w="952"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sz w:val="18"/>
              </w:rPr>
            </w:pPr>
            <w:r>
              <w:rPr>
                <w:rFonts w:hint="eastAsia"/>
                <w:sz w:val="18"/>
              </w:rPr>
              <w:t>⑬</w:t>
            </w: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設備投資額</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r>
              <w:rPr>
                <w:rFonts w:hint="eastAsia"/>
                <w:sz w:val="18"/>
              </w:rPr>
              <w:t>⑭</w:t>
            </w: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運転資金</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⑮</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減価償却費</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普通償却費</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特別償却費</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⑯</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付加価値額</w:t>
            </w:r>
          </w:p>
          <w:p>
            <w:pPr>
              <w:pStyle w:val="0"/>
              <w:rPr>
                <w:rFonts w:hint="default"/>
                <w:sz w:val="18"/>
              </w:rPr>
            </w:pPr>
            <w:r>
              <w:rPr>
                <w:rFonts w:hint="eastAsia"/>
                <w:sz w:val="18"/>
              </w:rPr>
              <w:t>（⑤＋⑩＋⑮）</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⑰</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一人当たり</w:t>
            </w:r>
          </w:p>
          <w:p>
            <w:pPr>
              <w:pStyle w:val="0"/>
              <w:rPr>
                <w:rFonts w:hint="default"/>
                <w:sz w:val="18"/>
              </w:rPr>
            </w:pPr>
            <w:r>
              <w:rPr>
                <w:rFonts w:hint="eastAsia"/>
                <w:sz w:val="18"/>
              </w:rPr>
              <w:t>給与支給総額</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⑱</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労働生産性（一人当たり付加価値額）（⑯／⑨）</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single" w:color="FFFFFF" w:themeColor="background1" w:sz="4" w:space="0"/>
              <w:tl2br w:val="none" w:color="auto" w:sz="0" w:space="0"/>
              <w:tr2bl w:val="none" w:color="auto" w:sz="0" w:space="0"/>
            </w:tcBorders>
            <w:vAlign w:val="top"/>
          </w:tcPr>
          <w:p>
            <w:pPr>
              <w:pStyle w:val="0"/>
              <w:rPr>
                <w:rFonts w:hint="eastAsia"/>
                <w:sz w:val="18"/>
              </w:rPr>
            </w:pPr>
            <w:r>
              <w:rPr>
                <w:rFonts w:hint="eastAsia"/>
                <w:sz w:val="18"/>
              </w:rPr>
              <w:t>⑲</w:t>
            </w:r>
          </w:p>
        </w:tc>
        <w:tc>
          <w:tcPr>
            <w:tcW w:w="1471" w:type="dxa"/>
            <w:tcBorders>
              <w:top w:val="single" w:color="auto" w:sz="12" w:space="0"/>
              <w:left w:val="single" w:color="FFFFFF" w:themeColor="background1"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資金調達額</w:t>
            </w:r>
          </w:p>
          <w:p>
            <w:pPr>
              <w:pStyle w:val="0"/>
              <w:rPr>
                <w:rFonts w:hint="eastAsia"/>
                <w:sz w:val="18"/>
              </w:rPr>
            </w:pPr>
            <w:r>
              <w:rPr>
                <w:rFonts w:hint="eastAsia"/>
                <w:sz w:val="18"/>
              </w:rPr>
              <w:t>（⑬＋⑭）</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政府系金融機関借入</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民間金融機関</w:t>
            </w:r>
          </w:p>
          <w:p>
            <w:pPr>
              <w:pStyle w:val="0"/>
              <w:rPr>
                <w:rFonts w:hint="eastAsia"/>
                <w:sz w:val="18"/>
              </w:rPr>
            </w:pPr>
            <w:r>
              <w:rPr>
                <w:rFonts w:hint="eastAsia"/>
                <w:sz w:val="18"/>
              </w:rPr>
              <w:t>借入</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自己資金</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その他</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ascii="ＭＳ 明朝" w:hAnsi="ＭＳ 明朝"/>
          <w:color w:val="FF0000"/>
        </w:rPr>
      </w:pPr>
      <w:r>
        <w:rPr>
          <w:rFonts w:hint="eastAsia"/>
        </w:rPr>
        <w:br w:type="page"/>
      </w:r>
    </w:p>
    <w:p>
      <w:pPr>
        <w:pStyle w:val="0"/>
        <w:jc w:val="left"/>
        <w:rPr>
          <w:rFonts w:hint="default" w:ascii="ＭＳ 明朝" w:hAnsi="ＭＳ 明朝"/>
          <w:color w:val="FF0000"/>
        </w:rPr>
      </w:pPr>
      <w:r>
        <w:rPr>
          <w:rFonts w:hint="eastAsia" w:ascii="ＭＳ 明朝" w:hAnsi="ＭＳ 明朝"/>
          <w:color w:val="000000" w:themeColor="text1"/>
        </w:rPr>
        <w:t>様式第３号</w:t>
      </w:r>
    </w:p>
    <w:p>
      <w:pPr>
        <w:pStyle w:val="0"/>
        <w:jc w:val="right"/>
        <w:rPr>
          <w:rFonts w:hint="default" w:ascii="ＭＳ 明朝" w:hAnsi="ＭＳ 明朝"/>
          <w:color w:val="FF0000"/>
        </w:rPr>
      </w:pPr>
      <w:r>
        <w:rPr>
          <w:rFonts w:hint="eastAsia" w:ascii="ＭＳ 明朝" w:hAnsi="ＭＳ 明朝"/>
          <w:color w:val="000000" w:themeColor="text1"/>
        </w:rPr>
        <w:t>　　年　　月　　日</w:t>
      </w:r>
    </w:p>
    <w:p>
      <w:pPr>
        <w:pStyle w:val="0"/>
        <w:jc w:val="right"/>
        <w:rPr>
          <w:rFonts w:hint="default" w:ascii="ＭＳ 明朝" w:hAnsi="ＭＳ 明朝"/>
          <w:color w:val="FF0000"/>
        </w:rPr>
      </w:pPr>
    </w:p>
    <w:p>
      <w:pPr>
        <w:pStyle w:val="0"/>
        <w:jc w:val="right"/>
        <w:rPr>
          <w:rFonts w:hint="default" w:ascii="ＭＳ 明朝" w:hAnsi="ＭＳ 明朝"/>
          <w:color w:val="FF0000"/>
        </w:rPr>
      </w:pPr>
    </w:p>
    <w:p>
      <w:pPr>
        <w:pStyle w:val="0"/>
        <w:wordWrap w:val="0"/>
        <w:jc w:val="both"/>
        <w:rPr>
          <w:rFonts w:hint="default" w:ascii="ＭＳ 明朝" w:hAnsi="ＭＳ 明朝"/>
          <w:color w:val="auto"/>
        </w:rPr>
      </w:pPr>
      <w:r>
        <w:rPr>
          <w:rFonts w:hint="eastAsia" w:ascii="ＭＳ 明朝" w:hAnsi="ＭＳ 明朝"/>
          <w:color w:val="auto"/>
        </w:rPr>
        <w:t>秋田県知事　　　　　　　　　宛</w:t>
      </w:r>
    </w:p>
    <w:p>
      <w:pPr>
        <w:pStyle w:val="0"/>
        <w:jc w:val="both"/>
        <w:rPr>
          <w:rFonts w:hint="default" w:ascii="ＭＳ 明朝" w:hAnsi="ＭＳ 明朝"/>
          <w:color w:val="auto"/>
        </w:rPr>
      </w:pPr>
    </w:p>
    <w:p>
      <w:pPr>
        <w:pStyle w:val="0"/>
        <w:wordWrap w:val="0"/>
        <w:jc w:val="right"/>
        <w:rPr>
          <w:rFonts w:hint="default" w:ascii="ＭＳ 明朝" w:hAnsi="ＭＳ 明朝"/>
          <w:color w:val="auto"/>
        </w:rPr>
      </w:pPr>
      <w:r>
        <w:rPr>
          <w:rFonts w:hint="eastAsia" w:ascii="ＭＳ 明朝" w:hAnsi="ＭＳ 明朝"/>
          <w:color w:val="auto"/>
        </w:rPr>
        <w:t>住　　　　　所　　　　　　　　　　　　</w:t>
      </w:r>
    </w:p>
    <w:p>
      <w:pPr>
        <w:pStyle w:val="0"/>
        <w:wordWrap w:val="0"/>
        <w:jc w:val="right"/>
        <w:rPr>
          <w:rFonts w:hint="default" w:ascii="ＭＳ 明朝" w:hAnsi="ＭＳ 明朝"/>
          <w:color w:val="auto"/>
        </w:rPr>
      </w:pPr>
      <w:r>
        <w:rPr>
          <w:rFonts w:hint="eastAsia" w:ascii="ＭＳ 明朝" w:hAnsi="ＭＳ 明朝"/>
          <w:color w:val="auto"/>
        </w:rPr>
        <w:t>名　　　　　称　　　　　　　　　　　　</w:t>
      </w:r>
    </w:p>
    <w:p>
      <w:pPr>
        <w:pStyle w:val="0"/>
        <w:wordWrap w:val="0"/>
        <w:jc w:val="right"/>
        <w:rPr>
          <w:rFonts w:hint="default" w:ascii="ＭＳ 明朝" w:hAnsi="ＭＳ 明朝"/>
          <w:color w:val="FF0000"/>
        </w:rPr>
      </w:pPr>
      <w:r>
        <w:rPr>
          <w:rFonts w:hint="eastAsia" w:ascii="ＭＳ 明朝" w:hAnsi="ＭＳ 明朝"/>
          <w:color w:val="auto"/>
        </w:rPr>
        <w:t>代表者の職氏名　　　　　　　　　　　　</w:t>
      </w:r>
    </w:p>
    <w:p>
      <w:pPr>
        <w:pStyle w:val="0"/>
        <w:jc w:val="both"/>
        <w:rPr>
          <w:rFonts w:hint="default" w:ascii="ＭＳ 明朝" w:hAnsi="ＭＳ 明朝"/>
          <w:color w:val="FF0000"/>
        </w:rPr>
      </w:pPr>
    </w:p>
    <w:p>
      <w:pPr>
        <w:pStyle w:val="0"/>
        <w:jc w:val="both"/>
        <w:rPr>
          <w:rFonts w:hint="default" w:ascii="ＭＳ 明朝" w:hAnsi="ＭＳ 明朝"/>
          <w:color w:val="FF0000"/>
        </w:rPr>
      </w:pPr>
    </w:p>
    <w:p>
      <w:pPr>
        <w:pStyle w:val="0"/>
        <w:jc w:val="center"/>
        <w:rPr>
          <w:rFonts w:hint="default" w:ascii="ＭＳ 明朝" w:hAnsi="ＭＳ 明朝"/>
          <w:sz w:val="24"/>
        </w:rPr>
      </w:pPr>
      <w:r>
        <w:rPr>
          <w:rFonts w:hint="eastAsia" w:ascii="ＭＳ 明朝" w:hAnsi="ＭＳ 明朝"/>
          <w:spacing w:val="125"/>
          <w:kern w:val="0"/>
          <w:sz w:val="24"/>
          <w:fitText w:val="1220" w:id="1"/>
        </w:rPr>
        <w:t>誓約</w:t>
      </w:r>
      <w:r>
        <w:rPr>
          <w:rFonts w:hint="eastAsia" w:ascii="ＭＳ 明朝" w:hAnsi="ＭＳ 明朝"/>
          <w:kern w:val="0"/>
          <w:sz w:val="24"/>
          <w:fitText w:val="1220" w:id="1"/>
        </w:rPr>
        <w:t>書</w:t>
      </w:r>
    </w:p>
    <w:p>
      <w:pPr>
        <w:pStyle w:val="0"/>
        <w:suppressAutoHyphens w:val="1"/>
        <w:wordWrap w:val="0"/>
        <w:jc w:val="lef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年度リーディングカンパニー創出応援事業の応募にあたり、次のことについて誓約いたします。</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１．国税及び地方税について</w:t>
      </w:r>
    </w:p>
    <w:p>
      <w:pPr>
        <w:pStyle w:val="0"/>
        <w:rPr>
          <w:rFonts w:hint="default" w:ascii="ＭＳ 明朝" w:hAnsi="ＭＳ 明朝"/>
          <w:sz w:val="22"/>
        </w:rPr>
      </w:pPr>
      <w:r>
        <w:rPr>
          <w:rFonts w:hint="eastAsia" w:ascii="ＭＳ 明朝" w:hAnsi="ＭＳ 明朝"/>
          <w:sz w:val="22"/>
        </w:rPr>
        <w:t>（以下の該当する項目の番号を○で囲んでください。）</w:t>
      </w:r>
    </w:p>
    <w:p>
      <w:pPr>
        <w:pStyle w:val="0"/>
        <w:rPr>
          <w:rFonts w:hint="default" w:ascii="ＭＳ 明朝" w:hAnsi="ＭＳ 明朝"/>
          <w:sz w:val="22"/>
        </w:rPr>
      </w:pPr>
      <w:r>
        <w:rPr>
          <w:rFonts w:hint="eastAsia" w:ascii="ＭＳ 明朝" w:hAnsi="ＭＳ 明朝"/>
          <w:sz w:val="22"/>
        </w:rPr>
        <w:t>（１）応募日現在における国税及び地方税の滞納はありません。</w:t>
      </w:r>
    </w:p>
    <w:p>
      <w:pPr>
        <w:pStyle w:val="0"/>
        <w:ind w:left="448" w:hanging="448" w:hangingChars="200"/>
        <w:rPr>
          <w:rFonts w:hint="default" w:ascii="ＭＳ 明朝" w:hAnsi="ＭＳ 明朝"/>
          <w:sz w:val="22"/>
        </w:rPr>
      </w:pPr>
      <w:r>
        <w:rPr>
          <w:rFonts w:hint="eastAsia" w:ascii="ＭＳ 明朝" w:hAnsi="ＭＳ 明朝"/>
          <w:sz w:val="22"/>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bl>
    <w:p>
      <w:pPr>
        <w:pStyle w:val="0"/>
        <w:ind w:left="642" w:leftChars="200" w:hanging="214"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２．県及び公的金融機関等からの融資について</w:t>
      </w:r>
    </w:p>
    <w:p>
      <w:pPr>
        <w:pStyle w:val="0"/>
        <w:rPr>
          <w:rFonts w:hint="default" w:ascii="ＭＳ 明朝" w:hAnsi="ＭＳ 明朝"/>
          <w:sz w:val="22"/>
        </w:rPr>
      </w:pPr>
      <w:r>
        <w:rPr>
          <w:rFonts w:hint="eastAsia" w:ascii="ＭＳ 明朝" w:hAnsi="ＭＳ 明朝"/>
          <w:sz w:val="22"/>
        </w:rPr>
        <w:t>（以下の該当する項目の番号を○で囲んでください。）</w:t>
      </w:r>
    </w:p>
    <w:p>
      <w:pPr>
        <w:pStyle w:val="0"/>
        <w:rPr>
          <w:rFonts w:hint="default" w:ascii="ＭＳ 明朝" w:hAnsi="ＭＳ 明朝"/>
          <w:sz w:val="22"/>
        </w:rPr>
      </w:pPr>
      <w:r>
        <w:rPr>
          <w:rFonts w:hint="eastAsia" w:ascii="ＭＳ 明朝" w:hAnsi="ＭＳ 明朝"/>
          <w:sz w:val="22"/>
        </w:rPr>
        <w:t>（１）応募日現在において県及び公的金融機関からの融資は受けていません。</w:t>
      </w:r>
    </w:p>
    <w:p>
      <w:pPr>
        <w:pStyle w:val="0"/>
        <w:ind w:left="448" w:hanging="448" w:hangingChars="200"/>
        <w:rPr>
          <w:rFonts w:hint="default" w:ascii="ＭＳ 明朝" w:hAnsi="ＭＳ 明朝"/>
          <w:sz w:val="22"/>
        </w:rPr>
      </w:pPr>
      <w:r>
        <w:rPr>
          <w:rFonts w:hint="eastAsia" w:ascii="ＭＳ 明朝" w:hAnsi="ＭＳ 明朝"/>
          <w:sz w:val="22"/>
        </w:rPr>
        <w:t>（２）応募日現在における県及び公的金融機関からの融資を受けていますが、債務の不履行はありません。</w:t>
      </w:r>
    </w:p>
    <w:p>
      <w:pPr>
        <w:pStyle w:val="0"/>
        <w:ind w:left="448" w:hanging="448" w:hangingChars="200"/>
        <w:rPr>
          <w:rFonts w:hint="default" w:ascii="ＭＳ 明朝" w:hAnsi="ＭＳ 明朝"/>
          <w:sz w:val="22"/>
        </w:rPr>
      </w:pPr>
      <w:r>
        <w:rPr>
          <w:rFonts w:hint="eastAsia" w:ascii="ＭＳ 明朝" w:hAnsi="ＭＳ 明朝"/>
          <w:sz w:val="22"/>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bl>
    <w:p>
      <w:pPr>
        <w:pStyle w:val="0"/>
        <w:ind w:left="642" w:leftChars="200" w:hanging="214"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sz w:val="22"/>
        </w:rPr>
      </w:pPr>
      <w:r>
        <w:rPr>
          <w:rFonts w:hint="eastAsia" w:ascii="ＭＳ 明朝" w:hAnsi="ＭＳ 明朝"/>
          <w:sz w:val="22"/>
        </w:rPr>
        <w:t>３．反社会的勢力の排除について</w:t>
      </w:r>
    </w:p>
    <w:p>
      <w:pPr>
        <w:pStyle w:val="0"/>
        <w:ind w:left="438" w:leftChars="100" w:hanging="224" w:hangingChars="100"/>
        <w:rPr>
          <w:rFonts w:hint="default"/>
          <w:sz w:val="22"/>
        </w:rPr>
      </w:pPr>
      <w:r>
        <w:rPr>
          <w:rFonts w:hint="eastAsia"/>
          <w:sz w:val="22"/>
        </w:rPr>
        <w:t>次の各号のいずれかに該当する者ではありません。</w:t>
      </w:r>
    </w:p>
    <w:p>
      <w:pPr>
        <w:pStyle w:val="0"/>
        <w:ind w:left="438" w:leftChars="100" w:hanging="224" w:hangingChars="100"/>
        <w:rPr>
          <w:rFonts w:hint="default"/>
          <w:sz w:val="22"/>
        </w:rPr>
      </w:pPr>
      <w:r>
        <w:rPr>
          <w:rFonts w:hint="eastAsia"/>
          <w:sz w:val="22"/>
        </w:rPr>
        <w:t>一　暴力団（暴力団員による不当な行為の防止等に関する法律（平成３年法律第７７号。以下「暴力団対策法」という。）第２条第２号に規定する暴力団をいう。以下同じ。）</w:t>
      </w:r>
    </w:p>
    <w:p>
      <w:pPr>
        <w:pStyle w:val="0"/>
        <w:ind w:left="438" w:leftChars="100" w:hanging="224" w:hangingChars="100"/>
        <w:rPr>
          <w:rFonts w:hint="default"/>
          <w:sz w:val="22"/>
        </w:rPr>
      </w:pPr>
      <w:r>
        <w:rPr>
          <w:rFonts w:hint="eastAsia"/>
          <w:sz w:val="22"/>
        </w:rPr>
        <w:t>二　暴力団員（暴力団対策法第２条第６号に規定する暴力団員をいう。以下同じ。）</w:t>
      </w:r>
    </w:p>
    <w:p>
      <w:pPr>
        <w:pStyle w:val="0"/>
        <w:ind w:left="438" w:leftChars="100" w:hanging="224" w:hangingChars="100"/>
        <w:rPr>
          <w:rFonts w:hint="default"/>
          <w:sz w:val="22"/>
        </w:rPr>
      </w:pPr>
      <w:r>
        <w:rPr>
          <w:rFonts w:hint="eastAsia"/>
          <w:sz w:val="22"/>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38" w:leftChars="100" w:hanging="224" w:hangingChars="100"/>
        <w:rPr>
          <w:rFonts w:hint="default"/>
          <w:sz w:val="22"/>
        </w:rPr>
      </w:pPr>
      <w:r>
        <w:rPr>
          <w:rFonts w:hint="eastAsia"/>
          <w:sz w:val="22"/>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38" w:leftChars="100" w:hanging="224" w:hangingChars="100"/>
        <w:rPr>
          <w:rFonts w:hint="default"/>
          <w:sz w:val="22"/>
        </w:rPr>
      </w:pPr>
      <w:r>
        <w:rPr>
          <w:rFonts w:hint="eastAsia"/>
          <w:sz w:val="22"/>
        </w:rPr>
        <w:t>五　総会屋等（総会屋その他企業を対象に不正な利益を求めて暴力的不法行為等を行うおそれがあり、市民生活の安全に脅威を与える者をいう。）</w:t>
      </w:r>
    </w:p>
    <w:p>
      <w:pPr>
        <w:pStyle w:val="0"/>
        <w:ind w:left="438" w:leftChars="100" w:hanging="224" w:hangingChars="100"/>
        <w:rPr>
          <w:rFonts w:hint="default"/>
          <w:sz w:val="22"/>
        </w:rPr>
      </w:pPr>
      <w:r>
        <w:rPr>
          <w:rFonts w:hint="eastAsia"/>
          <w:sz w:val="22"/>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38" w:leftChars="100" w:hanging="224" w:hangingChars="100"/>
        <w:rPr>
          <w:rFonts w:hint="default"/>
          <w:sz w:val="22"/>
        </w:rPr>
      </w:pPr>
      <w:r>
        <w:rPr>
          <w:rFonts w:hint="eastAsia"/>
          <w:sz w:val="22"/>
        </w:rPr>
        <w:t>七　特殊知能暴力集団等（暴力団との関係を背景に、その威力を用い、又は暴力団と資金的な繋がりを有し、構造的な不正の中核となっている集団又は個人をいう。）</w:t>
      </w:r>
    </w:p>
    <w:p>
      <w:pPr>
        <w:pStyle w:val="0"/>
        <w:ind w:left="438" w:leftChars="100" w:hanging="224" w:hangingChars="100"/>
        <w:rPr>
          <w:rFonts w:hint="default"/>
          <w:sz w:val="22"/>
        </w:rPr>
      </w:pPr>
      <w:r>
        <w:rPr>
          <w:rFonts w:hint="eastAsia"/>
          <w:sz w:val="22"/>
        </w:rPr>
        <w:t>八　前各号に掲げる者と次のいずれかに該当する関係にある者</w:t>
      </w:r>
    </w:p>
    <w:p>
      <w:pPr>
        <w:pStyle w:val="0"/>
        <w:ind w:left="652" w:leftChars="200" w:hanging="224" w:hangingChars="100"/>
        <w:rPr>
          <w:rFonts w:hint="default"/>
          <w:sz w:val="22"/>
        </w:rPr>
      </w:pPr>
      <w:r>
        <w:rPr>
          <w:rFonts w:hint="eastAsia"/>
          <w:sz w:val="22"/>
        </w:rPr>
        <w:t>イ　前各号に掲げる者が自己の事業又は自社の経営を支配していると認められること</w:t>
      </w:r>
    </w:p>
    <w:p>
      <w:pPr>
        <w:pStyle w:val="0"/>
        <w:ind w:left="652" w:leftChars="200" w:hanging="224" w:hangingChars="100"/>
        <w:rPr>
          <w:rFonts w:hint="default"/>
          <w:sz w:val="22"/>
        </w:rPr>
      </w:pPr>
      <w:r>
        <w:rPr>
          <w:rFonts w:hint="eastAsia"/>
          <w:sz w:val="22"/>
        </w:rPr>
        <w:t>ロ　前各号に掲げる者が自己の事業又は自社の経営に実質的に関与していると認められること</w:t>
      </w:r>
    </w:p>
    <w:p>
      <w:pPr>
        <w:pStyle w:val="0"/>
        <w:ind w:left="652" w:leftChars="200" w:hanging="224" w:hangingChars="100"/>
        <w:rPr>
          <w:rFonts w:hint="default"/>
          <w:sz w:val="22"/>
        </w:rPr>
      </w:pPr>
      <w:r>
        <w:rPr>
          <w:rFonts w:hint="eastAsia"/>
          <w:sz w:val="22"/>
        </w:rPr>
        <w:t>ハ　自己、自社若しくは第三者の不正の利益を図る目的又は第三者に損害を加える目的をもって前各号に掲げる者を利用したと認められること</w:t>
      </w:r>
    </w:p>
    <w:p>
      <w:pPr>
        <w:pStyle w:val="0"/>
        <w:ind w:left="652" w:leftChars="200" w:hanging="224" w:hangingChars="100"/>
        <w:rPr>
          <w:rFonts w:hint="default" w:ascii="ＭＳ 明朝" w:hAnsi="ＭＳ 明朝"/>
          <w:sz w:val="22"/>
        </w:rPr>
      </w:pPr>
      <w:r>
        <w:rPr>
          <w:rFonts w:hint="eastAsia"/>
          <w:sz w:val="22"/>
        </w:rPr>
        <w:t>ニ　前各号に掲げる者に資金等を提供し、又は便宜を供与するなどの関与をしていると認められること</w:t>
      </w:r>
    </w:p>
    <w:tbl>
      <w:tblPr>
        <w:tblStyle w:val="11"/>
        <w:tblpPr w:leftFromText="0" w:rightFromText="0" w:topFromText="0" w:bottomFromText="0" w:vertAnchor="text" w:horzAnchor="margin" w:tblpX="-1" w:tblpY="220"/>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602"/>
      </w:tblGrid>
      <w:tr>
        <w:trPr>
          <w:trHeight w:val="3987" w:hRule="atLeast"/>
        </w:trPr>
        <w:tc>
          <w:tcPr>
            <w:tcW w:w="86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（責任者の連絡先）</w:t>
            </w:r>
          </w:p>
          <w:p>
            <w:pPr>
              <w:pStyle w:val="0"/>
              <w:rPr>
                <w:rFonts w:hint="eastAsia"/>
              </w:rPr>
            </w:pPr>
            <w:r>
              <w:rPr>
                <w:rFonts w:hint="eastAsia"/>
              </w:rPr>
              <w:t>住　　所：</w:t>
            </w:r>
          </w:p>
          <w:p>
            <w:pPr>
              <w:pStyle w:val="0"/>
              <w:rPr>
                <w:rFonts w:hint="eastAsia"/>
              </w:rPr>
            </w:pPr>
            <w:r>
              <w:rPr>
                <w:rFonts w:hint="eastAsia"/>
              </w:rPr>
              <w:t>所　　属：</w:t>
            </w:r>
          </w:p>
          <w:p>
            <w:pPr>
              <w:pStyle w:val="0"/>
              <w:rPr>
                <w:rFonts w:hint="eastAsia"/>
              </w:rPr>
            </w:pPr>
            <w:r>
              <w:rPr>
                <w:rFonts w:hint="eastAsia"/>
              </w:rPr>
              <w:t>職・氏名：</w:t>
            </w:r>
          </w:p>
          <w:p>
            <w:pPr>
              <w:pStyle w:val="0"/>
              <w:rPr>
                <w:rFonts w:hint="eastAsia"/>
              </w:rPr>
            </w:pPr>
            <w:r>
              <w:rPr>
                <w:rFonts w:hint="eastAsia"/>
              </w:rPr>
              <w:t>電話番号：</w:t>
            </w:r>
          </w:p>
          <w:p>
            <w:pPr>
              <w:pStyle w:val="0"/>
              <w:rPr>
                <w:rFonts w:hint="eastAsia"/>
              </w:rPr>
            </w:pPr>
            <w:r>
              <w:rPr>
                <w:rFonts w:hint="eastAsia"/>
              </w:rPr>
              <w:t>Ｅ</w:t>
            </w:r>
            <w:r>
              <w:rPr>
                <w:rFonts w:hint="eastAsia"/>
              </w:rPr>
              <w:t xml:space="preserve">-mail </w:t>
            </w:r>
            <w:r>
              <w:rPr>
                <w:rFonts w:hint="eastAsia"/>
              </w:rPr>
              <w:t>：</w:t>
            </w:r>
          </w:p>
          <w:p>
            <w:pPr>
              <w:pStyle w:val="0"/>
              <w:rPr>
                <w:rFonts w:hint="eastAsia"/>
              </w:rPr>
            </w:pPr>
          </w:p>
          <w:p>
            <w:pPr>
              <w:pStyle w:val="0"/>
              <w:rPr>
                <w:rFonts w:hint="eastAsia"/>
              </w:rPr>
            </w:pPr>
            <w:r>
              <w:rPr>
                <w:rFonts w:hint="eastAsia"/>
              </w:rPr>
              <w:t>（担当者の連絡先）</w:t>
            </w:r>
          </w:p>
          <w:p>
            <w:pPr>
              <w:pStyle w:val="0"/>
              <w:rPr>
                <w:rFonts w:hint="eastAsia"/>
              </w:rPr>
            </w:pPr>
            <w:r>
              <w:rPr>
                <w:rFonts w:hint="eastAsia"/>
              </w:rPr>
              <w:t>住　　所：</w:t>
            </w:r>
          </w:p>
          <w:p>
            <w:pPr>
              <w:pStyle w:val="0"/>
              <w:rPr>
                <w:rFonts w:hint="eastAsia"/>
              </w:rPr>
            </w:pPr>
            <w:r>
              <w:rPr>
                <w:rFonts w:hint="eastAsia"/>
              </w:rPr>
              <w:t>所　　属：</w:t>
            </w:r>
          </w:p>
          <w:p>
            <w:pPr>
              <w:pStyle w:val="0"/>
              <w:rPr>
                <w:rFonts w:hint="eastAsia"/>
              </w:rPr>
            </w:pPr>
            <w:r>
              <w:rPr>
                <w:rFonts w:hint="eastAsia"/>
              </w:rPr>
              <w:t>職・氏名：</w:t>
            </w:r>
          </w:p>
          <w:p>
            <w:pPr>
              <w:pStyle w:val="0"/>
              <w:rPr>
                <w:rFonts w:hint="eastAsia"/>
              </w:rPr>
            </w:pPr>
            <w:r>
              <w:rPr>
                <w:rFonts w:hint="eastAsia"/>
              </w:rPr>
              <w:t>電話番号：</w:t>
            </w:r>
          </w:p>
          <w:p>
            <w:pPr>
              <w:pStyle w:val="0"/>
              <w:rPr>
                <w:rFonts w:hint="eastAsia"/>
              </w:rPr>
            </w:pPr>
            <w:r>
              <w:rPr>
                <w:rFonts w:hint="eastAsia"/>
              </w:rPr>
              <w:t>Ｅ</w:t>
            </w:r>
            <w:r>
              <w:rPr>
                <w:rFonts w:hint="eastAsia"/>
              </w:rPr>
              <w:t xml:space="preserve">-mail </w:t>
            </w:r>
            <w:r>
              <w:rPr>
                <w:rFonts w:hint="eastAsia"/>
              </w:rPr>
              <w:t>：</w:t>
            </w:r>
          </w:p>
        </w:tc>
      </w:tr>
    </w:tbl>
    <w:p>
      <w:pPr>
        <w:rPr>
          <w:rFonts w:hint="default"/>
        </w:rPr>
        <w:sectPr>
          <w:pgSz w:w="11906" w:h="16838"/>
          <w:pgMar w:top="1985" w:right="1701" w:bottom="1701" w:left="1701" w:header="851" w:footer="0" w:gutter="0"/>
          <w:pgNumType w:fmt="numberInDash"/>
          <w:cols w:space="720"/>
          <w:textDirection w:val="lrTb"/>
          <w:docGrid w:type="linesAndChars" w:linePitch="305" w:charSpace="-987"/>
        </w:sectPr>
      </w:pPr>
    </w:p>
    <w:p>
      <w:pPr>
        <w:pStyle w:val="0"/>
        <w:rPr>
          <w:rFonts w:hint="default"/>
        </w:rPr>
      </w:pPr>
    </w:p>
    <w:sectPr>
      <w:pgSz w:w="11906" w:h="16838"/>
      <w:pgMar w:top="1984" w:right="1701" w:bottom="1701" w:left="1701" w:header="851" w:footer="0" w:gutter="0"/>
      <w:pgNumType w:fmt="numberInDash"/>
      <w:cols w:space="720"/>
      <w:textDirection w:val="lrTb"/>
      <w:docGrid w:type="linesAndChars" w:linePitch="360" w:charSpace="-9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EA8794"/>
    <w:lvl w:ilvl="0" w:tplc="F7867B96">
      <w:start w:val="1"/>
      <w:numFmt w:val="decimalFullWidth"/>
      <w:lvlText w:val="%1"/>
      <w:lvlJc w:val="left"/>
      <w:pPr>
        <w:ind w:left="1260" w:hanging="420"/>
      </w:pPr>
      <w:rPr>
        <w:rFonts w:hint="eastAsia"/>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
    <w:nsid w:val="00000002"/>
    <w:multiLevelType w:val="hybridMultilevel"/>
    <w:tmpl w:val="C468628E"/>
    <w:lvl w:ilvl="0" w:tplc="F7867B9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efaultTableStyle w:val="32"/>
  <w:drawingGridHorizontalSpacing w:val="215"/>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2"/>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sz w:val="22"/>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ＭＳ 明朝" w:hAnsi="ＭＳ 明朝" w:eastAsia="ＭＳ 明朝"/>
      <w:b w:val="1"/>
      <w:sz w:val="22"/>
    </w:rPr>
  </w:style>
  <w:style w:type="paragraph" w:styleId="25">
    <w:name w:val="Revision"/>
    <w:next w:val="25"/>
    <w:link w:val="0"/>
    <w:uiPriority w:val="0"/>
    <w:rPr>
      <w:rFonts w:ascii="ＭＳ 明朝" w:hAnsi="ＭＳ 明朝" w:eastAsia="ＭＳ 明朝"/>
      <w:sz w:val="22"/>
    </w:rPr>
  </w:style>
  <w:style w:type="paragraph" w:styleId="26">
    <w:name w:val="Date"/>
    <w:basedOn w:val="0"/>
    <w:next w:val="0"/>
    <w:link w:val="27"/>
    <w:uiPriority w:val="0"/>
  </w:style>
  <w:style w:type="character" w:styleId="27" w:customStyle="1">
    <w:name w:val="日付 (文字)"/>
    <w:basedOn w:val="10"/>
    <w:next w:val="27"/>
    <w:link w:val="26"/>
    <w:uiPriority w:val="0"/>
    <w:rPr>
      <w:rFonts w:ascii="ＭＳ 明朝" w:hAnsi="ＭＳ 明朝" w:eastAsia="ＭＳ 明朝"/>
      <w:sz w:val="22"/>
    </w:rPr>
  </w:style>
  <w:style w:type="paragraph" w:styleId="28">
    <w:name w:val="Balloon Text"/>
    <w:basedOn w:val="0"/>
    <w:next w:val="28"/>
    <w:link w:val="0"/>
    <w:uiPriority w:val="0"/>
    <w:semiHidden/>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2327</TotalTime>
  <Pages>12</Pages>
  <Words>33</Words>
  <Characters>3622</Characters>
  <Application>JUST Note</Application>
  <Lines>2750</Lines>
  <Paragraphs>348</Paragraphs>
  <CharactersWithSpaces>3950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五十嵐</dc:creator>
  <cp:lastModifiedBy>中西　真菜美</cp:lastModifiedBy>
  <cp:lastPrinted>2022-03-11T07:33:16Z</cp:lastPrinted>
  <dcterms:created xsi:type="dcterms:W3CDTF">2022-02-04T04:52:00Z</dcterms:created>
  <dcterms:modified xsi:type="dcterms:W3CDTF">2023-07-19T05:10:15Z</dcterms:modified>
  <cp:revision>28</cp:revision>
</cp:coreProperties>
</file>