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752"/>
        <w:rPr>
          <w:rFonts w:hint="default" w:ascii="ＭＳ 明朝" w:hAnsi="ＭＳ 明朝"/>
        </w:rPr>
      </w:pPr>
      <w:r>
        <w:rPr>
          <w:rFonts w:hint="eastAsia"/>
        </w:rPr>
        <w:t>　　（別紙）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秋田県　総合政策課県民読書推進班　あて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住　所：〒</w:t>
      </w:r>
      <w:r>
        <w:rPr>
          <w:rFonts w:hint="default" w:ascii="ＭＳ 明朝" w:hAnsi="ＭＳ 明朝"/>
        </w:rPr>
        <w:t>010-</w:t>
      </w:r>
      <w:r>
        <w:rPr>
          <w:rFonts w:hint="eastAsia" w:ascii="ＭＳ 明朝" w:hAnsi="ＭＳ 明朝"/>
        </w:rPr>
        <w:t>8570</w:t>
      </w:r>
      <w:r>
        <w:rPr>
          <w:rFonts w:hint="eastAsia" w:ascii="ＭＳ 明朝" w:hAnsi="ＭＳ 明朝"/>
        </w:rPr>
        <w:t>　秋田市山王４丁目１－１</w:t>
      </w:r>
      <w:bookmarkStart w:id="0" w:name="_GoBack"/>
      <w:bookmarkEnd w:id="0"/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ＦＡＸ：０１８－８６０－３８７３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/>
        </w:rPr>
        <w:t>　</w:t>
      </w:r>
      <w:r>
        <w:rPr>
          <w:rFonts w:hint="eastAsia" w:ascii="ＭＳ 明朝" w:hAnsi="ＭＳ 明朝"/>
        </w:rPr>
        <w:t>E-mail</w:t>
      </w:r>
      <w:r>
        <w:rPr>
          <w:rFonts w:hint="eastAsia" w:ascii="ＭＳ 明朝" w:hAnsi="ＭＳ 明朝"/>
        </w:rPr>
        <w:t>：</w:t>
      </w:r>
      <w:r>
        <w:rPr>
          <w:rFonts w:hint="default" w:ascii="ＭＳ 明朝" w:hAnsi="ＭＳ 明朝"/>
        </w:rPr>
        <w:t>seisaku@pref.akita.lg.jp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 w:eastAsia="ＭＳ ゴシック"/>
          <w:sz w:val="28"/>
        </w:rPr>
      </w:pPr>
      <w:r>
        <w:rPr>
          <w:rFonts w:hint="eastAsia" w:ascii="ＭＳ 明朝" w:hAnsi="ＭＳ 明朝" w:eastAsia="ＭＳ ゴシック"/>
          <w:sz w:val="28"/>
        </w:rPr>
        <w:t>「第３次秋田県読書活動推進基本計画」素案への意見書</w:t>
      </w:r>
    </w:p>
    <w:p>
      <w:pPr>
        <w:pStyle w:val="0"/>
        <w:jc w:val="center"/>
        <w:rPr>
          <w:rFonts w:hint="default" w:ascii="ＭＳ 明朝" w:hAnsi="ＭＳ 明朝"/>
        </w:rPr>
      </w:pP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33"/>
        <w:gridCol w:w="8116"/>
      </w:tblGrid>
      <w:tr>
        <w:trPr>
          <w:trHeight w:val="65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default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</w:tc>
        <w:tc>
          <w:tcPr>
            <w:tcW w:w="8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707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default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住　所</w:t>
            </w:r>
          </w:p>
        </w:tc>
        <w:tc>
          <w:tcPr>
            <w:tcW w:w="8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1114" w:hRule="atLeast"/>
        </w:trPr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テーマ</w:t>
            </w:r>
          </w:p>
        </w:tc>
        <w:tc>
          <w:tcPr>
            <w:tcW w:w="8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  <w:tr>
        <w:trPr>
          <w:trHeight w:val="8435" w:hRule="atLeast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default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内　容</w:t>
            </w:r>
          </w:p>
        </w:tc>
        <w:tc>
          <w:tcPr>
            <w:tcW w:w="8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rPr>
                <w:rFonts w:hint="default" w:ascii="ＭＳ ゴシック" w:hAnsi="ＭＳ ゴシック" w:eastAsia="ＭＳ ゴシック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default"/>
      <w:type w:val="continuous"/>
      <w:pgSz w:w="11906" w:h="16838"/>
      <w:pgMar w:top="1134" w:right="1168" w:bottom="851" w:left="1168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明朝" w:hAnsi="ＭＳ 明朝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 w:eastAsia="ＭＳ 明朝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26</Words>
  <Characters>152</Characters>
  <Application>JUST Note</Application>
  <Lines>1</Lines>
  <Paragraphs>1</Paragraphs>
  <Company>秋田県</Company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加賀谷　修</dc:creator>
  <cp:lastModifiedBy>高橋　也人</cp:lastModifiedBy>
  <cp:lastPrinted>2015-11-02T06:20:00Z</cp:lastPrinted>
  <dcterms:created xsi:type="dcterms:W3CDTF">2013-12-10T05:13:00Z</dcterms:created>
  <dcterms:modified xsi:type="dcterms:W3CDTF">2020-09-11T04:42:09Z</dcterms:modified>
  <cp:revision>8</cp:revision>
</cp:coreProperties>
</file>