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里親登録更新申請書</w:t>
      </w:r>
    </w:p>
    <w:p>
      <w:pPr>
        <w:pStyle w:val="0"/>
        <w:ind w:firstLine="6300" w:firstLineChars="30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秋田県知事　あて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里親登録を更新したいので、児童福祉法施行規則第３６条の４６第１項（第３項）の規定により関係書類を添えて申請します。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="ＭＳ ゴシック" w:hAnsi="ＭＳ ゴシック" w:eastAsia="ＭＳ ゴシック"/>
          <w:b w:val="1"/>
        </w:rPr>
        <w:t>申請者</w:t>
      </w: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里親登録更新希望者</w:t>
      </w:r>
      <w:r>
        <w:rPr>
          <w:rFonts w:hint="eastAsia" w:ascii="ＭＳ ゴシック" w:hAnsi="ＭＳ ゴシック" w:eastAsia="ＭＳ ゴシック"/>
          <w:b w:val="1"/>
        </w:rPr>
        <w:t>)</w:t>
      </w:r>
    </w:p>
    <w:tbl>
      <w:tblPr>
        <w:tblStyle w:val="18"/>
        <w:tblW w:w="8613" w:type="auto"/>
        <w:tblInd w:w="213" w:type="dxa"/>
        <w:tblLayout w:type="fixed"/>
        <w:tblLook w:firstRow="1" w:lastRow="0" w:firstColumn="1" w:lastColumn="0" w:noHBand="0" w:noVBand="1" w:val="04A0"/>
      </w:tblPr>
      <w:tblGrid>
        <w:gridCol w:w="420"/>
        <w:gridCol w:w="1679"/>
        <w:gridCol w:w="2729"/>
        <w:gridCol w:w="736"/>
        <w:gridCol w:w="2311"/>
        <w:gridCol w:w="738"/>
      </w:tblGrid>
      <w:tr>
        <w:trPr>
          <w:trHeight w:val="398" w:hRule="atLeast"/>
        </w:trPr>
        <w:tc>
          <w:tcPr>
            <w:tcW w:w="420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申請者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里親希望者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272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4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highlight w:val="black"/>
              </w:rPr>
              <w:t>自署</w:t>
            </w:r>
          </w:p>
        </w:tc>
        <w:tc>
          <w:tcPr>
            <w:tcW w:w="272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里親の種類</w:t>
            </w:r>
          </w:p>
        </w:tc>
        <w:tc>
          <w:tcPr>
            <w:tcW w:w="6514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○で囲んでください</w:t>
            </w:r>
            <w:r>
              <w:rPr>
                <w:rFonts w:hint="eastAsia" w:asciiTheme="minorEastAsia" w:hAnsiTheme="minorEastAsia" w:eastAsiaTheme="minorEastAsia"/>
                <w:color w:val="auto"/>
                <w:sz w:val="14"/>
                <w:u w:val="none" w:color="auto"/>
              </w:rPr>
              <w:t>（複数選択可能）</w:t>
            </w:r>
          </w:p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養育里親　・　専門里親　・　養子縁組里親　</w:t>
            </w:r>
          </w:p>
        </w:tc>
      </w:tr>
      <w:tr>
        <w:trPr>
          <w:trHeight w:val="739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6514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3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※日中連絡のつく番号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2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メールアドレス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3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2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2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里親研修修了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見込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34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0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144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希望する理由</w:t>
            </w:r>
          </w:p>
        </w:tc>
        <w:tc>
          <w:tcPr>
            <w:tcW w:w="6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※氏名欄は自署してください。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※ご夫婦で申請されるときは、１枚の用紙に連名でお書きください。　　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《裏面に続きます》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</w:p>
    <w:p>
      <w:pPr>
        <w:pStyle w:val="0"/>
        <w:ind w:left="-103" w:leftChars="-49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里親登録更新希望者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</w:t>
      </w:r>
      <w:r>
        <w:rPr>
          <w:rFonts w:hint="eastAsia" w:ascii="ＭＳ ゴシック" w:hAnsi="ＭＳ ゴシック" w:eastAsia="ＭＳ ゴシック"/>
          <w:b w:val="1"/>
        </w:rPr>
        <w:t>同居人</w:t>
      </w:r>
    </w:p>
    <w:tbl>
      <w:tblPr>
        <w:tblStyle w:val="18"/>
        <w:tblW w:w="92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7"/>
        <w:gridCol w:w="846"/>
        <w:gridCol w:w="2100"/>
        <w:gridCol w:w="2205"/>
        <w:gridCol w:w="1575"/>
      </w:tblGrid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5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※委託中児童の記載は不要です。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備考欄</w:t>
      </w:r>
    </w:p>
    <w:tbl>
      <w:tblPr>
        <w:tblStyle w:val="18"/>
        <w:tblW w:w="924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46"/>
      </w:tblGrid>
      <w:tr>
        <w:trPr>
          <w:trHeight w:val="1608" w:hRule="atLeast"/>
        </w:trPr>
        <w:tc>
          <w:tcPr>
            <w:tcW w:w="9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</w:p>
        </w:tc>
      </w:tr>
    </w:tbl>
    <w:p>
      <w:pPr>
        <w:pStyle w:val="0"/>
        <w:ind w:left="0" w:leftChars="0" w:hanging="1890" w:hangingChars="9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　１　次の書類を添付してください。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（１）宣誓書</w:t>
      </w:r>
      <w:r>
        <w:rPr>
          <w:rFonts w:hint="eastAsia" w:asciiTheme="minorEastAsia" w:hAnsiTheme="minorEastAsia"/>
          <w:color w:val="auto"/>
          <w:u w:val="none" w:color="auto"/>
        </w:rPr>
        <w:t>(</w:t>
      </w:r>
      <w:r>
        <w:rPr>
          <w:rFonts w:hint="eastAsia" w:asciiTheme="minorEastAsia" w:hAnsiTheme="minorEastAsia"/>
          <w:color w:val="auto"/>
          <w:u w:val="none" w:color="auto"/>
        </w:rPr>
        <w:t>兼</w:t>
      </w:r>
      <w:r>
        <w:rPr>
          <w:rFonts w:hint="eastAsia" w:asciiTheme="minorEastAsia" w:hAnsiTheme="minorEastAsia"/>
          <w:color w:val="auto"/>
          <w:u w:val="none" w:color="auto"/>
        </w:rPr>
        <w:t>)</w:t>
      </w:r>
      <w:r>
        <w:rPr>
          <w:rFonts w:hint="eastAsia" w:asciiTheme="minorEastAsia" w:hAnsiTheme="minorEastAsia"/>
          <w:color w:val="auto"/>
          <w:u w:val="none" w:color="auto"/>
        </w:rPr>
        <w:t>確認承諾書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（２）マイナンバー提出書（兼）同意書＋マイナンバー確認書類＋本人確認書類</w:t>
      </w:r>
    </w:p>
    <w:p>
      <w:pPr>
        <w:pStyle w:val="0"/>
        <w:ind w:firstLine="840" w:firstLineChars="4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または経済状況がわかる書類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（３）健康診断書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（４）里親登録更新</w:t>
      </w:r>
      <w:bookmarkStart w:id="0" w:name="_GoBack"/>
      <w:bookmarkEnd w:id="0"/>
      <w:r>
        <w:rPr>
          <w:rFonts w:hint="eastAsia" w:asciiTheme="minorEastAsia" w:hAnsiTheme="minorEastAsia"/>
          <w:color w:val="auto"/>
          <w:u w:val="none" w:color="auto"/>
        </w:rPr>
        <w:t>研修を修了したこと、または修了する見込みであることを証する書類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u w:val="none" w:color="auto"/>
        </w:rPr>
        <w:t>（５）里親登録情報等の共有に関する意向確認書</w:t>
      </w:r>
    </w:p>
    <w:sectPr>
      <w:headerReference r:id="rId5" w:type="default"/>
      <w:pgSz w:w="11906" w:h="16838"/>
      <w:pgMar w:top="907" w:right="1417" w:bottom="907" w:left="1418" w:header="454" w:footer="397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103" w:leftChars="-49" w:firstLineChars="0"/>
      <w:rPr>
        <w:rFonts w:hint="eastAsia"/>
      </w:rPr>
    </w:pPr>
    <w:r>
      <w:rPr>
        <w:rFonts w:hint="default" w:asciiTheme="minorEastAsia" w:hAnsiTheme="minorEastAsia"/>
      </w:rPr>
      <w:t>様式第４</w:t>
    </w:r>
    <w:r>
      <w:rPr>
        <w:rFonts w:hint="eastAsia" w:asciiTheme="minorEastAsia" w:hAnsiTheme="minorEastAsia"/>
      </w:rPr>
      <w:t>６</w:t>
    </w:r>
    <w:r>
      <w:rPr>
        <w:rFonts w:hint="default" w:asciiTheme="minorEastAsia" w:hAnsiTheme="minorEastAsia"/>
      </w:rPr>
      <w:t>号</w:t>
    </w:r>
    <w:r>
      <w:rPr>
        <w:rFonts w:hint="eastAsia" w:asciiTheme="minorEastAsia" w:hAnsiTheme="minorEastAsia"/>
      </w:rPr>
      <w:t>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efaultTableStyle w:val="18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