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770" w:leftChars="3700"/>
        <w:rPr>
          <w:rFonts w:hint="eastAsia"/>
          <w:highlight w:val="yellow"/>
        </w:rPr>
      </w:pPr>
      <w:r>
        <w:rPr>
          <w:rFonts w:hint="eastAsia"/>
          <w:highlight w:val="none"/>
        </w:rPr>
        <w:t>令和　年　月　　日</w:t>
      </w:r>
    </w:p>
    <w:p>
      <w:pPr>
        <w:pStyle w:val="0"/>
        <w:ind w:firstLine="210" w:firstLineChars="100"/>
        <w:rPr>
          <w:rFonts w:hint="eastAsia"/>
        </w:rPr>
      </w:pPr>
      <w:r>
        <w:rPr>
          <w:rFonts w:hint="eastAsia"/>
        </w:rPr>
        <w:t>（宛先）秋田県知事</w:t>
      </w:r>
    </w:p>
    <w:p>
      <w:pPr>
        <w:pStyle w:val="0"/>
        <w:rPr>
          <w:rFonts w:hint="eastAsia"/>
        </w:rPr>
      </w:pPr>
    </w:p>
    <w:tbl>
      <w:tblPr>
        <w:tblStyle w:val="17"/>
        <w:tblW w:w="0" w:type="auto"/>
        <w:jc w:val="left"/>
        <w:tblInd w:w="3516" w:type="dxa"/>
        <w:tblLayout w:type="fixed"/>
        <w:tblLook w:firstRow="1" w:lastRow="0" w:firstColumn="1" w:lastColumn="0" w:noHBand="0" w:noVBand="1" w:val="04A0"/>
      </w:tblPr>
      <w:tblGrid>
        <w:gridCol w:w="1020"/>
        <w:gridCol w:w="5048"/>
      </w:tblGrid>
      <w:tr>
        <w:trPr/>
        <w:tc>
          <w:tcPr>
            <w:tcW w:w="1020" w:type="dxa"/>
            <w:vAlign w:val="top"/>
          </w:tcPr>
          <w:p>
            <w:pPr>
              <w:pStyle w:val="0"/>
              <w:rPr>
                <w:rFonts w:hint="eastAsia"/>
              </w:rPr>
            </w:pPr>
            <w:r>
              <w:rPr>
                <w:rFonts w:hint="eastAsia"/>
              </w:rPr>
              <w:t>所在地</w:t>
            </w:r>
          </w:p>
        </w:tc>
        <w:tc>
          <w:tcPr>
            <w:tcW w:w="5048" w:type="dxa"/>
            <w:vAlign w:val="top"/>
          </w:tcPr>
          <w:p>
            <w:pPr>
              <w:pStyle w:val="0"/>
              <w:rPr>
                <w:rFonts w:hint="eastAsia"/>
              </w:rPr>
            </w:pPr>
          </w:p>
        </w:tc>
      </w:tr>
      <w:tr>
        <w:trPr/>
        <w:tc>
          <w:tcPr>
            <w:tcW w:w="1020" w:type="dxa"/>
            <w:vAlign w:val="top"/>
          </w:tcPr>
          <w:p>
            <w:pPr>
              <w:pStyle w:val="0"/>
              <w:rPr>
                <w:rFonts w:hint="eastAsia"/>
              </w:rPr>
            </w:pPr>
            <w:r>
              <w:rPr>
                <w:rFonts w:hint="eastAsia"/>
              </w:rPr>
              <w:t>事業者</w:t>
            </w:r>
          </w:p>
        </w:tc>
        <w:tc>
          <w:tcPr>
            <w:tcW w:w="5048" w:type="dxa"/>
            <w:vAlign w:val="top"/>
          </w:tcPr>
          <w:p>
            <w:pPr>
              <w:pStyle w:val="0"/>
              <w:rPr>
                <w:rFonts w:hint="eastAsia"/>
              </w:rPr>
            </w:pPr>
          </w:p>
        </w:tc>
      </w:tr>
      <w:tr>
        <w:trPr/>
        <w:tc>
          <w:tcPr>
            <w:tcW w:w="1020" w:type="dxa"/>
            <w:vAlign w:val="top"/>
          </w:tcPr>
          <w:p>
            <w:pPr>
              <w:pStyle w:val="0"/>
              <w:rPr>
                <w:rFonts w:hint="eastAsia"/>
              </w:rPr>
            </w:pPr>
            <w:r>
              <w:rPr>
                <w:rFonts w:hint="eastAsia"/>
              </w:rPr>
              <w:t>代表者</w:t>
            </w:r>
          </w:p>
        </w:tc>
        <w:tc>
          <w:tcPr>
            <w:tcW w:w="5048" w:type="dxa"/>
            <w:vAlign w:val="top"/>
          </w:tcPr>
          <w:p>
            <w:pPr>
              <w:pStyle w:val="0"/>
              <w:rPr>
                <w:rFonts w:hint="eastAsia"/>
              </w:rPr>
            </w:pPr>
          </w:p>
        </w:tc>
      </w:tr>
    </w:tbl>
    <w:p>
      <w:pPr>
        <w:pStyle w:val="0"/>
        <w:rPr>
          <w:rFonts w:hint="eastAsia"/>
        </w:rPr>
      </w:pPr>
    </w:p>
    <w:p>
      <w:pPr>
        <w:pStyle w:val="0"/>
        <w:jc w:val="center"/>
        <w:rPr>
          <w:rFonts w:hint="eastAsia"/>
        </w:rPr>
      </w:pPr>
      <w:r>
        <w:rPr>
          <w:rFonts w:hint="eastAsia"/>
          <w:sz w:val="24"/>
        </w:rPr>
        <w:t>消費税及び地方消費税に係る仕入控除税額報告書</w:t>
      </w:r>
    </w:p>
    <w:p>
      <w:pPr>
        <w:pStyle w:val="0"/>
        <w:rPr>
          <w:rFonts w:hint="eastAsia"/>
        </w:rPr>
      </w:pPr>
    </w:p>
    <w:p>
      <w:pPr>
        <w:pStyle w:val="0"/>
        <w:rPr>
          <w:rFonts w:hint="eastAsia"/>
        </w:rPr>
      </w:pPr>
      <w:r>
        <w:rPr>
          <w:rFonts w:hint="eastAsia"/>
        </w:rPr>
        <w:t>　令和　年　　月　　日付け指令障－　　　－　　　で交付（給付）決定を受けた「令和２年度秋田県新型コロナウイルス感染症対策緊急包括支援給付金（障害分）」について、交付（給付）決定通知により付された条件に基づき、下記のとおり報告する。</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事業区分及び施設の名称</w:t>
      </w:r>
    </w:p>
    <w:p>
      <w:pPr>
        <w:pStyle w:val="0"/>
        <w:ind w:firstLine="210" w:firstLineChars="100"/>
        <w:rPr>
          <w:rFonts w:hint="eastAsia"/>
        </w:rPr>
      </w:pPr>
      <w:r>
        <w:rPr>
          <w:rFonts w:hint="eastAsia"/>
        </w:rPr>
        <w:t>・区分　障害　　・施設の名称　実績報告書に記載のとおり</w:t>
      </w:r>
    </w:p>
    <w:p>
      <w:pPr>
        <w:pStyle w:val="0"/>
        <w:rPr>
          <w:rFonts w:hint="eastAsia"/>
        </w:rPr>
      </w:pPr>
    </w:p>
    <w:p>
      <w:pPr>
        <w:pStyle w:val="0"/>
        <w:ind w:left="210" w:hanging="210" w:hangingChars="100"/>
        <w:rPr>
          <w:rFonts w:hint="eastAsia"/>
        </w:rPr>
      </w:pPr>
      <w:r>
        <w:rPr>
          <w:rFonts w:hint="eastAsia"/>
        </w:rPr>
        <w:t>２　補助金等に係る予算の執行の適正化に関する法律昭和</w:t>
      </w:r>
      <w:r>
        <w:rPr>
          <w:rFonts w:hint="eastAsia"/>
        </w:rPr>
        <w:t>30</w:t>
      </w:r>
      <w:r>
        <w:rPr>
          <w:rFonts w:hint="eastAsia"/>
        </w:rPr>
        <w:t>年法律第</w:t>
      </w:r>
      <w:r>
        <w:rPr>
          <w:rFonts w:hint="eastAsia"/>
        </w:rPr>
        <w:t>179</w:t>
      </w:r>
      <w:r>
        <w:rPr>
          <w:rFonts w:hint="eastAsia"/>
        </w:rPr>
        <w:t>号）第</w:t>
      </w:r>
      <w:r>
        <w:rPr>
          <w:rFonts w:hint="eastAsia"/>
        </w:rPr>
        <w:t>15</w:t>
      </w:r>
      <w:r>
        <w:rPr>
          <w:rFonts w:hint="eastAsia"/>
        </w:rPr>
        <w:t>条の規定による確定額又は事業実績報告による精算額</w:t>
      </w:r>
    </w:p>
    <w:p>
      <w:pPr>
        <w:pStyle w:val="0"/>
        <w:ind w:left="6930" w:leftChars="3300" w:firstLine="420" w:firstLineChars="200"/>
        <w:rPr>
          <w:rFonts w:hint="eastAsia"/>
        </w:rPr>
      </w:pPr>
      <w:r>
        <w:rPr>
          <w:rFonts w:hint="eastAsia"/>
          <w:u w:val="single" w:color="auto"/>
        </w:rPr>
        <w:t>金　　　　千円</w:t>
      </w:r>
    </w:p>
    <w:p>
      <w:pPr>
        <w:pStyle w:val="0"/>
        <w:ind w:firstLine="420" w:firstLineChars="200"/>
        <w:rPr>
          <w:rFonts w:hint="eastAsia"/>
        </w:rPr>
      </w:pPr>
    </w:p>
    <w:p>
      <w:pPr>
        <w:pStyle w:val="0"/>
        <w:ind w:left="210" w:hanging="210" w:hangingChars="100"/>
        <w:rPr>
          <w:rFonts w:hint="eastAsia"/>
        </w:rPr>
      </w:pPr>
      <w:r>
        <w:rPr>
          <w:rFonts w:hint="eastAsia"/>
        </w:rPr>
        <w:t>３　消費税及び地方消費税の申告により確定した消費税及び地方消費税に係る仕入控除税額（要補助金返還相当額）</w:t>
      </w:r>
    </w:p>
    <w:p>
      <w:pPr>
        <w:pStyle w:val="0"/>
        <w:ind w:left="6930" w:leftChars="3300" w:firstLine="420" w:firstLineChars="200"/>
        <w:rPr>
          <w:rFonts w:hint="eastAsia"/>
        </w:rPr>
      </w:pPr>
      <w:r>
        <w:rPr>
          <w:rFonts w:hint="eastAsia"/>
          <w:highlight w:val="none"/>
          <w:u w:val="single" w:color="auto"/>
        </w:rPr>
        <w:t>金　　　　　円</w:t>
      </w:r>
    </w:p>
    <w:p>
      <w:pPr>
        <w:pStyle w:val="0"/>
        <w:ind w:firstLine="420" w:firstLineChars="200"/>
        <w:rPr>
          <w:rFonts w:hint="eastAsia"/>
        </w:rPr>
      </w:pPr>
      <w:r>
        <w:rPr>
          <w:rFonts w:hint="eastAsia" w:ascii="ＭＳ ゴシック" w:hAnsi="ＭＳ ゴシック" w:eastAsia="ＭＳ ゴシック"/>
          <w:sz w:val="21"/>
          <w:highlight w:val="none"/>
          <w:u w:val="none" w:color="auto"/>
        </w:rPr>
        <w:t>※仕入控除税額０円の場合、該当する理由に○（マル）を記入してください。</w:t>
      </w:r>
      <w:r>
        <w:rPr>
          <w:rFonts w:hint="eastAsia" w:ascii="ＭＳ ゴシック" w:hAnsi="ＭＳ ゴシック" w:eastAsia="ＭＳ ゴシック"/>
          <w:sz w:val="21"/>
          <w:u w:val="none" w:color="auto"/>
        </w:rPr>
        <w:t>（いずれか１つ）</w:t>
      </w:r>
    </w:p>
    <w:tbl>
      <w:tblPr>
        <w:tblStyle w:val="17"/>
        <w:tblpPr w:leftFromText="142" w:rightFromText="142" w:topFromText="0" w:bottomFromText="0" w:vertAnchor="text" w:horzAnchor="text" w:tblpX="412"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55"/>
        <w:gridCol w:w="8591"/>
      </w:tblGrid>
      <w:tr>
        <w:trPr/>
        <w:tc>
          <w:tcPr>
            <w:tcW w:w="115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top"/>
          </w:tcPr>
          <w:p>
            <w:pPr>
              <w:pStyle w:val="0"/>
              <w:rPr>
                <w:rFonts w:hint="eastAsia"/>
              </w:rPr>
            </w:pPr>
            <w:r>
              <w:rPr>
                <w:rFonts w:hint="eastAsia"/>
              </w:rPr>
              <w:t>○記入欄</w:t>
            </w:r>
          </w:p>
        </w:tc>
        <w:tc>
          <w:tcPr>
            <w:tcW w:w="8591"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center"/>
          </w:tcPr>
          <w:p>
            <w:pPr>
              <w:pStyle w:val="0"/>
              <w:jc w:val="center"/>
              <w:rPr>
                <w:rFonts w:hint="eastAsia"/>
              </w:rPr>
            </w:pPr>
            <w:r>
              <w:rPr>
                <w:rFonts w:hint="eastAsia"/>
              </w:rPr>
              <w:t>仕入控除税額が０円となる理由</w:t>
            </w:r>
          </w:p>
        </w:tc>
      </w:tr>
      <w:tr>
        <w:trPr>
          <w:trHeight w:val="545" w:hRule="atLeast"/>
        </w:trPr>
        <w:tc>
          <w:tcPr>
            <w:tcW w:w="11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sz w:val="21"/>
              </w:rPr>
            </w:pPr>
          </w:p>
        </w:tc>
        <w:tc>
          <w:tcPr>
            <w:tcW w:w="859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sz w:val="21"/>
              </w:rPr>
            </w:pPr>
            <w:r>
              <w:rPr>
                <w:rFonts w:hint="eastAsia" w:ascii="ＭＳ ゴシック" w:hAnsi="ＭＳ ゴシック" w:eastAsia="ＭＳ ゴシック"/>
                <w:sz w:val="21"/>
              </w:rPr>
              <w:t>補助対象経費が人件費等の非課税仕入のみである</w:t>
            </w:r>
          </w:p>
        </w:tc>
      </w:tr>
      <w:tr>
        <w:trPr>
          <w:trHeight w:val="545" w:hRule="atLeast"/>
        </w:trPr>
        <w:tc>
          <w:tcPr>
            <w:tcW w:w="11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sz w:val="21"/>
              </w:rPr>
            </w:pPr>
          </w:p>
        </w:tc>
        <w:tc>
          <w:tcPr>
            <w:tcW w:w="859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sz w:val="21"/>
              </w:rPr>
            </w:pPr>
            <w:r>
              <w:rPr>
                <w:rFonts w:hint="eastAsia" w:ascii="ＭＳ ゴシック" w:hAnsi="ＭＳ ゴシック" w:eastAsia="ＭＳ ゴシック"/>
                <w:sz w:val="21"/>
              </w:rPr>
              <w:t>消費税の確定申告義務がない</w:t>
            </w:r>
          </w:p>
        </w:tc>
      </w:tr>
      <w:tr>
        <w:trPr>
          <w:trHeight w:val="545" w:hRule="atLeast"/>
        </w:trPr>
        <w:tc>
          <w:tcPr>
            <w:tcW w:w="11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sz w:val="21"/>
              </w:rPr>
            </w:pPr>
          </w:p>
        </w:tc>
        <w:tc>
          <w:tcPr>
            <w:tcW w:w="859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sz w:val="21"/>
              </w:rPr>
            </w:pPr>
            <w:r>
              <w:rPr>
                <w:rFonts w:hint="eastAsia" w:ascii="ＭＳ ゴシック" w:hAnsi="ＭＳ ゴシック" w:eastAsia="ＭＳ ゴシック"/>
                <w:sz w:val="21"/>
              </w:rPr>
              <w:t>簡易課税方式で確定申告している</w:t>
            </w:r>
          </w:p>
        </w:tc>
      </w:tr>
      <w:tr>
        <w:trPr>
          <w:trHeight w:val="545" w:hRule="atLeast"/>
        </w:trPr>
        <w:tc>
          <w:tcPr>
            <w:tcW w:w="11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sz w:val="21"/>
              </w:rPr>
            </w:pPr>
          </w:p>
        </w:tc>
        <w:tc>
          <w:tcPr>
            <w:tcW w:w="8591" w:type="dxa"/>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jc w:val="both"/>
              <w:rPr>
                <w:rFonts w:hint="eastAsia" w:ascii="ＭＳ ゴシック" w:hAnsi="ＭＳ ゴシック" w:eastAsia="ＭＳ ゴシック"/>
                <w:sz w:val="21"/>
              </w:rPr>
            </w:pPr>
            <w:r>
              <w:rPr>
                <w:rFonts w:hint="eastAsia" w:ascii="ＭＳ ゴシック" w:hAnsi="ＭＳ ゴシック" w:eastAsia="ＭＳ ゴシック"/>
                <w:sz w:val="21"/>
              </w:rPr>
              <w:t>公益法人等（社会福祉法人、一般社団法人、社会医療法人など）であり、特定収入割合が５％を超える</w:t>
            </w:r>
          </w:p>
        </w:tc>
      </w:tr>
      <w:tr>
        <w:trPr>
          <w:trHeight w:val="545" w:hRule="atLeast"/>
        </w:trPr>
        <w:tc>
          <w:tcPr>
            <w:tcW w:w="11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sz w:val="21"/>
              </w:rPr>
            </w:pPr>
          </w:p>
        </w:tc>
        <w:tc>
          <w:tcPr>
            <w:tcW w:w="8591" w:type="dxa"/>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jc w:val="both"/>
              <w:rPr>
                <w:rFonts w:hint="eastAsia" w:ascii="ＭＳ ゴシック" w:hAnsi="ＭＳ ゴシック" w:eastAsia="ＭＳ ゴシック"/>
                <w:sz w:val="21"/>
              </w:rPr>
            </w:pPr>
            <w:r>
              <w:rPr>
                <w:rFonts w:hint="eastAsia" w:ascii="ＭＳ ゴシック" w:hAnsi="ＭＳ ゴシック" w:eastAsia="ＭＳ ゴシック"/>
                <w:sz w:val="21"/>
              </w:rPr>
              <w:t>個別対応方式で、補助金対象経費に掛かる消費税を「非（不）課税売上のみに要するもの」として確定申告している（する予定である）</w:t>
            </w:r>
          </w:p>
        </w:tc>
      </w:tr>
    </w:tbl>
    <w:p>
      <w:pPr>
        <w:pStyle w:val="0"/>
        <w:rPr>
          <w:rFonts w:hint="eastAsia"/>
        </w:rPr>
      </w:pPr>
    </w:p>
    <w:p>
      <w:pPr>
        <w:pStyle w:val="0"/>
        <w:rPr>
          <w:rFonts w:hint="eastAsia"/>
          <w:highlight w:val="none"/>
        </w:rPr>
      </w:pPr>
      <w:r>
        <w:rPr>
          <w:rFonts w:hint="eastAsia"/>
        </w:rPr>
        <w:t>４　添付書類　</w:t>
      </w:r>
      <w:r>
        <w:rPr>
          <w:rFonts w:hint="eastAsia"/>
          <w:u w:val="none" w:color="auto"/>
        </w:rPr>
        <w:t>（</w:t>
      </w:r>
      <w:r>
        <w:rPr>
          <w:rFonts w:hint="eastAsia"/>
          <w:highlight w:val="none"/>
          <w:u w:val="none" w:color="auto"/>
        </w:rPr>
        <w:t>返還額がある場合（「３　仕入控除税額」が０円でない場合）のみ該当）</w:t>
      </w:r>
    </w:p>
    <w:p>
      <w:pPr>
        <w:pStyle w:val="0"/>
        <w:ind w:left="210" w:leftChars="100" w:firstLine="0" w:firstLineChars="0"/>
        <w:rPr>
          <w:rFonts w:hint="eastAsia"/>
          <w:highlight w:val="none"/>
        </w:rPr>
      </w:pPr>
      <w:r>
        <w:rPr>
          <w:rFonts w:hint="eastAsia"/>
          <w:highlight w:val="none"/>
        </w:rPr>
        <w:t>※仕入控除税額の計算内容を確認するための書類を添付して提出してください。</w:t>
      </w:r>
    </w:p>
    <w:p>
      <w:pPr>
        <w:pStyle w:val="0"/>
        <w:ind w:left="0" w:leftChars="0" w:firstLine="420" w:firstLineChars="200"/>
        <w:rPr>
          <w:rFonts w:hint="eastAsia"/>
          <w:highlight w:val="none"/>
        </w:rPr>
      </w:pPr>
      <w:r>
        <w:rPr>
          <w:rFonts w:hint="eastAsia"/>
          <w:highlight w:val="none"/>
        </w:rPr>
        <w:t>・確定申告書の写し</w:t>
      </w:r>
      <w:r>
        <w:rPr>
          <w:rFonts w:hint="eastAsia"/>
        </w:rPr>
        <w:t>（第</w:t>
      </w:r>
      <w:r>
        <w:rPr>
          <w:rFonts w:hint="eastAsia"/>
        </w:rPr>
        <w:t>3-(1)</w:t>
      </w:r>
      <w:r>
        <w:rPr>
          <w:rFonts w:hint="eastAsia"/>
        </w:rPr>
        <w:t>号様式（又は第</w:t>
      </w:r>
      <w:r>
        <w:rPr>
          <w:rFonts w:hint="eastAsia"/>
        </w:rPr>
        <w:t>27-(1)</w:t>
      </w:r>
      <w:r>
        <w:rPr>
          <w:rFonts w:hint="eastAsia"/>
        </w:rPr>
        <w:t>号様式））</w:t>
      </w:r>
      <w:bookmarkStart w:id="0" w:name="_GoBack"/>
      <w:bookmarkEnd w:id="0"/>
    </w:p>
    <w:p>
      <w:pPr>
        <w:pStyle w:val="0"/>
        <w:ind w:left="0" w:leftChars="0" w:firstLine="420" w:firstLineChars="200"/>
        <w:rPr>
          <w:rFonts w:hint="eastAsia"/>
          <w:highlight w:val="none"/>
        </w:rPr>
      </w:pPr>
      <w:r>
        <w:rPr>
          <w:rFonts w:hint="eastAsia"/>
          <w:highlight w:val="none"/>
        </w:rPr>
        <w:t>・課税売上割合・控除対象税額等の計算表の写し</w:t>
      </w:r>
    </w:p>
    <w:p>
      <w:pPr>
        <w:pStyle w:val="0"/>
        <w:ind w:left="0" w:leftChars="0" w:firstLine="420" w:firstLineChars="200"/>
        <w:rPr>
          <w:rFonts w:hint="eastAsia"/>
          <w:highlight w:val="none"/>
        </w:rPr>
      </w:pPr>
      <w:r>
        <w:rPr>
          <w:rFonts w:hint="eastAsia"/>
          <w:highlight w:val="none"/>
        </w:rPr>
        <w:t>・返還額の算出資料</w:t>
      </w:r>
    </w:p>
    <w:p>
      <w:pPr>
        <w:pStyle w:val="0"/>
        <w:ind w:left="630" w:leftChars="200" w:hanging="210" w:hangingChars="100"/>
        <w:rPr>
          <w:rFonts w:hint="eastAsia"/>
          <w:highlight w:val="none"/>
        </w:rPr>
      </w:pPr>
    </w:p>
    <w:p>
      <w:pPr>
        <w:pStyle w:val="0"/>
        <w:ind w:left="2520" w:leftChars="1200" w:firstLine="840" w:firstLineChars="400"/>
        <w:rPr>
          <w:rFonts w:hint="eastAsia"/>
          <w:sz w:val="24"/>
        </w:rPr>
      </w:pPr>
      <w:r>
        <w:rPr>
          <w:rFonts w:hint="eastAsia"/>
          <w:highlight w:val="none"/>
        </w:rPr>
        <w:t>【報告書に関する連絡先】</w:t>
      </w:r>
    </w:p>
    <w:tbl>
      <w:tblPr>
        <w:tblStyle w:val="17"/>
        <w:tblW w:w="0" w:type="auto"/>
        <w:tblInd w:w="3501" w:type="dxa"/>
        <w:tblLayout w:type="fixed"/>
        <w:tblLook w:firstRow="1" w:lastRow="0" w:firstColumn="1" w:lastColumn="0" w:noHBand="0" w:noVBand="1" w:val="04A0"/>
      </w:tblPr>
      <w:tblGrid>
        <w:gridCol w:w="1845"/>
        <w:gridCol w:w="4400"/>
      </w:tblGrid>
      <w:tr>
        <w:trPr>
          <w:trHeight w:val="566" w:hRule="atLeast"/>
        </w:trPr>
        <w:tc>
          <w:tcPr>
            <w:tcW w:w="1845" w:type="dxa"/>
            <w:shd w:val="clear" w:color="auto" w:fill="auto"/>
            <w:vAlign w:val="center"/>
          </w:tcPr>
          <w:p>
            <w:pPr>
              <w:pStyle w:val="0"/>
              <w:jc w:val="both"/>
              <w:rPr>
                <w:rFonts w:hint="eastAsia"/>
                <w:highlight w:val="none"/>
              </w:rPr>
            </w:pPr>
            <w:r>
              <w:rPr>
                <w:rFonts w:hint="eastAsia"/>
                <w:highlight w:val="none"/>
              </w:rPr>
              <w:t>担当者所属・氏名</w:t>
            </w:r>
          </w:p>
        </w:tc>
        <w:tc>
          <w:tcPr>
            <w:tcW w:w="4400" w:type="dxa"/>
            <w:shd w:val="clear" w:color="auto" w:fill="auto"/>
            <w:vAlign w:val="top"/>
          </w:tcPr>
          <w:p>
            <w:pPr>
              <w:pStyle w:val="0"/>
              <w:rPr>
                <w:rFonts w:hint="eastAsia"/>
              </w:rPr>
            </w:pPr>
          </w:p>
        </w:tc>
      </w:tr>
      <w:tr>
        <w:trPr/>
        <w:tc>
          <w:tcPr>
            <w:tcW w:w="1845" w:type="dxa"/>
            <w:shd w:val="clear" w:color="auto" w:fill="auto"/>
            <w:vAlign w:val="top"/>
          </w:tcPr>
          <w:p>
            <w:pPr>
              <w:pStyle w:val="0"/>
              <w:rPr>
                <w:rFonts w:hint="eastAsia"/>
              </w:rPr>
            </w:pPr>
            <w:r>
              <w:rPr>
                <w:rFonts w:hint="eastAsia"/>
              </w:rPr>
              <w:t>電話番号</w:t>
            </w:r>
          </w:p>
        </w:tc>
        <w:tc>
          <w:tcPr>
            <w:tcW w:w="4400" w:type="dxa"/>
            <w:shd w:val="clear" w:color="auto" w:fill="auto"/>
            <w:vAlign w:val="top"/>
          </w:tcPr>
          <w:p>
            <w:pPr>
              <w:pStyle w:val="0"/>
              <w:rPr>
                <w:rFonts w:hint="eastAsia"/>
              </w:rPr>
            </w:pPr>
          </w:p>
        </w:tc>
      </w:tr>
      <w:tr>
        <w:trPr/>
        <w:tc>
          <w:tcPr>
            <w:tcW w:w="1845" w:type="dxa"/>
            <w:shd w:val="clear" w:color="auto" w:fill="auto"/>
            <w:vAlign w:val="top"/>
          </w:tcPr>
          <w:p>
            <w:pPr>
              <w:pStyle w:val="0"/>
              <w:rPr>
                <w:rFonts w:hint="eastAsia"/>
              </w:rPr>
            </w:pPr>
            <w:r>
              <w:rPr>
                <w:rFonts w:hint="eastAsia"/>
              </w:rPr>
              <w:t>e-mail</w:t>
            </w:r>
          </w:p>
        </w:tc>
        <w:tc>
          <w:tcPr>
            <w:tcW w:w="4400" w:type="dxa"/>
            <w:shd w:val="clear" w:color="auto" w:fill="auto"/>
            <w:vAlign w:val="top"/>
          </w:tcPr>
          <w:p>
            <w:pPr>
              <w:pStyle w:val="0"/>
              <w:rPr>
                <w:rFonts w:hint="eastAsia"/>
              </w:rPr>
            </w:pPr>
          </w:p>
        </w:tc>
      </w:tr>
    </w:tbl>
    <w:p>
      <w:pPr>
        <w:pStyle w:val="0"/>
        <w:ind w:left="1" w:leftChars="0" w:firstLine="0" w:firstLineChars="0"/>
        <w:jc w:val="right"/>
        <w:rPr>
          <w:rFonts w:hint="eastAsia"/>
          <w:highlight w:val="none"/>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0" w:lineRule="atLeast"/>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Words>
  <Characters>690</Characters>
  <Application>JUST Note</Application>
  <Lines>54</Lines>
  <Paragraphs>31</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中西　真菜美</dc:creator>
  <cp:lastModifiedBy>中西　真菜美</cp:lastModifiedBy>
  <cp:lastPrinted>2021-08-24T00:18:47Z</cp:lastPrinted>
  <dcterms:created xsi:type="dcterms:W3CDTF">2021-08-24T00:15:00Z</dcterms:created>
  <dcterms:modified xsi:type="dcterms:W3CDTF">2021-08-24T00:17:46Z</dcterms:modified>
  <cp:revision>1</cp:revision>
</cp:coreProperties>
</file>