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6590" w14:textId="62C67CD3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様式第２－</w:t>
      </w:r>
      <w:r w:rsidRPr="006C0813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号</w:t>
      </w:r>
    </w:p>
    <w:p w14:paraId="3B2F176F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18A2DA2A" w14:textId="77777777" w:rsidR="005D589F" w:rsidRDefault="00A645DA" w:rsidP="00A645DA">
      <w:pPr>
        <w:spacing w:after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事実婚関係に関する申立書</w:t>
      </w:r>
    </w:p>
    <w:p w14:paraId="3A9832C2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7BE00A79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5CFEC788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353984BF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下記二名については、事実婚関係にあります。</w:t>
      </w:r>
    </w:p>
    <w:p w14:paraId="7AA67324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本事業の温存後生殖補助医療の結果、出生した子については認知を行う意向です。</w:t>
      </w:r>
    </w:p>
    <w:p w14:paraId="5E9C3186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2924CEDA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</w:p>
    <w:p w14:paraId="04204DA0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住所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664EB117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3ECA182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57FCF67B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1E88A913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</w:p>
    <w:p w14:paraId="7BCAEFF3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住所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33644A5E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985D330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氏名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0E03A684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3D17D3C5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562400C9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※別世帯になっている理由</w:t>
      </w:r>
    </w:p>
    <w:p w14:paraId="3E3EFF27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</w:t>
      </w:r>
      <w:r>
        <w:rPr>
          <w:rFonts w:ascii="ＭＳ ゴシック" w:eastAsia="ＭＳ ゴシック" w:hAnsi="ＭＳ ゴシック" w:hint="eastAsia"/>
          <w:sz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</w:rPr>
        <w:t>には記入）</w:t>
      </w:r>
    </w:p>
    <w:p w14:paraId="11CF56BC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</w:rPr>
      </w:pPr>
    </w:p>
    <w:p w14:paraId="5A3F1C6C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23248EE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  <w:u w:val="single"/>
        </w:rPr>
      </w:pPr>
    </w:p>
    <w:p w14:paraId="1E24A94E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F7FDCD0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24"/>
          <w:u w:val="single"/>
        </w:rPr>
      </w:pPr>
    </w:p>
    <w:p w14:paraId="674722B4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C992DAC" w14:textId="77777777" w:rsidR="005D589F" w:rsidRDefault="005D589F" w:rsidP="00A645DA">
      <w:pPr>
        <w:spacing w:after="0"/>
        <w:rPr>
          <w:rFonts w:ascii="ＭＳ ゴシック" w:eastAsia="ＭＳ ゴシック" w:hAnsi="ＭＳ ゴシック"/>
          <w:sz w:val="32"/>
          <w:u w:val="single"/>
        </w:rPr>
      </w:pPr>
    </w:p>
    <w:p w14:paraId="7B79F9EB" w14:textId="77777777" w:rsidR="005D589F" w:rsidRDefault="00A645DA" w:rsidP="00A645DA">
      <w:pPr>
        <w:spacing w:after="0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　　　　　　　　　　　　　　秋田県知事　あて</w:t>
      </w:r>
    </w:p>
    <w:sectPr w:rsidR="005D589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551B" w14:textId="77777777" w:rsidR="00A645DA" w:rsidRDefault="00A645DA">
      <w:pPr>
        <w:spacing w:after="0" w:line="240" w:lineRule="auto"/>
      </w:pPr>
      <w:r>
        <w:separator/>
      </w:r>
    </w:p>
  </w:endnote>
  <w:endnote w:type="continuationSeparator" w:id="0">
    <w:p w14:paraId="014BF70F" w14:textId="77777777" w:rsidR="00A645DA" w:rsidRDefault="00A6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E551" w14:textId="77777777" w:rsidR="00A645DA" w:rsidRDefault="00A645DA">
      <w:pPr>
        <w:spacing w:after="0" w:line="240" w:lineRule="auto"/>
      </w:pPr>
      <w:r>
        <w:separator/>
      </w:r>
    </w:p>
  </w:footnote>
  <w:footnote w:type="continuationSeparator" w:id="0">
    <w:p w14:paraId="2FACCF58" w14:textId="77777777" w:rsidR="00A645DA" w:rsidRDefault="00A64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9F"/>
    <w:rsid w:val="00496C00"/>
    <w:rsid w:val="005D589F"/>
    <w:rsid w:val="006C0813"/>
    <w:rsid w:val="008B0387"/>
    <w:rsid w:val="00A645DA"/>
    <w:rsid w:val="00AF2BAF"/>
    <w:rsid w:val="00C63B4A"/>
    <w:rsid w:val="00D17FB0"/>
    <w:rsid w:val="00F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20CDB"/>
  <w15:chartTrackingRefBased/>
  <w15:docId w15:val="{E2B37611-7FA0-4176-93D2-F779B7E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Revision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孝輔(hatanaka-kousuke)</dc:creator>
  <cp:lastModifiedBy>渡邉　海斗</cp:lastModifiedBy>
  <cp:revision>10</cp:revision>
  <dcterms:created xsi:type="dcterms:W3CDTF">2022-01-05T06:01:00Z</dcterms:created>
  <dcterms:modified xsi:type="dcterms:W3CDTF">2025-07-17T05:08:00Z</dcterms:modified>
</cp:coreProperties>
</file>