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年　　　月　　　日</w:t>
      </w:r>
    </w:p>
    <w:p>
      <w:pPr>
        <w:pStyle w:val="0"/>
        <w:ind w:right="88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88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88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880" w:firstLine="240" w:firstLineChars="1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（宛先）秋田県知事</w:t>
      </w:r>
    </w:p>
    <w:p>
      <w:pPr>
        <w:pStyle w:val="0"/>
        <w:ind w:right="88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88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44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別添のとおり、遊漁船業の適正化に関する法律第１１条第１項に基づき、業務規程を届け出ます。</w:t>
      </w:r>
    </w:p>
    <w:p>
      <w:pPr>
        <w:pStyle w:val="0"/>
        <w:ind w:right="44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44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44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44"/>
        <w:rPr>
          <w:rFonts w:hint="default" w:ascii="ＭＳ Ｐゴシック" w:hAnsi="ＭＳ Ｐゴシック" w:eastAsia="ＭＳ Ｐゴシック"/>
          <w:sz w:val="24"/>
        </w:rPr>
      </w:pPr>
    </w:p>
    <w:tbl>
      <w:tblPr>
        <w:tblStyle w:val="15"/>
        <w:tblpPr w:leftFromText="142" w:rightFromText="142" w:topFromText="0" w:bottomFromText="0" w:vertAnchor="text" w:horzAnchor="margin" w:tblpXSpec="right" w:tblpY="1599"/>
        <w:tblW w:w="5415" w:type="dxa"/>
        <w:tblLayout w:type="fixed"/>
        <w:tblLook w:firstRow="1" w:lastRow="1" w:firstColumn="1" w:lastColumn="1" w:noHBand="0" w:noVBand="0" w:val="01E0"/>
      </w:tblPr>
      <w:tblGrid>
        <w:gridCol w:w="1951"/>
        <w:gridCol w:w="3464"/>
      </w:tblGrid>
      <w:tr>
        <w:trPr>
          <w:trHeight w:val="690" w:hRule="atLeast"/>
        </w:trPr>
        <w:tc>
          <w:tcPr>
            <w:tcW w:w="1951" w:type="dxa"/>
            <w:vAlign w:val="center"/>
          </w:tcPr>
          <w:p>
            <w:pPr>
              <w:pStyle w:val="0"/>
              <w:ind w:right="44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登録番号</w:t>
            </w:r>
          </w:p>
        </w:tc>
        <w:tc>
          <w:tcPr>
            <w:tcW w:w="3464" w:type="dxa"/>
            <w:vAlign w:val="center"/>
          </w:tcPr>
          <w:p>
            <w:pPr>
              <w:pStyle w:val="0"/>
              <w:ind w:right="44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1073" w:hRule="atLeast"/>
        </w:trPr>
        <w:tc>
          <w:tcPr>
            <w:tcW w:w="1951" w:type="dxa"/>
            <w:vAlign w:val="center"/>
          </w:tcPr>
          <w:p>
            <w:pPr>
              <w:pStyle w:val="0"/>
              <w:ind w:right="44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遊漁船業者の</w:t>
            </w:r>
          </w:p>
          <w:p>
            <w:pPr>
              <w:pStyle w:val="0"/>
              <w:ind w:right="44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氏名又は名称</w:t>
            </w:r>
          </w:p>
        </w:tc>
        <w:tc>
          <w:tcPr>
            <w:tcW w:w="3464" w:type="dxa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ＭＳ Ｐゴシック" w:hAnsi="ＭＳ Ｐゴシック" w:eastAsia="ＭＳ Ｐゴシック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ind w:right="44"/>
        <w:rPr>
          <w:rFonts w:hint="default" w:ascii="ＭＳ Ｐゴシック" w:hAnsi="ＭＳ Ｐゴシック" w:eastAsia="ＭＳ Ｐゴシック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71</Words>
  <Characters>34</Characters>
  <Application>JUST Note</Application>
  <Lines>1</Lines>
  <Paragraphs>1</Paragraphs>
  <Company>山形県</Company>
  <CharactersWithSpaces>104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秋田県</dc:creator>
  <cp:lastModifiedBy>橋本　羊子</cp:lastModifiedBy>
  <cp:lastPrinted>2019-06-24T01:03:00Z</cp:lastPrinted>
  <dcterms:created xsi:type="dcterms:W3CDTF">2017-06-07T06:16:00Z</dcterms:created>
  <dcterms:modified xsi:type="dcterms:W3CDTF">2020-12-28T00:28:42Z</dcterms:modified>
  <cp:revision>3</cp:revision>
</cp:coreProperties>
</file>