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様式第九十四の二（第百九十六条の二関係）</w:t>
      </w:r>
    </w:p>
    <w:p>
      <w:pPr>
        <w:pStyle w:val="0"/>
        <w:rPr>
          <w:rFonts w:hint="default"/>
        </w:rPr>
      </w:pPr>
    </w:p>
    <w:p>
      <w:pPr>
        <w:pStyle w:val="0"/>
        <w:jc w:val="center"/>
        <w:rPr>
          <w:rFonts w:hint="default"/>
        </w:rPr>
      </w:pPr>
      <w:r>
        <w:rPr>
          <w:rFonts w:hint="eastAsia"/>
        </w:rPr>
        <w:t>再生医療等製品販売業許可申請書</w:t>
      </w:r>
    </w:p>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567"/>
        <w:gridCol w:w="709"/>
        <w:gridCol w:w="2126"/>
        <w:gridCol w:w="1559"/>
        <w:gridCol w:w="709"/>
        <w:gridCol w:w="761"/>
        <w:gridCol w:w="1223"/>
      </w:tblGrid>
      <w:tr>
        <w:trPr>
          <w:cantSplit/>
          <w:trHeight w:val="510" w:hRule="atLeast"/>
        </w:trPr>
        <w:tc>
          <w:tcPr>
            <w:tcW w:w="4253" w:type="dxa"/>
            <w:gridSpan w:val="4"/>
            <w:vAlign w:val="center"/>
          </w:tcPr>
          <w:p>
            <w:pPr>
              <w:pStyle w:val="0"/>
              <w:jc w:val="distribute"/>
              <w:rPr>
                <w:rFonts w:hint="default"/>
              </w:rPr>
            </w:pPr>
            <w:r>
              <w:rPr>
                <w:rFonts w:hint="eastAsia"/>
              </w:rPr>
              <w:t>営業所の名称</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営業所の所在地</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営業所の構造設備の概要</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252" w:type="dxa"/>
            <w:gridSpan w:val="4"/>
            <w:vAlign w:val="top"/>
          </w:tcPr>
          <w:p>
            <w:pPr>
              <w:pStyle w:val="0"/>
              <w:rPr>
                <w:rFonts w:hint="default"/>
              </w:rPr>
            </w:pPr>
          </w:p>
        </w:tc>
      </w:tr>
      <w:tr>
        <w:trPr>
          <w:cantSplit/>
          <w:trHeight w:val="510" w:hRule="atLeast"/>
        </w:trPr>
        <w:tc>
          <w:tcPr>
            <w:tcW w:w="2127" w:type="dxa"/>
            <w:gridSpan w:val="3"/>
            <w:vMerge w:val="restart"/>
            <w:vAlign w:val="center"/>
          </w:tcPr>
          <w:p>
            <w:pPr>
              <w:pStyle w:val="0"/>
              <w:jc w:val="distribute"/>
              <w:rPr>
                <w:rFonts w:hint="default"/>
              </w:rPr>
            </w:pPr>
            <w:r>
              <w:rPr>
                <w:rFonts w:hint="eastAsia"/>
              </w:rPr>
              <w:t>管理者</w:t>
            </w:r>
          </w:p>
        </w:tc>
        <w:tc>
          <w:tcPr>
            <w:tcW w:w="2126" w:type="dxa"/>
            <w:vAlign w:val="center"/>
          </w:tcPr>
          <w:p>
            <w:pPr>
              <w:pStyle w:val="0"/>
              <w:jc w:val="distribute"/>
              <w:rPr>
                <w:rFonts w:hint="default"/>
              </w:rPr>
            </w:pPr>
            <w:r>
              <w:rPr>
                <w:rFonts w:hint="eastAsia"/>
              </w:rPr>
              <w:t>氏名</w:t>
            </w:r>
          </w:p>
        </w:tc>
        <w:tc>
          <w:tcPr>
            <w:tcW w:w="1559" w:type="dxa"/>
            <w:vAlign w:val="center"/>
          </w:tcPr>
          <w:p>
            <w:pPr>
              <w:pStyle w:val="0"/>
              <w:jc w:val="center"/>
              <w:rPr>
                <w:rFonts w:hint="default"/>
              </w:rPr>
            </w:pPr>
            <w:r>
              <w:rPr>
                <w:rFonts w:hint="eastAsia"/>
              </w:rPr>
              <w:t>　</w:t>
            </w:r>
          </w:p>
        </w:tc>
        <w:tc>
          <w:tcPr>
            <w:tcW w:w="709" w:type="dxa"/>
            <w:vAlign w:val="center"/>
          </w:tcPr>
          <w:p>
            <w:pPr>
              <w:pStyle w:val="0"/>
              <w:jc w:val="center"/>
              <w:rPr>
                <w:rFonts w:hint="default"/>
              </w:rPr>
            </w:pPr>
            <w:r>
              <w:rPr>
                <w:rFonts w:hint="eastAsia"/>
              </w:rPr>
              <w:t>資格</w:t>
            </w:r>
          </w:p>
        </w:tc>
        <w:tc>
          <w:tcPr>
            <w:tcW w:w="1984" w:type="dxa"/>
            <w:gridSpan w:val="2"/>
            <w:vAlign w:val="center"/>
          </w:tcPr>
          <w:p>
            <w:pPr>
              <w:pStyle w:val="0"/>
              <w:jc w:val="center"/>
              <w:rPr>
                <w:rFonts w:hint="default"/>
              </w:rPr>
            </w:pPr>
            <w:r>
              <w:rPr>
                <w:rFonts w:hint="eastAsia"/>
              </w:rPr>
              <w:t>　</w:t>
            </w:r>
          </w:p>
        </w:tc>
      </w:tr>
      <w:tr>
        <w:trPr>
          <w:cantSplit/>
          <w:trHeight w:val="510" w:hRule="atLeast"/>
        </w:trPr>
        <w:tc>
          <w:tcPr>
            <w:tcW w:w="2127" w:type="dxa"/>
            <w:gridSpan w:val="3"/>
            <w:vMerge w:val="continue"/>
            <w:vAlign w:val="center"/>
          </w:tcPr>
          <w:p>
            <w:pPr>
              <w:pStyle w:val="0"/>
              <w:jc w:val="distribute"/>
              <w:rPr>
                <w:rFonts w:hint="default"/>
              </w:rPr>
            </w:pPr>
          </w:p>
        </w:tc>
        <w:tc>
          <w:tcPr>
            <w:tcW w:w="2126" w:type="dxa"/>
            <w:vAlign w:val="center"/>
          </w:tcPr>
          <w:p>
            <w:pPr>
              <w:pStyle w:val="0"/>
              <w:jc w:val="distribute"/>
              <w:rPr>
                <w:rFonts w:hint="default"/>
              </w:rPr>
            </w:pPr>
            <w:r>
              <w:rPr>
                <w:rFonts w:hint="eastAsia"/>
              </w:rPr>
              <w:t>住所</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兼営事業の種類</w:t>
            </w:r>
          </w:p>
        </w:tc>
        <w:tc>
          <w:tcPr>
            <w:tcW w:w="4252" w:type="dxa"/>
            <w:gridSpan w:val="4"/>
            <w:vAlign w:val="top"/>
          </w:tcPr>
          <w:p>
            <w:pPr>
              <w:pStyle w:val="0"/>
              <w:rPr>
                <w:rFonts w:hint="default"/>
              </w:rPr>
            </w:pPr>
            <w:r>
              <w:rPr>
                <w:rFonts w:hint="eastAsia"/>
              </w:rPr>
              <w:t>　</w:t>
            </w:r>
          </w:p>
        </w:tc>
      </w:tr>
      <w:tr>
        <w:trPr>
          <w:cantSplit/>
          <w:trHeight w:val="341" w:hRule="atLeast"/>
        </w:trPr>
        <w:tc>
          <w:tcPr>
            <w:tcW w:w="851" w:type="dxa"/>
            <w:vMerge w:val="restart"/>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(1)</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223" w:type="dxa"/>
            <w:vAlign w:val="top"/>
          </w:tcPr>
          <w:p>
            <w:pPr>
              <w:pStyle w:val="0"/>
              <w:rPr>
                <w:rFonts w:hint="default"/>
              </w:rPr>
            </w:pPr>
          </w:p>
        </w:tc>
      </w:tr>
      <w:tr>
        <w:trPr>
          <w:cantSplit/>
          <w:trHeight w:val="136"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(2)</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(3)</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(4)</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(5)</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1223" w:type="dxa"/>
            <w:vAlign w:val="top"/>
          </w:tcPr>
          <w:p>
            <w:pPr>
              <w:pStyle w:val="0"/>
              <w:rPr>
                <w:rFonts w:hint="default"/>
              </w:rPr>
            </w:pPr>
          </w:p>
        </w:tc>
      </w:tr>
      <w:tr>
        <w:trPr>
          <w:cantSplit/>
          <w:trHeight w:val="278"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再生医療等製品販売業者の業務を適切に行うことができる知識及び経験を有すると認められない者</w:t>
            </w:r>
          </w:p>
        </w:tc>
        <w:tc>
          <w:tcPr>
            <w:tcW w:w="1223" w:type="dxa"/>
            <w:vAlign w:val="top"/>
          </w:tcPr>
          <w:p>
            <w:pPr>
              <w:pStyle w:val="0"/>
              <w:rPr>
                <w:rFonts w:hint="default"/>
              </w:rPr>
            </w:pPr>
          </w:p>
        </w:tc>
      </w:tr>
      <w:tr>
        <w:trPr>
          <w:cantSplit/>
          <w:trHeight w:val="510" w:hRule="atLeast"/>
        </w:trPr>
        <w:tc>
          <w:tcPr>
            <w:tcW w:w="4253" w:type="dxa"/>
            <w:gridSpan w:val="4"/>
            <w:vAlign w:val="center"/>
          </w:tcPr>
          <w:p>
            <w:pPr>
              <w:pStyle w:val="0"/>
              <w:jc w:val="distribute"/>
              <w:rPr>
                <w:rFonts w:hint="default"/>
              </w:rPr>
            </w:pPr>
            <w:r>
              <w:rPr>
                <w:rFonts w:hint="eastAsia"/>
              </w:rPr>
              <w:t>備考</w:t>
            </w:r>
          </w:p>
        </w:tc>
        <w:tc>
          <w:tcPr>
            <w:tcW w:w="4252" w:type="dxa"/>
            <w:gridSpan w:val="4"/>
            <w:vAlign w:val="top"/>
          </w:tcPr>
          <w:p>
            <w:pPr>
              <w:pStyle w:val="0"/>
              <w:jc w:val="left"/>
              <w:rPr>
                <w:rFonts w:hint="default"/>
              </w:rPr>
            </w:pPr>
            <w:r>
              <w:rPr>
                <w:rFonts w:hint="eastAsia"/>
              </w:rPr>
              <w:t>　</w:t>
            </w:r>
          </w:p>
        </w:tc>
      </w:tr>
    </w:tbl>
    <w:p>
      <w:pPr>
        <w:pStyle w:val="0"/>
        <w:rPr>
          <w:rFonts w:hint="default"/>
        </w:rPr>
      </w:pPr>
    </w:p>
    <w:p>
      <w:pPr>
        <w:pStyle w:val="0"/>
        <w:spacing w:line="240" w:lineRule="exact"/>
        <w:rPr>
          <w:rFonts w:hint="default"/>
        </w:rPr>
      </w:pPr>
      <w:r>
        <w:rPr>
          <w:rFonts w:hint="eastAsia"/>
        </w:rPr>
        <w:t>　上記により、再生医療等製品の販売業の許可を申請します。</w:t>
      </w:r>
    </w:p>
    <w:p>
      <w:pPr>
        <w:pStyle w:val="0"/>
        <w:rPr>
          <w:rFonts w:hint="default"/>
        </w:rPr>
      </w:pP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cantSplit/>
          <w:trHeight w:val="560" w:hRule="atLeast"/>
        </w:trPr>
        <w:tc>
          <w:tcPr>
            <w:tcW w:w="5103"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default"/>
              </w:rPr>
              <w:pict>
                <v:group id="_x0000_s1026" style="margin-top:2pt;mso-position-vertical-relative:text;mso-position-horizontal-relative:text;position:absolute;height:24pt;width:106.55pt;margin-left:253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5103"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default"/>
              </w:rPr>
              <w:pict>
                <v:group id="_x0000_s1029" style="margin-top:2pt;mso-position-vertical-relative:text;mso-position-horizontal-relative:text;position:absolute;height:24pt;width:106.55pt;margin-left:253.75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p>
        </w:tc>
      </w:tr>
    </w:tbl>
    <w:p>
      <w:pPr>
        <w:pStyle w:val="0"/>
        <w:spacing w:line="240" w:lineRule="exact"/>
        <w:rPr>
          <w:rFonts w:hint="default"/>
        </w:rPr>
      </w:pPr>
    </w:p>
    <w:p>
      <w:pPr>
        <w:pStyle w:val="0"/>
        <w:spacing w:line="240" w:lineRule="exact"/>
        <w:rPr>
          <w:rFonts w:hint="default"/>
        </w:rPr>
      </w:pPr>
      <w:r>
        <w:rPr>
          <w:rFonts w:hint="eastAsia"/>
        </w:rPr>
        <w:t>　　　秋田県知事　　　あて</w:t>
      </w:r>
      <w:bookmarkStart w:id="0" w:name="_GoBack"/>
      <w:bookmarkEnd w:id="0"/>
    </w:p>
    <w:p>
      <w:pPr>
        <w:pStyle w:val="0"/>
        <w:ind w:left="735" w:hanging="735"/>
        <w:rPr>
          <w:rFonts w:hint="default"/>
        </w:rPr>
      </w:pPr>
      <w:r>
        <w:rPr>
          <w:rFonts w:hint="default"/>
        </w:rPr>
        <w:br w:type="page"/>
      </w: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管理者の資格欄には、法第</w:t>
      </w:r>
      <w:r>
        <w:rPr>
          <w:rFonts w:hint="default"/>
        </w:rPr>
        <w:t>40</w:t>
      </w:r>
      <w:r>
        <w:rPr>
          <w:rFonts w:hint="eastAsia"/>
        </w:rPr>
        <w:t>条の６の規定により再生医療等製品の販売を実地に管理する者が第</w:t>
      </w:r>
      <w:r>
        <w:rPr>
          <w:rFonts w:hint="default"/>
        </w:rPr>
        <w:t>196</w:t>
      </w:r>
      <w:r>
        <w:rPr>
          <w:rFonts w:hint="eastAsia"/>
        </w:rPr>
        <w:t>条の４各号のいずれに該当するかを記載すること。</w:t>
      </w:r>
    </w:p>
    <w:p>
      <w:pPr>
        <w:pStyle w:val="0"/>
        <w:spacing w:before="97" w:beforeLines="30" w:beforeAutospacing="0"/>
        <w:ind w:left="735" w:hanging="735"/>
        <w:rPr>
          <w:rFonts w:hint="default"/>
        </w:rPr>
      </w:pPr>
      <w:r>
        <w:rPr>
          <w:rFonts w:hint="eastAsia"/>
        </w:rPr>
        <w:t>　　　５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2021-08-21T03:54:27Z</dcterms:modified>
  <cp:revision>0</cp:revision>
</cp:coreProperties>
</file>