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様式第八十三（第百四十八条関係）</w:t>
      </w:r>
    </w:p>
    <w:p>
      <w:pPr>
        <w:pStyle w:val="0"/>
        <w:jc w:val="center"/>
        <w:rPr>
          <w:rFonts w:hint="default"/>
        </w:rPr>
      </w:pPr>
      <w:r>
        <w:rPr>
          <w:rFonts w:hint="eastAsia"/>
          <w:spacing w:val="52"/>
        </w:rPr>
        <w:t>配置販売業許可申請</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17"/>
        <w:gridCol w:w="2176"/>
        <w:gridCol w:w="3686"/>
        <w:gridCol w:w="1275"/>
      </w:tblGrid>
      <w:tr>
        <w:trPr>
          <w:cantSplit/>
          <w:trHeight w:val="400" w:hRule="atLeast"/>
        </w:trPr>
        <w:tc>
          <w:tcPr>
            <w:tcW w:w="3544" w:type="dxa"/>
            <w:gridSpan w:val="3"/>
            <w:vAlign w:val="center"/>
          </w:tcPr>
          <w:p>
            <w:pPr>
              <w:pStyle w:val="0"/>
              <w:jc w:val="distribute"/>
              <w:rPr>
                <w:rFonts w:hint="default"/>
              </w:rPr>
            </w:pPr>
            <w:r>
              <w:rPr>
                <w:rFonts w:hint="eastAsia"/>
              </w:rPr>
              <w:t>営業の区域</w:t>
            </w:r>
          </w:p>
        </w:tc>
        <w:tc>
          <w:tcPr>
            <w:tcW w:w="4961" w:type="dxa"/>
            <w:gridSpan w:val="2"/>
            <w:vAlign w:val="center"/>
          </w:tcPr>
          <w:p>
            <w:pPr>
              <w:pStyle w:val="0"/>
              <w:rPr>
                <w:rFonts w:hint="default"/>
              </w:rPr>
            </w:pPr>
            <w:r>
              <w:rPr>
                <w:rFonts w:hint="eastAsia"/>
              </w:rPr>
              <w:t>　</w:t>
            </w:r>
          </w:p>
        </w:tc>
      </w:tr>
      <w:tr>
        <w:trPr>
          <w:cantSplit/>
          <w:trHeight w:val="600" w:hRule="atLeast"/>
        </w:trPr>
        <w:tc>
          <w:tcPr>
            <w:tcW w:w="3544" w:type="dxa"/>
            <w:gridSpan w:val="3"/>
            <w:vAlign w:val="center"/>
          </w:tcPr>
          <w:p>
            <w:pPr>
              <w:pStyle w:val="0"/>
              <w:jc w:val="distribute"/>
              <w:rPr>
                <w:rFonts w:hint="default"/>
              </w:rPr>
            </w:pPr>
            <w:r>
              <w:rPr>
                <w:rFonts w:hint="eastAsia"/>
                <w:spacing w:val="40"/>
              </w:rPr>
              <w:t>医薬品の販売又は授与を</w:t>
            </w:r>
            <w:r>
              <w:rPr>
                <w:rFonts w:hint="eastAsia"/>
              </w:rPr>
              <w:t>行う体制の概要</w:t>
            </w:r>
          </w:p>
        </w:tc>
        <w:tc>
          <w:tcPr>
            <w:tcW w:w="4961" w:type="dxa"/>
            <w:gridSpan w:val="2"/>
            <w:vAlign w:val="center"/>
          </w:tcPr>
          <w:p>
            <w:pPr>
              <w:pStyle w:val="0"/>
              <w:rPr>
                <w:rFonts w:hint="default"/>
              </w:rPr>
            </w:pPr>
            <w:r>
              <w:rPr>
                <w:rFonts w:hint="eastAsia"/>
              </w:rPr>
              <w:t>　</w:t>
            </w:r>
          </w:p>
        </w:tc>
      </w:tr>
      <w:tr>
        <w:trPr>
          <w:cantSplit/>
          <w:trHeight w:val="900" w:hRule="atLeast"/>
        </w:trPr>
        <w:tc>
          <w:tcPr>
            <w:tcW w:w="3544" w:type="dxa"/>
            <w:gridSpan w:val="3"/>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通常の営業日及び営業時間</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相談時及び緊急時の連絡先</w:t>
            </w:r>
          </w:p>
        </w:tc>
        <w:tc>
          <w:tcPr>
            <w:tcW w:w="4961" w:type="dxa"/>
            <w:gridSpan w:val="2"/>
            <w:vAlign w:val="center"/>
          </w:tcPr>
          <w:p>
            <w:pPr>
              <w:pStyle w:val="0"/>
              <w:rPr>
                <w:rFonts w:hint="default"/>
              </w:rPr>
            </w:pPr>
            <w:r>
              <w:rPr>
                <w:rFonts w:hint="eastAsia"/>
              </w:rPr>
              <w:t>　</w:t>
            </w:r>
          </w:p>
        </w:tc>
      </w:tr>
      <w:tr>
        <w:trPr>
          <w:cantSplit/>
          <w:trHeight w:val="553" w:hRule="atLeast"/>
        </w:trPr>
        <w:tc>
          <w:tcPr>
            <w:tcW w:w="851" w:type="dxa"/>
            <w:vMerge w:val="restart"/>
            <w:textDirection w:val="tbRlV"/>
            <w:vAlign w:val="center"/>
          </w:tcPr>
          <w:p>
            <w:pPr>
              <w:pStyle w:val="0"/>
              <w:ind w:left="113" w:right="113"/>
              <w:jc w:val="left"/>
              <w:rPr>
                <w:rFonts w:hint="default"/>
                <w:spacing w:val="5"/>
              </w:rPr>
            </w:pPr>
            <w:r>
              <w:rPr>
                <w:rFonts w:hint="eastAsia"/>
              </w:rPr>
              <w:t>に責任を有する役員を含む</w:t>
            </w:r>
            <w:r>
              <w:rPr>
                <w:rFonts w:hint="eastAsia"/>
                <w:spacing w:val="5"/>
              </w:rPr>
              <w:t>。）の欠格条項</w:t>
            </w:r>
          </w:p>
          <w:p>
            <w:pPr>
              <w:pStyle w:val="0"/>
              <w:ind w:left="113" w:right="113"/>
              <w:jc w:val="left"/>
              <w:rPr>
                <w:rFonts w:hint="default"/>
              </w:rPr>
            </w:pPr>
            <w:r>
              <w:rPr>
                <w:rFonts w:hint="eastAsia"/>
              </w:rPr>
              <w:t>申</w:t>
            </w:r>
            <w:r>
              <w:rPr>
                <w:rFonts w:hint="eastAsia"/>
                <w:spacing w:val="6"/>
              </w:rPr>
              <w:t>請者（法人にあつては、</w:t>
            </w:r>
            <w:r>
              <w:rPr>
                <w:rFonts w:hint="eastAsia"/>
              </w:rPr>
              <w:t>薬事に関する業務</w:t>
            </w:r>
          </w:p>
        </w:tc>
        <w:tc>
          <w:tcPr>
            <w:tcW w:w="517" w:type="dxa"/>
            <w:vAlign w:val="center"/>
          </w:tcPr>
          <w:p>
            <w:pPr>
              <w:pStyle w:val="0"/>
              <w:ind w:left="-113" w:right="-113"/>
              <w:jc w:val="center"/>
              <w:rPr>
                <w:rFonts w:hint="default"/>
              </w:rPr>
            </w:pPr>
            <w:r>
              <w:rPr>
                <w:rFonts w:hint="default"/>
              </w:rPr>
              <w:t>(1)</w:t>
            </w:r>
          </w:p>
        </w:tc>
        <w:tc>
          <w:tcPr>
            <w:tcW w:w="5862" w:type="dxa"/>
            <w:gridSpan w:val="2"/>
            <w:vAlign w:val="center"/>
          </w:tcPr>
          <w:p>
            <w:pPr>
              <w:pStyle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center"/>
          </w:tcPr>
          <w:p>
            <w:pPr>
              <w:pStyle w:val="0"/>
              <w:rPr>
                <w:rFonts w:hint="default"/>
              </w:rPr>
            </w:pPr>
          </w:p>
        </w:tc>
      </w:tr>
      <w:tr>
        <w:trPr>
          <w:cantSplit/>
          <w:trHeight w:val="548" w:hRule="atLeast"/>
        </w:trPr>
        <w:tc>
          <w:tcPr>
            <w:tcW w:w="851" w:type="dxa"/>
            <w:vMerge w:val="continue"/>
            <w:textDirection w:val="tbRlV"/>
            <w:vAlign w:val="center"/>
          </w:tcPr>
          <w:p>
            <w:pPr>
              <w:pStyle w:val="0"/>
              <w:kinsoku w:val="0"/>
              <w:spacing w:line="240" w:lineRule="exact"/>
              <w:ind w:left="113" w:right="113"/>
              <w:jc w:val="center"/>
              <w:rPr>
                <w:rFonts w:hint="default"/>
                <w:kern w:val="2"/>
              </w:rPr>
            </w:pPr>
          </w:p>
        </w:tc>
        <w:tc>
          <w:tcPr>
            <w:tcW w:w="517" w:type="dxa"/>
            <w:vAlign w:val="center"/>
          </w:tcPr>
          <w:p>
            <w:pPr>
              <w:pStyle w:val="0"/>
              <w:spacing w:before="60" w:beforeLines="0" w:beforeAutospacing="0"/>
              <w:ind w:left="-113" w:right="-113"/>
              <w:jc w:val="center"/>
              <w:rPr>
                <w:rFonts w:hint="default"/>
              </w:rPr>
            </w:pPr>
            <w:r>
              <w:rPr>
                <w:rFonts w:hint="default"/>
              </w:rPr>
              <w:t>(2)</w:t>
            </w:r>
          </w:p>
        </w:tc>
        <w:tc>
          <w:tcPr>
            <w:tcW w:w="5862" w:type="dxa"/>
            <w:gridSpan w:val="2"/>
            <w:vAlign w:val="center"/>
          </w:tcPr>
          <w:p>
            <w:pPr>
              <w:pStyle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center"/>
          </w:tcPr>
          <w:p>
            <w:pPr>
              <w:pStyle w:val="0"/>
              <w:rPr>
                <w:rFonts w:hint="default"/>
              </w:rPr>
            </w:pPr>
          </w:p>
        </w:tc>
      </w:tr>
      <w:tr>
        <w:trPr>
          <w:cantSplit/>
          <w:trHeight w:val="55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(3)</w:t>
            </w:r>
          </w:p>
        </w:tc>
        <w:tc>
          <w:tcPr>
            <w:tcW w:w="5862" w:type="dxa"/>
            <w:gridSpan w:val="2"/>
            <w:vAlign w:val="center"/>
          </w:tcPr>
          <w:p>
            <w:pPr>
              <w:pStyle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center"/>
          </w:tcPr>
          <w:p>
            <w:pPr>
              <w:pStyle w:val="0"/>
              <w:rPr>
                <w:rFonts w:hint="default"/>
              </w:rPr>
            </w:pPr>
          </w:p>
        </w:tc>
      </w:tr>
      <w:tr>
        <w:trPr>
          <w:cantSplit/>
          <w:trHeight w:val="933"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(4)</w:t>
            </w:r>
          </w:p>
        </w:tc>
        <w:tc>
          <w:tcPr>
            <w:tcW w:w="5862" w:type="dxa"/>
            <w:gridSpan w:val="2"/>
            <w:vAlign w:val="center"/>
          </w:tcPr>
          <w:p>
            <w:pPr>
              <w:pStyle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center"/>
          </w:tcPr>
          <w:p>
            <w:pPr>
              <w:pStyle w:val="0"/>
              <w:rPr>
                <w:rFonts w:hint="default"/>
              </w:rPr>
            </w:pPr>
          </w:p>
        </w:tc>
      </w:tr>
      <w:tr>
        <w:trPr>
          <w:cantSplit/>
          <w:trHeight w:val="407"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(5)</w:t>
            </w:r>
          </w:p>
        </w:tc>
        <w:tc>
          <w:tcPr>
            <w:tcW w:w="5862" w:type="dxa"/>
            <w:gridSpan w:val="2"/>
            <w:vAlign w:val="center"/>
          </w:tcPr>
          <w:p>
            <w:pPr>
              <w:pStyle w:val="0"/>
              <w:rPr>
                <w:rFonts w:hint="default"/>
              </w:rPr>
            </w:pPr>
            <w:r>
              <w:rPr>
                <w:rFonts w:hint="eastAsia"/>
                <w:spacing w:val="-2"/>
              </w:rPr>
              <w:t>麻薬、大麻、あへん又は覚醒剤の中毒者</w:t>
            </w:r>
          </w:p>
        </w:tc>
        <w:tc>
          <w:tcPr>
            <w:tcW w:w="1275" w:type="dxa"/>
            <w:vAlign w:val="center"/>
          </w:tcPr>
          <w:p>
            <w:pPr>
              <w:pStyle w:val="0"/>
              <w:rPr>
                <w:rFonts w:hint="default"/>
              </w:rPr>
            </w:pPr>
          </w:p>
        </w:tc>
      </w:tr>
      <w:tr>
        <w:trPr>
          <w:cantSplit/>
          <w:trHeight w:val="711"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(6)</w:t>
            </w:r>
          </w:p>
        </w:tc>
        <w:tc>
          <w:tcPr>
            <w:tcW w:w="5862" w:type="dxa"/>
            <w:gridSpan w:val="2"/>
            <w:vAlign w:val="center"/>
          </w:tcPr>
          <w:p>
            <w:pPr>
              <w:pStyle w:val="0"/>
              <w:rPr>
                <w:rFonts w:hint="default"/>
              </w:rPr>
            </w:pPr>
            <w:r>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pPr>
              <w:pStyle w:val="0"/>
              <w:rPr>
                <w:rFonts w:hint="default"/>
              </w:rPr>
            </w:pPr>
          </w:p>
        </w:tc>
      </w:tr>
      <w:tr>
        <w:trPr>
          <w:cantSplit/>
          <w:trHeight w:val="59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(7)</w:t>
            </w:r>
          </w:p>
        </w:tc>
        <w:tc>
          <w:tcPr>
            <w:tcW w:w="5862" w:type="dxa"/>
            <w:gridSpan w:val="2"/>
            <w:vAlign w:val="center"/>
          </w:tcPr>
          <w:p>
            <w:pPr>
              <w:pStyle w:val="0"/>
              <w:rPr>
                <w:rFonts w:hint="default"/>
              </w:rPr>
            </w:pPr>
            <w:r>
              <w:rPr>
                <w:rFonts w:hint="eastAsia"/>
                <w:spacing w:val="-2"/>
              </w:rPr>
              <w:t>配置販売業者の業務を適切に行うことができる知識及び経験を有すると認められない者</w:t>
            </w:r>
          </w:p>
        </w:tc>
        <w:tc>
          <w:tcPr>
            <w:tcW w:w="1275" w:type="dxa"/>
            <w:vAlign w:val="center"/>
          </w:tcPr>
          <w:p>
            <w:pPr>
              <w:pStyle w:val="0"/>
              <w:rPr>
                <w:rFonts w:hint="default"/>
              </w:rPr>
            </w:pPr>
          </w:p>
        </w:tc>
      </w:tr>
      <w:tr>
        <w:trPr>
          <w:cantSplit/>
          <w:trHeight w:val="400" w:hRule="atLeast"/>
        </w:trPr>
        <w:tc>
          <w:tcPr>
            <w:tcW w:w="3544" w:type="dxa"/>
            <w:gridSpan w:val="3"/>
            <w:vAlign w:val="center"/>
          </w:tcPr>
          <w:p>
            <w:pPr>
              <w:pStyle w:val="0"/>
              <w:jc w:val="distribute"/>
              <w:rPr>
                <w:rFonts w:hint="default"/>
              </w:rPr>
            </w:pPr>
            <w:r>
              <w:rPr>
                <w:rFonts w:hint="eastAsia"/>
              </w:rPr>
              <w:t>備考</w:t>
            </w:r>
          </w:p>
        </w:tc>
        <w:tc>
          <w:tcPr>
            <w:tcW w:w="4961" w:type="dxa"/>
            <w:gridSpan w:val="2"/>
            <w:vAlign w:val="center"/>
          </w:tcPr>
          <w:p>
            <w:pPr>
              <w:pStyle w:val="0"/>
              <w:rPr>
                <w:rFonts w:hint="default"/>
              </w:rPr>
            </w:pPr>
            <w:r>
              <w:rPr>
                <w:rFonts w:hint="eastAsia"/>
              </w:rPr>
              <w:t>　</w:t>
            </w:r>
          </w:p>
        </w:tc>
      </w:tr>
    </w:tbl>
    <w:p>
      <w:pPr>
        <w:pStyle w:val="0"/>
        <w:rPr>
          <w:rFonts w:hint="default"/>
        </w:rPr>
      </w:pPr>
      <w:r>
        <w:rPr>
          <w:rFonts w:hint="eastAsia"/>
        </w:rPr>
        <w:t>　上記により、配置販売業の許可を申請します。</w:t>
      </w: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78"/>
        <w:gridCol w:w="2126"/>
        <w:gridCol w:w="1701"/>
      </w:tblGrid>
      <w:tr>
        <w:trPr>
          <w:cantSplit/>
          <w:trHeight w:val="683" w:hRule="atLeast"/>
        </w:trPr>
        <w:tc>
          <w:tcPr>
            <w:tcW w:w="467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spacing w:line="280" w:lineRule="exact"/>
              <w:jc w:val="distribute"/>
              <w:rPr>
                <w:rFonts w:hint="default"/>
              </w:rPr>
            </w:pPr>
            <w:r>
              <w:rPr>
                <w:rFonts w:hint="default"/>
              </w:rPr>
              <w:pict>
                <v:group id="_x0000_s1026" style="margin-top:3.7pt;mso-position-vertical-relative:text;mso-position-horizontal-relative:text;position:absolute;height:25.85pt;width:104.9pt;margin-left:-4pt;z-index:2;"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法人にあつては、主たる事務所の所在地</w:t>
            </w:r>
          </w:p>
        </w:tc>
        <w:tc>
          <w:tcPr>
            <w:tcW w:w="1701"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cantSplit/>
          <w:trHeight w:val="395" w:hRule="atLeast"/>
        </w:trPr>
        <w:tc>
          <w:tcPr>
            <w:tcW w:w="467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spacing w:line="280" w:lineRule="exact"/>
              <w:jc w:val="distribute"/>
              <w:rPr>
                <w:rFonts w:hint="default"/>
              </w:rPr>
            </w:pPr>
            <w:r>
              <w:rPr>
                <w:rFonts w:hint="default"/>
              </w:rPr>
              <w:pict>
                <v:group id="_x0000_s1029" style="margin-top:2.6pt;mso-position-vertical-relative:text;mso-position-horizontal-relative:text;position:absolute;height:25.85pt;width:104.9pt;margin-left:-4pt;z-index:5;"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068;left:4524;position:absolute;" filled="f" stroked="t" strokeweight="0.5pt" o:spt="85" type="#_x0000_t85" adj="10800">
                    <v:fill/>
                    <v:textbox style="layout-flow:horizontal;"/>
                    <v:imagedata o:title=""/>
                    <w10:wrap type="none" anchorx="text" anchory="text"/>
                  </v:shape>
                  <v:shape id="_x0000_s1031"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法人にあつては、名称及び代表者の氏名</w:t>
            </w:r>
          </w:p>
        </w:tc>
        <w:tc>
          <w:tcPr>
            <w:tcW w:w="1701" w:type="dxa"/>
            <w:tcBorders>
              <w:top w:val="nil"/>
              <w:left w:val="nil"/>
              <w:bottom w:val="nil"/>
              <w:right w:val="nil"/>
              <w:tl2br w:val="none" w:color="auto" w:sz="0" w:space="0"/>
              <w:tr2bl w:val="none" w:color="auto" w:sz="0" w:space="0"/>
            </w:tcBorders>
            <w:vAlign w:val="center"/>
          </w:tcPr>
          <w:p>
            <w:pPr>
              <w:pStyle w:val="0"/>
              <w:spacing w:line="300" w:lineRule="exact"/>
              <w:ind w:right="210"/>
              <w:jc w:val="right"/>
              <w:rPr>
                <w:rFonts w:hint="default"/>
              </w:rPr>
            </w:pPr>
          </w:p>
        </w:tc>
      </w:tr>
    </w:tbl>
    <w:p>
      <w:pPr>
        <w:pStyle w:val="0"/>
        <w:rPr>
          <w:rFonts w:hint="default"/>
        </w:rPr>
      </w:pPr>
      <w:r>
        <w:rPr>
          <w:rFonts w:hint="eastAsia"/>
        </w:rPr>
        <w:t>　　　秋田県知事　　あて</w:t>
      </w:r>
      <w:bookmarkStart w:id="0" w:name="_GoBack"/>
      <w:bookmarkEnd w:id="0"/>
    </w:p>
    <w:p>
      <w:pPr>
        <w:pStyle w:val="0"/>
        <w:overflowPunct w:val="1"/>
        <w:adjustRightInd w:val="1"/>
        <w:spacing w:before="120" w:beforeLines="0" w:beforeAutospacing="0" w:after="120" w:afterLines="0" w:afterAutospacing="0"/>
        <w:rPr>
          <w:rFonts w:hint="default"/>
        </w:rPr>
      </w:pPr>
      <w:r>
        <w:rPr>
          <w:rFonts w:hint="default"/>
        </w:rPr>
        <w:br w:type="page"/>
      </w:r>
      <w:r>
        <w:rPr>
          <w:rFonts w:hint="eastAsia"/>
          <w:kern w:val="2"/>
        </w:rPr>
        <w:t>　（注意）</w:t>
      </w:r>
    </w:p>
    <w:p>
      <w:pPr>
        <w:pStyle w:val="0"/>
        <w:adjustRightInd w:val="1"/>
        <w:spacing w:before="97" w:beforeLines="30" w:beforeAutospacing="0"/>
        <w:ind w:left="742" w:hanging="742"/>
        <w:rPr>
          <w:rFonts w:hint="default"/>
          <w:kern w:val="2"/>
        </w:rPr>
      </w:pPr>
      <w:r>
        <w:rPr>
          <w:rFonts w:hint="eastAsia"/>
          <w:kern w:val="2"/>
        </w:rPr>
        <w:t>　　　１　用紙の大きさは、Ａ４とすること。</w:t>
      </w:r>
    </w:p>
    <w:p>
      <w:pPr>
        <w:pStyle w:val="0"/>
        <w:adjustRightInd w:val="1"/>
        <w:spacing w:before="97" w:beforeLines="30" w:beforeAutospacing="0"/>
        <w:ind w:left="742" w:hanging="742"/>
        <w:rPr>
          <w:rFonts w:hint="default"/>
          <w:kern w:val="2"/>
        </w:rPr>
      </w:pPr>
      <w:r>
        <w:rPr>
          <w:rFonts w:hint="eastAsia"/>
          <w:kern w:val="2"/>
        </w:rPr>
        <w:t>　　　２　字は、墨、インク等を用い、楷書ではつきりと書くこと。</w:t>
      </w:r>
    </w:p>
    <w:p>
      <w:pPr>
        <w:pStyle w:val="0"/>
        <w:adjustRightInd w:val="1"/>
        <w:spacing w:before="97" w:beforeLines="30" w:beforeAutospacing="0"/>
        <w:ind w:left="742" w:hanging="742"/>
        <w:rPr>
          <w:rFonts w:hint="default"/>
          <w:kern w:val="2"/>
        </w:rPr>
      </w:pPr>
      <w:r>
        <w:rPr>
          <w:rFonts w:hint="eastAsia"/>
          <w:kern w:val="2"/>
        </w:rPr>
        <w:t>　　　３　医薬品の販売又は授与を行う体制の概要欄にその記載事項の全てを記載することができないときは、同欄に「別紙のとおり」と記載し、別紙を添付すること。</w:t>
      </w:r>
    </w:p>
    <w:p>
      <w:pPr>
        <w:pStyle w:val="0"/>
        <w:adjustRightInd w:val="1"/>
        <w:spacing w:before="97" w:beforeLines="30" w:beforeAutospacing="0"/>
        <w:ind w:left="742" w:hanging="742"/>
        <w:rPr>
          <w:rFonts w:hint="default"/>
          <w:kern w:val="2"/>
        </w:rPr>
      </w:pPr>
      <w:r>
        <w:rPr>
          <w:rFonts w:hint="eastAsia"/>
          <w:kern w:val="2"/>
        </w:rPr>
        <w:t>　　　４　相談時及び緊急時の連絡先欄には、原則として電話番号を記載し、必要に応じてメールアドレス等も記載すること。</w:t>
      </w:r>
    </w:p>
    <w:p>
      <w:pPr>
        <w:pStyle w:val="0"/>
        <w:adjustRightInd w:val="1"/>
        <w:spacing w:before="97" w:beforeLines="30" w:beforeAutospacing="0"/>
        <w:ind w:left="742" w:hanging="742"/>
        <w:rPr>
          <w:rFonts w:hint="default"/>
          <w:kern w:val="2"/>
        </w:rPr>
      </w:pPr>
      <w:r>
        <w:rPr>
          <w:rFonts w:hint="eastAsia"/>
          <w:kern w:val="2"/>
        </w:rPr>
        <w:t>　　　５　申請者の欠格条項の</w:t>
      </w:r>
      <w:r>
        <w:rPr>
          <w:rFonts w:hint="default"/>
          <w:kern w:val="2"/>
        </w:rPr>
        <w:t>(1)</w:t>
      </w:r>
      <w:r>
        <w:rPr>
          <w:rFonts w:hint="eastAsia"/>
          <w:kern w:val="2"/>
        </w:rPr>
        <w:t>欄</w:t>
      </w:r>
      <w:r>
        <w:rPr>
          <w:rFonts w:hint="eastAsia"/>
        </w:rPr>
        <w:t>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16</Words>
  <Characters>982</Characters>
  <Application>JUST Note</Application>
  <Lines>194</Lines>
  <Paragraphs>44</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2021-08-21T03:40:42Z</dcterms:modified>
  <cp:revision>0</cp:revision>
</cp:coreProperties>
</file>