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rPr>
          <w:rFonts w:hint="default"/>
        </w:rPr>
      </w:pPr>
      <w:bookmarkStart w:id="0" w:name="OLE_LINK1"/>
      <w:r>
        <w:rPr>
          <w:rFonts w:hint="eastAsia"/>
        </w:rPr>
        <w:t>様式第十一（第四十二条の二第四項関係）</w:t>
      </w:r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</w:rPr>
      </w:pPr>
      <w:bookmarkStart w:id="1" w:name="OLE_LINK5"/>
      <w:r>
        <w:rPr>
          <w:rFonts w:hint="eastAsia"/>
        </w:rPr>
        <w:t>（表面）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"/>
        <w:gridCol w:w="2963"/>
        <w:gridCol w:w="5926"/>
        <w:gridCol w:w="212"/>
      </w:tblGrid>
      <w:tr>
        <w:trPr/>
        <w:tc>
          <w:tcPr>
            <w:tcW w:w="93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5093"/>
              </w:tabs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実施措置完了報告書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right="424" w:rightChars="20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秋田県知事　　　　殿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報告者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住所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 w:firstLine="4240" w:firstLineChars="20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　　　　　　　　　　　　　　　　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 w:firstLine="4240" w:firstLineChars="2000"/>
              <w:jc w:val="left"/>
              <w:textAlignment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 w:firstLine="4240" w:firstLineChars="20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（法人にあっては、名称及び代表者の氏名）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  <w:bookmarkStart w:id="2" w:name="_GoBack"/>
            <w:bookmarkEnd w:id="2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土壌汚染対策法第７条第９項の規定により、土壌汚染対策法施行規則第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/>
              </w:rPr>
              <w:t>条の２第４項に規定する実施措置に係る全ての措置の実施が完了したので、次のとおり報告します。</w:t>
            </w:r>
          </w:p>
        </w:tc>
      </w:tr>
      <w:tr>
        <w:trPr>
          <w:trHeight w:val="454" w:hRule="atLeast"/>
        </w:trPr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  <w:vertAlign w:val="superscript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実施措置の着手時期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実施措置に係る全ての措置の実施が完了した時期</w:t>
            </w:r>
          </w:p>
        </w:tc>
        <w:tc>
          <w:tcPr>
            <w:tcW w:w="5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92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31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  <w:bookmarkEnd w:id="1"/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spacing w:val="2"/>
        </w:rPr>
        <w:br w:type="page"/>
      </w:r>
      <w:bookmarkStart w:id="3" w:name="OLE_LINK2"/>
      <w:r>
        <w:rPr>
          <w:rFonts w:hint="eastAsia" w:ascii="ＭＳ 明朝" w:hAnsi="ＭＳ 明朝"/>
          <w:spacing w:val="2"/>
        </w:rPr>
        <w:t>（裏面）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8"/>
        <w:gridCol w:w="7575"/>
      </w:tblGrid>
      <w:tr>
        <w:trPr>
          <w:trHeight w:val="3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308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別表第九の上欄に掲げる実施措置の種類の区分に応じ、それぞれ同表の下欄に定める事項</w:t>
            </w:r>
          </w:p>
        </w:tc>
      </w:tr>
      <w:tr>
        <w:trPr>
          <w:trHeight w:val="11934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1"/>
              <w:adjustRightInd w:val="1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spacing w:line="286" w:lineRule="exact"/>
        <w:ind w:firstLine="108" w:firstLineChars="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備考　１　この用紙の大きさは、日本産業規格Ａ４とすること。</w:t>
      </w:r>
    </w:p>
    <w:p>
      <w:pPr>
        <w:pStyle w:val="0"/>
        <w:overflowPunct w:val="1"/>
        <w:adjustRightInd w:val="1"/>
        <w:spacing w:line="286" w:lineRule="exact"/>
        <w:ind w:firstLine="756" w:firstLineChars="3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２　氏名（法人にあってはその代表者の氏名）を記載し、押印することに代えて、本人（法</w:t>
      </w:r>
    </w:p>
    <w:p>
      <w:pPr>
        <w:pStyle w:val="0"/>
        <w:overflowPunct w:val="1"/>
        <w:adjustRightInd w:val="1"/>
        <w:spacing w:line="286" w:lineRule="exact"/>
        <w:ind w:firstLine="972" w:firstLineChars="4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人にあってはその代表者）が署名することができる。</w:t>
      </w:r>
      <w:bookmarkEnd w:id="0"/>
      <w:bookmarkEnd w:id="3"/>
    </w:p>
    <w:sectPr>
      <w:pgSz w:w="11906" w:h="16838"/>
      <w:pgMar w:top="1418" w:right="1190" w:bottom="1134" w:left="1190" w:header="720" w:footer="720" w:gutter="0"/>
      <w:cols w:space="720"/>
      <w:noEndnote w:val="1"/>
      <w:textDirection w:val="lrTb"/>
      <w:docGrid w:type="linesAndChars" w:linePitch="3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color w:val="000000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color w:val="000000"/>
      <w:sz w:val="21"/>
    </w:rPr>
  </w:style>
  <w:style w:type="paragraph" w:styleId="26">
    <w:name w:val="Normal (Web)"/>
    <w:basedOn w:val="0"/>
    <w:next w:val="26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302</Words>
  <Characters>73</Characters>
  <Application>JUST Note</Application>
  <Lines>1</Lines>
  <Paragraphs>1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2019-08-13T08:18:00Z</dcterms:created>
  <dcterms:modified xsi:type="dcterms:W3CDTF">2019-08-13T08:18:56Z</dcterms:modified>
  <cp:revision>1</cp:revision>
</cp:coreProperties>
</file>