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EA4046" w14:textId="77777777" w:rsidR="000B4784" w:rsidRPr="001D474D" w:rsidRDefault="000B4784" w:rsidP="000B4784">
      <w:pPr>
        <w:wordWrap w:val="0"/>
        <w:autoSpaceDE w:val="0"/>
        <w:autoSpaceDN w:val="0"/>
        <w:adjustRightInd w:val="0"/>
        <w:spacing w:line="278" w:lineRule="exact"/>
        <w:jc w:val="center"/>
        <w:rPr>
          <w:rFonts w:ascii="ＭＳ 明朝" w:eastAsia="ＭＳ 明朝" w:hAnsi="ＭＳ 明朝" w:cs="Times New Roman"/>
          <w:kern w:val="0"/>
          <w:szCs w:val="20"/>
          <w14:ligatures w14:val="none"/>
        </w:rPr>
      </w:pPr>
      <w:r w:rsidRPr="001D474D">
        <w:rPr>
          <w:rFonts w:ascii="ＭＳ 明朝" w:eastAsia="ＭＳ 明朝" w:hAnsi="ＭＳ 明朝" w:cs="Times New Roman" w:hint="eastAsia"/>
          <w:kern w:val="0"/>
          <w:szCs w:val="20"/>
          <w14:ligatures w14:val="none"/>
        </w:rPr>
        <w:t>秋田県営繕工事積算基準</w:t>
      </w:r>
    </w:p>
    <w:p w14:paraId="71B0C1C0" w14:textId="77777777" w:rsidR="000B4784" w:rsidRPr="001D474D" w:rsidRDefault="000B4784" w:rsidP="000B4784">
      <w:pPr>
        <w:wordWrap w:val="0"/>
        <w:autoSpaceDE w:val="0"/>
        <w:autoSpaceDN w:val="0"/>
        <w:adjustRightInd w:val="0"/>
        <w:spacing w:line="278" w:lineRule="exact"/>
        <w:rPr>
          <w:rFonts w:ascii="ＭＳ 明朝" w:eastAsia="ＭＳ 明朝" w:hAnsi="ＭＳ 明朝" w:cs="Times New Roman"/>
          <w:kern w:val="0"/>
          <w:szCs w:val="20"/>
          <w14:ligatures w14:val="none"/>
        </w:rPr>
      </w:pPr>
    </w:p>
    <w:p w14:paraId="2505DA90" w14:textId="77777777" w:rsidR="000B4784" w:rsidRPr="001D474D" w:rsidRDefault="000B4784" w:rsidP="000B4784">
      <w:pPr>
        <w:wordWrap w:val="0"/>
        <w:autoSpaceDE w:val="0"/>
        <w:autoSpaceDN w:val="0"/>
        <w:adjustRightInd w:val="0"/>
        <w:spacing w:line="278" w:lineRule="exact"/>
        <w:rPr>
          <w:rFonts w:ascii="ＭＳ 明朝" w:eastAsia="ＭＳ 明朝" w:hAnsi="ＭＳ 明朝" w:cs="Times New Roman"/>
          <w:kern w:val="0"/>
          <w:szCs w:val="20"/>
          <w14:ligatures w14:val="none"/>
        </w:rPr>
      </w:pPr>
      <w:r w:rsidRPr="001D474D">
        <w:rPr>
          <w:rFonts w:ascii="ＭＳ 明朝" w:eastAsia="ＭＳ 明朝" w:hAnsi="ＭＳ 明朝" w:cs="Times New Roman" w:hint="eastAsia"/>
          <w:kern w:val="0"/>
          <w:szCs w:val="20"/>
          <w14:ligatures w14:val="none"/>
        </w:rPr>
        <w:t>（目的）</w:t>
      </w:r>
    </w:p>
    <w:p w14:paraId="6C9E8ADF" w14:textId="77777777" w:rsidR="000B4784" w:rsidRPr="001D474D" w:rsidRDefault="000B4784" w:rsidP="000B4784">
      <w:pPr>
        <w:wordWrap w:val="0"/>
        <w:autoSpaceDE w:val="0"/>
        <w:autoSpaceDN w:val="0"/>
        <w:adjustRightInd w:val="0"/>
        <w:spacing w:line="278" w:lineRule="exact"/>
        <w:ind w:leftChars="100" w:left="422" w:hangingChars="100" w:hanging="211"/>
        <w:rPr>
          <w:rFonts w:ascii="ＭＳ 明朝" w:eastAsia="ＭＳ 明朝" w:hAnsi="ＭＳ 明朝" w:cs="Times New Roman"/>
          <w:kern w:val="0"/>
          <w:szCs w:val="20"/>
          <w14:ligatures w14:val="none"/>
        </w:rPr>
      </w:pPr>
      <w:r w:rsidRPr="001D474D">
        <w:rPr>
          <w:rFonts w:ascii="ＭＳ 明朝" w:eastAsia="ＭＳ 明朝" w:hAnsi="ＭＳ 明朝" w:cs="Times New Roman" w:hint="eastAsia"/>
          <w:kern w:val="0"/>
          <w:szCs w:val="20"/>
          <w14:ligatures w14:val="none"/>
        </w:rPr>
        <w:t>１　この基準は、秋田県の営繕工事を請負施工に付す場合において、予定価格のもととなる工事費内訳書に計上すべき当該工事の工事費（以下「工事費」という。）の積算について必要な事項を定め、もって工事費の適正な積算に資することを目的とする。</w:t>
      </w:r>
    </w:p>
    <w:p w14:paraId="19426E92" w14:textId="77777777" w:rsidR="000B4784" w:rsidRPr="001D474D" w:rsidRDefault="000B4784" w:rsidP="000B4784">
      <w:pPr>
        <w:wordWrap w:val="0"/>
        <w:autoSpaceDE w:val="0"/>
        <w:autoSpaceDN w:val="0"/>
        <w:adjustRightInd w:val="0"/>
        <w:spacing w:line="278" w:lineRule="exact"/>
        <w:rPr>
          <w:rFonts w:ascii="ＭＳ 明朝" w:eastAsia="ＭＳ 明朝" w:hAnsi="ＭＳ 明朝" w:cs="Times New Roman"/>
          <w:kern w:val="0"/>
          <w:szCs w:val="20"/>
          <w14:ligatures w14:val="none"/>
        </w:rPr>
      </w:pPr>
    </w:p>
    <w:p w14:paraId="24989DB3" w14:textId="77777777" w:rsidR="000B4784" w:rsidRPr="001D474D" w:rsidRDefault="000B4784" w:rsidP="000B4784">
      <w:pPr>
        <w:wordWrap w:val="0"/>
        <w:autoSpaceDE w:val="0"/>
        <w:autoSpaceDN w:val="0"/>
        <w:adjustRightInd w:val="0"/>
        <w:spacing w:line="278" w:lineRule="exact"/>
        <w:rPr>
          <w:rFonts w:ascii="ＭＳ 明朝" w:eastAsia="ＭＳ 明朝" w:hAnsi="ＭＳ 明朝" w:cs="Times New Roman"/>
          <w:kern w:val="0"/>
          <w:szCs w:val="20"/>
          <w14:ligatures w14:val="none"/>
        </w:rPr>
      </w:pPr>
      <w:r w:rsidRPr="001D474D">
        <w:rPr>
          <w:rFonts w:ascii="ＭＳ 明朝" w:eastAsia="ＭＳ 明朝" w:hAnsi="ＭＳ 明朝" w:cs="Times New Roman" w:hint="eastAsia"/>
          <w:kern w:val="0"/>
          <w:szCs w:val="20"/>
          <w14:ligatures w14:val="none"/>
        </w:rPr>
        <w:t>（工事費の構成）</w:t>
      </w:r>
    </w:p>
    <w:p w14:paraId="0DE69A85" w14:textId="77777777" w:rsidR="000B4784" w:rsidRPr="001D474D" w:rsidRDefault="000B4784" w:rsidP="000B4784">
      <w:pPr>
        <w:wordWrap w:val="0"/>
        <w:autoSpaceDE w:val="0"/>
        <w:autoSpaceDN w:val="0"/>
        <w:adjustRightInd w:val="0"/>
        <w:spacing w:line="278" w:lineRule="exact"/>
        <w:ind w:firstLineChars="100" w:firstLine="211"/>
        <w:rPr>
          <w:rFonts w:ascii="ＭＳ 明朝" w:eastAsia="ＭＳ 明朝" w:hAnsi="ＭＳ 明朝" w:cs="Times New Roman"/>
          <w:kern w:val="0"/>
          <w:szCs w:val="20"/>
          <w14:ligatures w14:val="none"/>
        </w:rPr>
      </w:pPr>
      <w:r w:rsidRPr="001D474D">
        <w:rPr>
          <w:rFonts w:ascii="ＭＳ 明朝" w:eastAsia="ＭＳ 明朝" w:hAnsi="ＭＳ 明朝" w:cs="Times New Roman" w:hint="eastAsia"/>
          <w:kern w:val="0"/>
          <w:szCs w:val="20"/>
          <w14:ligatures w14:val="none"/>
        </w:rPr>
        <w:t>２　工事費の構成は、次のとおりとする。</w:t>
      </w:r>
    </w:p>
    <w:p w14:paraId="62C2A686" w14:textId="793CCC3A" w:rsidR="000B4784" w:rsidRPr="001D474D" w:rsidRDefault="002E317D" w:rsidP="000B4784">
      <w:pPr>
        <w:wordWrap w:val="0"/>
        <w:autoSpaceDE w:val="0"/>
        <w:autoSpaceDN w:val="0"/>
        <w:adjustRightInd w:val="0"/>
        <w:spacing w:line="278" w:lineRule="exact"/>
        <w:rPr>
          <w:rFonts w:ascii="ＭＳ 明朝" w:eastAsia="ＭＳ 明朝" w:hAnsi="ＭＳ 明朝" w:cs="Times New Roman"/>
          <w:kern w:val="0"/>
          <w:szCs w:val="20"/>
          <w14:ligatures w14:val="none"/>
        </w:rPr>
      </w:pPr>
      <w:r w:rsidRPr="001D474D">
        <w:rPr>
          <w:rFonts w:ascii="Times New Roman" w:eastAsia="HG丸ｺﾞｼｯｸM-PRO" w:hAnsi="Times New Roman" w:cs="Times New Roman"/>
          <w:noProof/>
          <w:kern w:val="0"/>
          <w:szCs w:val="20"/>
          <w14:ligatures w14:val="none"/>
        </w:rPr>
        <mc:AlternateContent>
          <mc:Choice Requires="wps">
            <w:drawing>
              <wp:anchor distT="4294967295" distB="4294967295" distL="114300" distR="114300" simplePos="0" relativeHeight="251671552" behindDoc="0" locked="0" layoutInCell="1" allowOverlap="1" wp14:anchorId="002E5081" wp14:editId="3D95BC4B">
                <wp:simplePos x="0" y="0"/>
                <wp:positionH relativeFrom="column">
                  <wp:posOffset>4674870</wp:posOffset>
                </wp:positionH>
                <wp:positionV relativeFrom="paragraph">
                  <wp:posOffset>65405</wp:posOffset>
                </wp:positionV>
                <wp:extent cx="133350" cy="0"/>
                <wp:effectExtent l="0" t="0" r="0" b="0"/>
                <wp:wrapNone/>
                <wp:docPr id="21" name="直線コネクタ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3350" cy="0"/>
                        </a:xfrm>
                        <a:prstGeom prst="line">
                          <a:avLst/>
                        </a:prstGeom>
                        <a:noFill/>
                        <a:ln w="9525">
                          <a:solidFill>
                            <a:sysClr val="windowText" lastClr="000000"/>
                          </a:solidFill>
                          <a:miter/>
                        </a:ln>
                      </wps:spPr>
                      <wps:bodyPr/>
                    </wps:wsp>
                  </a:graphicData>
                </a:graphic>
                <wp14:sizeRelH relativeFrom="page">
                  <wp14:pctWidth>0</wp14:pctWidth>
                </wp14:sizeRelH>
                <wp14:sizeRelV relativeFrom="page">
                  <wp14:pctHeight>0</wp14:pctHeight>
                </wp14:sizeRelV>
              </wp:anchor>
            </w:drawing>
          </mc:Choice>
          <mc:Fallback>
            <w:pict>
              <v:line w14:anchorId="48AF0B40" id="直線コネクタ 21" o:spid="_x0000_s1026" style="position:absolute;left:0;text-align:left;z-index:251671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8.1pt,5.15pt" to="378.6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" strokecolor="windowText">
                <v:stroke joinstyle="miter"/>
                <o:lock v:ext="edit" shapetype="f"/>
              </v:line>
            </w:pict>
          </mc:Fallback>
        </mc:AlternateContent>
      </w:r>
      <w:r w:rsidR="000B4784" w:rsidRPr="001D474D">
        <w:rPr>
          <w:rFonts w:ascii="Times New Roman" w:eastAsia="HG丸ｺﾞｼｯｸM-PRO" w:hAnsi="Times New Roman" w:cs="Times New Roman"/>
          <w:noProof/>
          <w:kern w:val="0"/>
          <w:szCs w:val="20"/>
          <w14:ligatures w14:val="none"/>
        </w:rPr>
        <mc:AlternateContent>
          <mc:Choice Requires="wps">
            <w:drawing>
              <wp:anchor distT="0" distB="0" distL="114299" distR="114299" simplePos="0" relativeHeight="251673600" behindDoc="0" locked="0" layoutInCell="1" allowOverlap="1" wp14:anchorId="0BD30250" wp14:editId="3771D535">
                <wp:simplePos x="0" y="0"/>
                <wp:positionH relativeFrom="column">
                  <wp:posOffset>4667250</wp:posOffset>
                </wp:positionH>
                <wp:positionV relativeFrom="paragraph">
                  <wp:posOffset>66040</wp:posOffset>
                </wp:positionV>
                <wp:extent cx="0" cy="533400"/>
                <wp:effectExtent l="0" t="0" r="38100" b="19050"/>
                <wp:wrapNone/>
                <wp:docPr id="20" name="直線コネクタ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33400"/>
                        </a:xfrm>
                        <a:prstGeom prst="line">
                          <a:avLst/>
                        </a:prstGeom>
                        <a:noFill/>
                        <a:ln w="9525">
                          <a:solidFill>
                            <a:sysClr val="windowText" lastClr="000000"/>
                          </a:solidFill>
                          <a:miter/>
                        </a:ln>
                      </wps:spPr>
                      <wps:bodyPr/>
                    </wps:wsp>
                  </a:graphicData>
                </a:graphic>
                <wp14:sizeRelH relativeFrom="page">
                  <wp14:pctWidth>0</wp14:pctWidth>
                </wp14:sizeRelH>
                <wp14:sizeRelV relativeFrom="page">
                  <wp14:pctHeight>0</wp14:pctHeight>
                </wp14:sizeRelV>
              </wp:anchor>
            </w:drawing>
          </mc:Choice>
          <mc:Fallback>
            <w:pict>
              <v:line w14:anchorId="3D27DDE0" id="直線コネクタ 20" o:spid="_x0000_s1026" style="position:absolute;left:0;text-align:left;z-index:2516736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67.5pt,5.2pt" to="367.5pt,4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" strokecolor="windowText">
                <v:stroke joinstyle="miter"/>
                <o:lock v:ext="edit" shapetype="f"/>
              </v:line>
            </w:pict>
          </mc:Fallback>
        </mc:AlternateContent>
      </w:r>
      <w:r w:rsidR="000B4784" w:rsidRPr="001D474D">
        <w:rPr>
          <w:rFonts w:ascii="ＭＳ 明朝" w:eastAsia="ＭＳ 明朝" w:hAnsi="ＭＳ 明朝" w:cs="Times New Roman" w:hint="eastAsia"/>
          <w:kern w:val="0"/>
          <w:szCs w:val="20"/>
          <w14:ligatures w14:val="none"/>
        </w:rPr>
        <w:t xml:space="preserve">　　　　　　　　　　　　　　　　　　　　　　　　　　　　　　　　　　　　直接工事費</w:t>
      </w:r>
    </w:p>
    <w:p w14:paraId="607B4416" w14:textId="67E42A94" w:rsidR="000B4784" w:rsidRPr="001D474D" w:rsidRDefault="000B4784" w:rsidP="000B4784">
      <w:pPr>
        <w:wordWrap w:val="0"/>
        <w:autoSpaceDE w:val="0"/>
        <w:autoSpaceDN w:val="0"/>
        <w:adjustRightInd w:val="0"/>
        <w:spacing w:line="278" w:lineRule="exact"/>
        <w:rPr>
          <w:rFonts w:ascii="ＭＳ 明朝" w:eastAsia="ＭＳ 明朝" w:hAnsi="ＭＳ 明朝" w:cs="Times New Roman"/>
          <w:kern w:val="0"/>
          <w:szCs w:val="20"/>
          <w14:ligatures w14:val="none"/>
        </w:rPr>
      </w:pPr>
      <w:r w:rsidRPr="001D474D">
        <w:rPr>
          <w:rFonts w:ascii="Times New Roman" w:eastAsia="HG丸ｺﾞｼｯｸM-PRO" w:hAnsi="Times New Roman" w:cs="Times New Roman"/>
          <w:noProof/>
          <w:kern w:val="0"/>
          <w:szCs w:val="20"/>
          <w14:ligatures w14:val="none"/>
        </w:rPr>
        <mc:AlternateContent>
          <mc:Choice Requires="wps">
            <w:drawing>
              <wp:anchor distT="4294967295" distB="4294967295" distL="114300" distR="114300" simplePos="0" relativeHeight="251674624" behindDoc="0" locked="0" layoutInCell="1" allowOverlap="1" wp14:anchorId="390C794D" wp14:editId="2EFBC5A1">
                <wp:simplePos x="0" y="0"/>
                <wp:positionH relativeFrom="column">
                  <wp:posOffset>3921760</wp:posOffset>
                </wp:positionH>
                <wp:positionV relativeFrom="paragraph">
                  <wp:posOffset>92710</wp:posOffset>
                </wp:positionV>
                <wp:extent cx="749300" cy="0"/>
                <wp:effectExtent l="0" t="0" r="0" b="0"/>
                <wp:wrapNone/>
                <wp:docPr id="19" name="直線コネクタ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49300" cy="0"/>
                        </a:xfrm>
                        <a:prstGeom prst="line">
                          <a:avLst/>
                        </a:prstGeom>
                        <a:noFill/>
                        <a:ln w="9525">
                          <a:solidFill>
                            <a:sysClr val="windowText" lastClr="000000"/>
                          </a:solidFill>
                          <a:miter/>
                        </a:ln>
                      </wps:spPr>
                      <wps:bodyPr/>
                    </wps:wsp>
                  </a:graphicData>
                </a:graphic>
                <wp14:sizeRelH relativeFrom="page">
                  <wp14:pctWidth>0</wp14:pctWidth>
                </wp14:sizeRelH>
                <wp14:sizeRelV relativeFrom="page">
                  <wp14:pctHeight>0</wp14:pctHeight>
                </wp14:sizeRelV>
              </wp:anchor>
            </w:drawing>
          </mc:Choice>
          <mc:Fallback>
            <w:pict>
              <v:line w14:anchorId="6777265A" id="直線コネクタ 19" o:spid="_x0000_s1026" style="position:absolute;left:0;text-align:left;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08.8pt,7.3pt" to="367.8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" strokecolor="windowText">
                <v:stroke joinstyle="miter"/>
                <o:lock v:ext="edit" shapetype="f"/>
              </v:line>
            </w:pict>
          </mc:Fallback>
        </mc:AlternateContent>
      </w:r>
      <w:r w:rsidRPr="001D474D">
        <w:rPr>
          <w:rFonts w:ascii="Times New Roman" w:eastAsia="HG丸ｺﾞｼｯｸM-PRO" w:hAnsi="Times New Roman" w:cs="Times New Roman"/>
          <w:noProof/>
          <w:kern w:val="0"/>
          <w:szCs w:val="20"/>
          <w14:ligatures w14:val="none"/>
        </w:rPr>
        <mc:AlternateContent>
          <mc:Choice Requires="wps">
            <w:drawing>
              <wp:anchor distT="4294967295" distB="4294967295" distL="114300" distR="114300" simplePos="0" relativeHeight="251667456" behindDoc="0" locked="0" layoutInCell="1" allowOverlap="1" wp14:anchorId="2E9656B5" wp14:editId="245CA867">
                <wp:simplePos x="0" y="0"/>
                <wp:positionH relativeFrom="column">
                  <wp:posOffset>3140710</wp:posOffset>
                </wp:positionH>
                <wp:positionV relativeFrom="paragraph">
                  <wp:posOffset>93344</wp:posOffset>
                </wp:positionV>
                <wp:extent cx="133350" cy="0"/>
                <wp:effectExtent l="0" t="0" r="0" b="0"/>
                <wp:wrapNone/>
                <wp:docPr id="18" name="直線コネクタ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3350" cy="0"/>
                        </a:xfrm>
                        <a:prstGeom prst="line">
                          <a:avLst/>
                        </a:prstGeom>
                        <a:noFill/>
                        <a:ln w="9525">
                          <a:solidFill>
                            <a:sysClr val="windowText" lastClr="000000"/>
                          </a:solidFill>
                          <a:miter/>
                        </a:ln>
                      </wps:spPr>
                      <wps:bodyPr/>
                    </wps:wsp>
                  </a:graphicData>
                </a:graphic>
                <wp14:sizeRelH relativeFrom="page">
                  <wp14:pctWidth>0</wp14:pctWidth>
                </wp14:sizeRelH>
                <wp14:sizeRelV relativeFrom="page">
                  <wp14:pctHeight>0</wp14:pctHeight>
                </wp14:sizeRelV>
              </wp:anchor>
            </w:drawing>
          </mc:Choice>
          <mc:Fallback>
            <w:pict>
              <v:line w14:anchorId="5EADEC76" id="直線コネクタ 18" o:spid="_x0000_s1026" style="position:absolute;left:0;text-align:left;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47.3pt,7.35pt" to="257.8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" strokecolor="windowText">
                <v:stroke joinstyle="miter"/>
                <o:lock v:ext="edit" shapetype="f"/>
              </v:line>
            </w:pict>
          </mc:Fallback>
        </mc:AlternateContent>
      </w:r>
      <w:r w:rsidRPr="001D474D">
        <w:rPr>
          <w:rFonts w:ascii="Times New Roman" w:eastAsia="HG丸ｺﾞｼｯｸM-PRO" w:hAnsi="Times New Roman" w:cs="Times New Roman"/>
          <w:noProof/>
          <w:kern w:val="0"/>
          <w:szCs w:val="20"/>
          <w14:ligatures w14:val="none"/>
        </w:rPr>
        <mc:AlternateContent>
          <mc:Choice Requires="wps">
            <w:drawing>
              <wp:anchor distT="0" distB="0" distL="114300" distR="114300" simplePos="0" relativeHeight="251669504" behindDoc="0" locked="0" layoutInCell="1" allowOverlap="1" wp14:anchorId="58891CD8" wp14:editId="4936DE23">
                <wp:simplePos x="0" y="0"/>
                <wp:positionH relativeFrom="column">
                  <wp:posOffset>3138805</wp:posOffset>
                </wp:positionH>
                <wp:positionV relativeFrom="paragraph">
                  <wp:posOffset>93345</wp:posOffset>
                </wp:positionV>
                <wp:extent cx="1905" cy="530860"/>
                <wp:effectExtent l="0" t="0" r="36195" b="21590"/>
                <wp:wrapNone/>
                <wp:docPr id="17" name="直線コネクタ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905" cy="530860"/>
                        </a:xfrm>
                        <a:prstGeom prst="line">
                          <a:avLst/>
                        </a:prstGeom>
                        <a:noFill/>
                        <a:ln w="9525">
                          <a:solidFill>
                            <a:sysClr val="windowText" lastClr="000000"/>
                          </a:solidFill>
                          <a:miter/>
                        </a:ln>
                      </wps:spPr>
                      <wps:bodyPr/>
                    </wps:wsp>
                  </a:graphicData>
                </a:graphic>
                <wp14:sizeRelH relativeFrom="page">
                  <wp14:pctWidth>0</wp14:pctWidth>
                </wp14:sizeRelH>
                <wp14:sizeRelV relativeFrom="page">
                  <wp14:pctHeight>0</wp14:pctHeight>
                </wp14:sizeRelV>
              </wp:anchor>
            </w:drawing>
          </mc:Choice>
          <mc:Fallback>
            <w:pict>
              <v:line w14:anchorId="426B3909" id="直線コネクタ 17" o:spid="_x0000_s1026" style="position:absolute;left:0;text-align:left;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7.15pt,7.35pt" to="247.3pt,4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" strokecolor="windowText">
                <v:stroke joinstyle="miter"/>
                <o:lock v:ext="edit" shapetype="f"/>
              </v:line>
            </w:pict>
          </mc:Fallback>
        </mc:AlternateContent>
      </w:r>
      <w:r w:rsidRPr="001D474D">
        <w:rPr>
          <w:rFonts w:ascii="ＭＳ 明朝" w:eastAsia="ＭＳ 明朝" w:hAnsi="ＭＳ 明朝" w:cs="Times New Roman" w:hint="eastAsia"/>
          <w:kern w:val="0"/>
          <w:szCs w:val="20"/>
          <w14:ligatures w14:val="none"/>
        </w:rPr>
        <w:t xml:space="preserve">　　　　　　　　　　　　　　　　　　　　　　　　　純工事費</w:t>
      </w:r>
    </w:p>
    <w:p w14:paraId="73EFDEEC" w14:textId="2C818692" w:rsidR="000B4784" w:rsidRPr="001D474D" w:rsidRDefault="000B4784" w:rsidP="000B4784">
      <w:pPr>
        <w:wordWrap w:val="0"/>
        <w:autoSpaceDE w:val="0"/>
        <w:autoSpaceDN w:val="0"/>
        <w:adjustRightInd w:val="0"/>
        <w:spacing w:line="278" w:lineRule="exact"/>
        <w:rPr>
          <w:rFonts w:ascii="ＭＳ 明朝" w:eastAsia="ＭＳ 明朝" w:hAnsi="ＭＳ 明朝" w:cs="Times New Roman"/>
          <w:kern w:val="0"/>
          <w:szCs w:val="20"/>
          <w14:ligatures w14:val="none"/>
        </w:rPr>
      </w:pPr>
      <w:r w:rsidRPr="001D474D">
        <w:rPr>
          <w:rFonts w:ascii="ＭＳ 明朝" w:eastAsia="ＭＳ 明朝" w:hAnsi="ＭＳ 明朝" w:cs="Times New Roman" w:hint="eastAsia"/>
          <w:kern w:val="0"/>
          <w:szCs w:val="20"/>
          <w14:ligatures w14:val="none"/>
        </w:rPr>
        <w:t xml:space="preserve">　　　　　　　　　　　　　　　　　　　　　　　　（その他経費を含む）</w:t>
      </w:r>
    </w:p>
    <w:p w14:paraId="54480941" w14:textId="7903D719" w:rsidR="000B4784" w:rsidRPr="001D474D" w:rsidRDefault="000B4784" w:rsidP="000B4784">
      <w:pPr>
        <w:wordWrap w:val="0"/>
        <w:autoSpaceDE w:val="0"/>
        <w:autoSpaceDN w:val="0"/>
        <w:adjustRightInd w:val="0"/>
        <w:spacing w:line="278" w:lineRule="exact"/>
        <w:rPr>
          <w:rFonts w:ascii="ＭＳ 明朝" w:eastAsia="ＭＳ 明朝" w:hAnsi="ＭＳ 明朝" w:cs="Times New Roman"/>
          <w:kern w:val="0"/>
          <w:szCs w:val="20"/>
          <w14:ligatures w14:val="none"/>
        </w:rPr>
      </w:pPr>
      <w:r w:rsidRPr="001D474D">
        <w:rPr>
          <w:rFonts w:ascii="Times New Roman" w:eastAsia="HG丸ｺﾞｼｯｸM-PRO" w:hAnsi="Times New Roman" w:cs="Times New Roman"/>
          <w:noProof/>
          <w:kern w:val="0"/>
          <w:szCs w:val="20"/>
          <w14:ligatures w14:val="none"/>
        </w:rPr>
        <mc:AlternateContent>
          <mc:Choice Requires="wps">
            <w:drawing>
              <wp:anchor distT="0" distB="0" distL="114299" distR="114299" simplePos="0" relativeHeight="251677696" behindDoc="0" locked="0" layoutInCell="1" allowOverlap="1" wp14:anchorId="51D2C040" wp14:editId="2F094636">
                <wp:simplePos x="0" y="0"/>
                <wp:positionH relativeFrom="column">
                  <wp:posOffset>5591810</wp:posOffset>
                </wp:positionH>
                <wp:positionV relativeFrom="paragraph">
                  <wp:posOffset>113665</wp:posOffset>
                </wp:positionV>
                <wp:extent cx="0" cy="342900"/>
                <wp:effectExtent l="0" t="0" r="38100" b="19050"/>
                <wp:wrapNone/>
                <wp:docPr id="15" name="直線コネクタ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342900"/>
                        </a:xfrm>
                        <a:prstGeom prst="line">
                          <a:avLst/>
                        </a:prstGeom>
                        <a:noFill/>
                        <a:ln w="9525">
                          <a:solidFill>
                            <a:sysClr val="windowText" lastClr="000000"/>
                          </a:solidFill>
                          <a:prstDash val="dash"/>
                          <a:miter/>
                        </a:ln>
                      </wps:spPr>
                      <wps:bodyPr/>
                    </wps:wsp>
                  </a:graphicData>
                </a:graphic>
                <wp14:sizeRelH relativeFrom="page">
                  <wp14:pctWidth>0</wp14:pctWidth>
                </wp14:sizeRelH>
                <wp14:sizeRelV relativeFrom="page">
                  <wp14:pctHeight>0</wp14:pctHeight>
                </wp14:sizeRelV>
              </wp:anchor>
            </w:drawing>
          </mc:Choice>
          <mc:Fallback>
            <w:pict>
              <v:line w14:anchorId="17CB62C0" id="直線コネクタ 15" o:spid="_x0000_s1026" style="position:absolute;left:0;text-align:left;flip:x;z-index:2516776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40.3pt,8.95pt" to="440.3pt,3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" strokecolor="windowText">
                <v:stroke dashstyle="dash" joinstyle="miter"/>
                <o:lock v:ext="edit" shapetype="f"/>
              </v:line>
            </w:pict>
          </mc:Fallback>
        </mc:AlternateContent>
      </w:r>
      <w:r w:rsidRPr="001D474D">
        <w:rPr>
          <w:rFonts w:ascii="Times New Roman" w:eastAsia="HG丸ｺﾞｼｯｸM-PRO" w:hAnsi="Times New Roman" w:cs="Times New Roman"/>
          <w:noProof/>
          <w:kern w:val="0"/>
          <w:szCs w:val="20"/>
          <w14:ligatures w14:val="none"/>
        </w:rPr>
        <mc:AlternateContent>
          <mc:Choice Requires="wps">
            <w:drawing>
              <wp:anchor distT="4294967295" distB="4294967295" distL="114300" distR="114300" simplePos="0" relativeHeight="251675648" behindDoc="0" locked="0" layoutInCell="1" allowOverlap="1" wp14:anchorId="1D26392F" wp14:editId="444FA9A4">
                <wp:simplePos x="0" y="0"/>
                <wp:positionH relativeFrom="column">
                  <wp:posOffset>5459095</wp:posOffset>
                </wp:positionH>
                <wp:positionV relativeFrom="paragraph">
                  <wp:posOffset>89535</wp:posOffset>
                </wp:positionV>
                <wp:extent cx="133350" cy="0"/>
                <wp:effectExtent l="0" t="0" r="0" b="0"/>
                <wp:wrapNone/>
                <wp:docPr id="14" name="直線コネクタ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33350" cy="0"/>
                        </a:xfrm>
                        <a:prstGeom prst="line">
                          <a:avLst/>
                        </a:prstGeom>
                        <a:noFill/>
                        <a:ln w="9525">
                          <a:solidFill>
                            <a:sysClr val="windowText" lastClr="000000"/>
                          </a:solidFill>
                          <a:prstDash val="dash"/>
                          <a:miter/>
                        </a:ln>
                      </wps:spPr>
                      <wps:bodyPr/>
                    </wps:wsp>
                  </a:graphicData>
                </a:graphic>
                <wp14:sizeRelH relativeFrom="page">
                  <wp14:pctWidth>0</wp14:pctWidth>
                </wp14:sizeRelH>
                <wp14:sizeRelV relativeFrom="page">
                  <wp14:pctHeight>0</wp14:pctHeight>
                </wp14:sizeRelV>
              </wp:anchor>
            </w:drawing>
          </mc:Choice>
          <mc:Fallback>
            <w:pict>
              <v:line w14:anchorId="64DC09FD" id="直線コネクタ 14" o:spid="_x0000_s1026" style="position:absolute;left:0;text-align:left;flip:x;z-index:2516756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29.85pt,7.05pt" to="440.35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" strokecolor="windowText">
                <v:stroke dashstyle="dash" joinstyle="miter"/>
                <o:lock v:ext="edit" shapetype="f"/>
              </v:line>
            </w:pict>
          </mc:Fallback>
        </mc:AlternateContent>
      </w:r>
      <w:r w:rsidRPr="001D474D">
        <w:rPr>
          <w:rFonts w:ascii="Times New Roman" w:eastAsia="HG丸ｺﾞｼｯｸM-PRO" w:hAnsi="Times New Roman" w:cs="Times New Roman"/>
          <w:noProof/>
          <w:kern w:val="0"/>
          <w:szCs w:val="20"/>
          <w14:ligatures w14:val="none"/>
        </w:rPr>
        <mc:AlternateContent>
          <mc:Choice Requires="wps">
            <w:drawing>
              <wp:anchor distT="4294967295" distB="4294967295" distL="114300" distR="114300" simplePos="0" relativeHeight="251672576" behindDoc="0" locked="0" layoutInCell="1" allowOverlap="1" wp14:anchorId="5E6C830F" wp14:editId="7C1E717F">
                <wp:simplePos x="0" y="0"/>
                <wp:positionH relativeFrom="column">
                  <wp:posOffset>4674870</wp:posOffset>
                </wp:positionH>
                <wp:positionV relativeFrom="paragraph">
                  <wp:posOffset>86995</wp:posOffset>
                </wp:positionV>
                <wp:extent cx="133350" cy="0"/>
                <wp:effectExtent l="0" t="0" r="0" b="0"/>
                <wp:wrapNone/>
                <wp:docPr id="13" name="直線コネクタ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3350" cy="0"/>
                        </a:xfrm>
                        <a:prstGeom prst="line">
                          <a:avLst/>
                        </a:prstGeom>
                        <a:noFill/>
                        <a:ln w="9525">
                          <a:solidFill>
                            <a:sysClr val="windowText" lastClr="000000"/>
                          </a:solidFill>
                          <a:miter/>
                        </a:ln>
                      </wps:spPr>
                      <wps:bodyPr/>
                    </wps:wsp>
                  </a:graphicData>
                </a:graphic>
                <wp14:sizeRelH relativeFrom="page">
                  <wp14:pctWidth>0</wp14:pctWidth>
                </wp14:sizeRelH>
                <wp14:sizeRelV relativeFrom="page">
                  <wp14:pctHeight>0</wp14:pctHeight>
                </wp14:sizeRelV>
              </wp:anchor>
            </w:drawing>
          </mc:Choice>
          <mc:Fallback>
            <w:pict>
              <v:line w14:anchorId="47F42B57" id="直線コネクタ 13" o:spid="_x0000_s1026" style="position:absolute;left:0;text-align:left;z-index:2516725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8.1pt,6.85pt" to="378.6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" strokecolor="windowText">
                <v:stroke joinstyle="miter"/>
                <o:lock v:ext="edit" shapetype="f"/>
              </v:line>
            </w:pict>
          </mc:Fallback>
        </mc:AlternateContent>
      </w:r>
      <w:r w:rsidRPr="001D474D">
        <w:rPr>
          <w:rFonts w:ascii="Times New Roman" w:eastAsia="HG丸ｺﾞｼｯｸM-PRO" w:hAnsi="Times New Roman" w:cs="Times New Roman"/>
          <w:noProof/>
          <w:kern w:val="0"/>
          <w:szCs w:val="20"/>
          <w14:ligatures w14:val="none"/>
        </w:rPr>
        <mc:AlternateContent>
          <mc:Choice Requires="wps">
            <w:drawing>
              <wp:anchor distT="0" distB="0" distL="114300" distR="114300" simplePos="0" relativeHeight="251665408" behindDoc="0" locked="0" layoutInCell="1" allowOverlap="1" wp14:anchorId="1F246210" wp14:editId="52EB5E08">
                <wp:simplePos x="0" y="0"/>
                <wp:positionH relativeFrom="column">
                  <wp:posOffset>2045335</wp:posOffset>
                </wp:positionH>
                <wp:positionV relativeFrom="paragraph">
                  <wp:posOffset>87630</wp:posOffset>
                </wp:positionV>
                <wp:extent cx="0" cy="542290"/>
                <wp:effectExtent l="0" t="0" r="38100" b="29210"/>
                <wp:wrapNone/>
                <wp:docPr id="16"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542290"/>
                        </a:xfrm>
                        <a:prstGeom prst="line">
                          <a:avLst/>
                        </a:prstGeom>
                        <a:noFill/>
                        <a:ln w="9525">
                          <a:solidFill>
                            <a:sysClr val="windowText" lastClr="000000"/>
                          </a:solidFill>
                          <a:miter/>
                        </a:ln>
                      </wps:spPr>
                      <wps:bodyPr/>
                    </wps:wsp>
                  </a:graphicData>
                </a:graphic>
                <wp14:sizeRelH relativeFrom="page">
                  <wp14:pctWidth>0</wp14:pctWidth>
                </wp14:sizeRelH>
                <wp14:sizeRelV relativeFrom="page">
                  <wp14:pctHeight>0</wp14:pctHeight>
                </wp14:sizeRelV>
              </wp:anchor>
            </w:drawing>
          </mc:Choice>
          <mc:Fallback>
            <w:pict>
              <v:line w14:anchorId="612FB83C" id="直線コネクタ 16" o:spid="_x0000_s1026" style="position:absolute;left:0;text-align:lef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05pt,6.9pt" to="161.05pt,4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" strokecolor="windowText">
                <v:stroke joinstyle="miter"/>
                <o:lock v:ext="edit" shapetype="f"/>
              </v:line>
            </w:pict>
          </mc:Fallback>
        </mc:AlternateContent>
      </w:r>
      <w:r w:rsidRPr="001D474D">
        <w:rPr>
          <w:rFonts w:ascii="Times New Roman" w:eastAsia="HG丸ｺﾞｼｯｸM-PRO" w:hAnsi="Times New Roman" w:cs="Times New Roman"/>
          <w:noProof/>
          <w:kern w:val="0"/>
          <w:szCs w:val="20"/>
          <w14:ligatures w14:val="none"/>
        </w:rPr>
        <mc:AlternateContent>
          <mc:Choice Requires="wps">
            <w:drawing>
              <wp:anchor distT="4294967295" distB="4294967295" distL="114300" distR="114300" simplePos="0" relativeHeight="251670528" behindDoc="0" locked="0" layoutInCell="1" allowOverlap="1" wp14:anchorId="03ECBF21" wp14:editId="3560A032">
                <wp:simplePos x="0" y="0"/>
                <wp:positionH relativeFrom="column">
                  <wp:posOffset>2969260</wp:posOffset>
                </wp:positionH>
                <wp:positionV relativeFrom="paragraph">
                  <wp:posOffset>87629</wp:posOffset>
                </wp:positionV>
                <wp:extent cx="152400" cy="0"/>
                <wp:effectExtent l="0" t="0" r="0" b="0"/>
                <wp:wrapNone/>
                <wp:docPr id="12"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2400" cy="0"/>
                        </a:xfrm>
                        <a:prstGeom prst="line">
                          <a:avLst/>
                        </a:prstGeom>
                        <a:noFill/>
                        <a:ln w="9525">
                          <a:solidFill>
                            <a:sysClr val="windowText" lastClr="000000"/>
                          </a:solidFill>
                          <a:miter/>
                        </a:ln>
                      </wps:spPr>
                      <wps:bodyPr/>
                    </wps:wsp>
                  </a:graphicData>
                </a:graphic>
                <wp14:sizeRelH relativeFrom="page">
                  <wp14:pctWidth>0</wp14:pctWidth>
                </wp14:sizeRelH>
                <wp14:sizeRelV relativeFrom="page">
                  <wp14:pctHeight>0</wp14:pctHeight>
                </wp14:sizeRelV>
              </wp:anchor>
            </w:drawing>
          </mc:Choice>
          <mc:Fallback>
            <w:pict>
              <v:line w14:anchorId="21E22792" id="直線コネクタ 12" o:spid="_x0000_s1026" style="position:absolute;left:0;text-align:left;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33.8pt,6.9pt" to="245.8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" strokecolor="windowText">
                <v:stroke joinstyle="miter"/>
                <o:lock v:ext="edit" shapetype="f"/>
              </v:line>
            </w:pict>
          </mc:Fallback>
        </mc:AlternateContent>
      </w:r>
      <w:r w:rsidRPr="001D474D">
        <w:rPr>
          <w:rFonts w:ascii="Times New Roman" w:eastAsia="HG丸ｺﾞｼｯｸM-PRO" w:hAnsi="Times New Roman" w:cs="Times New Roman"/>
          <w:noProof/>
          <w:kern w:val="0"/>
          <w:szCs w:val="20"/>
          <w14:ligatures w14:val="none"/>
        </w:rPr>
        <mc:AlternateContent>
          <mc:Choice Requires="wps">
            <w:drawing>
              <wp:anchor distT="4294967295" distB="4294967295" distL="114300" distR="114300" simplePos="0" relativeHeight="251663360" behindDoc="0" locked="0" layoutInCell="1" allowOverlap="1" wp14:anchorId="2C6CFEF3" wp14:editId="720C79D0">
                <wp:simplePos x="0" y="0"/>
                <wp:positionH relativeFrom="column">
                  <wp:posOffset>2045335</wp:posOffset>
                </wp:positionH>
                <wp:positionV relativeFrom="paragraph">
                  <wp:posOffset>87629</wp:posOffset>
                </wp:positionV>
                <wp:extent cx="133350" cy="0"/>
                <wp:effectExtent l="0" t="0" r="0" b="0"/>
                <wp:wrapNone/>
                <wp:docPr id="11" name="直線コネクタ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3350" cy="0"/>
                        </a:xfrm>
                        <a:prstGeom prst="line">
                          <a:avLst/>
                        </a:prstGeom>
                        <a:noFill/>
                        <a:ln w="9525">
                          <a:solidFill>
                            <a:sysClr val="windowText" lastClr="000000"/>
                          </a:solidFill>
                          <a:miter/>
                        </a:ln>
                      </wps:spPr>
                      <wps:bodyPr/>
                    </wps:wsp>
                  </a:graphicData>
                </a:graphic>
                <wp14:sizeRelH relativeFrom="page">
                  <wp14:pctWidth>0</wp14:pctWidth>
                </wp14:sizeRelH>
                <wp14:sizeRelV relativeFrom="page">
                  <wp14:pctHeight>0</wp14:pctHeight>
                </wp14:sizeRelV>
              </wp:anchor>
            </w:drawing>
          </mc:Choice>
          <mc:Fallback>
            <w:pict>
              <v:line w14:anchorId="254A8A6B" id="直線コネクタ 11" o:spid="_x0000_s1026" style="position:absolute;left:0;text-align:left;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1.05pt,6.9pt" to="171.5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" strokecolor="windowText">
                <v:stroke joinstyle="miter"/>
                <o:lock v:ext="edit" shapetype="f"/>
              </v:line>
            </w:pict>
          </mc:Fallback>
        </mc:AlternateContent>
      </w:r>
      <w:r w:rsidRPr="001D474D">
        <w:rPr>
          <w:rFonts w:ascii="ＭＳ 明朝" w:eastAsia="ＭＳ 明朝" w:hAnsi="ＭＳ 明朝" w:cs="Times New Roman" w:hint="eastAsia"/>
          <w:kern w:val="0"/>
          <w:szCs w:val="20"/>
          <w14:ligatures w14:val="none"/>
        </w:rPr>
        <w:t xml:space="preserve">　　　　　　　　　　　　　　　　　工事原価　　　　　　　　　　 </w:t>
      </w:r>
      <w:r w:rsidRPr="001D474D">
        <w:rPr>
          <w:rFonts w:ascii="ＭＳ 明朝" w:eastAsia="ＭＳ 明朝" w:hAnsi="ＭＳ 明朝" w:cs="Times New Roman"/>
          <w:kern w:val="0"/>
          <w:szCs w:val="20"/>
          <w14:ligatures w14:val="none"/>
        </w:rPr>
        <w:t xml:space="preserve"> </w:t>
      </w:r>
      <w:r w:rsidRPr="001D474D">
        <w:rPr>
          <w:rFonts w:ascii="ＭＳ 明朝" w:eastAsia="ＭＳ 明朝" w:hAnsi="ＭＳ 明朝" w:cs="Times New Roman" w:hint="eastAsia"/>
          <w:kern w:val="0"/>
          <w:szCs w:val="20"/>
          <w14:ligatures w14:val="none"/>
        </w:rPr>
        <w:t xml:space="preserve">　　　　共通仮設費</w:t>
      </w:r>
    </w:p>
    <w:p w14:paraId="6A97F6D3" w14:textId="2FA387C3" w:rsidR="000B4784" w:rsidRPr="001D474D" w:rsidRDefault="00DD7573" w:rsidP="000B4784">
      <w:pPr>
        <w:wordWrap w:val="0"/>
        <w:autoSpaceDE w:val="0"/>
        <w:autoSpaceDN w:val="0"/>
        <w:adjustRightInd w:val="0"/>
        <w:spacing w:line="278" w:lineRule="exact"/>
        <w:rPr>
          <w:rFonts w:ascii="ＭＳ 明朝" w:eastAsia="ＭＳ 明朝" w:hAnsi="ＭＳ 明朝" w:cs="Times New Roman"/>
          <w:kern w:val="0"/>
          <w:szCs w:val="20"/>
          <w14:ligatures w14:val="none"/>
        </w:rPr>
      </w:pPr>
      <w:r w:rsidRPr="001D474D">
        <w:rPr>
          <w:rFonts w:ascii="Times New Roman" w:eastAsia="HG丸ｺﾞｼｯｸM-PRO" w:hAnsi="Times New Roman" w:cs="Times New Roman"/>
          <w:noProof/>
          <w:kern w:val="0"/>
          <w:szCs w:val="20"/>
          <w14:ligatures w14:val="none"/>
        </w:rPr>
        <mc:AlternateContent>
          <mc:Choice Requires="wps">
            <w:drawing>
              <wp:anchor distT="0" distB="0" distL="114300" distR="114300" simplePos="0" relativeHeight="251678720" behindDoc="0" locked="0" layoutInCell="1" allowOverlap="1" wp14:anchorId="258A8532" wp14:editId="7E89975E">
                <wp:simplePos x="0" y="0"/>
                <wp:positionH relativeFrom="column">
                  <wp:posOffset>3918585</wp:posOffset>
                </wp:positionH>
                <wp:positionV relativeFrom="paragraph">
                  <wp:posOffset>90170</wp:posOffset>
                </wp:positionV>
                <wp:extent cx="1772920" cy="9525"/>
                <wp:effectExtent l="0" t="0" r="17780" b="28575"/>
                <wp:wrapNone/>
                <wp:docPr id="9" name="直線コネクタ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1772920" cy="9525"/>
                        </a:xfrm>
                        <a:prstGeom prst="line">
                          <a:avLst/>
                        </a:prstGeom>
                        <a:noFill/>
                        <a:ln w="9525">
                          <a:solidFill>
                            <a:sysClr val="windowText" lastClr="000000"/>
                          </a:solidFill>
                          <a:prstDash val="dash"/>
                          <a:miter/>
                        </a:ln>
                      </wps:spPr>
                      <wps:bodyPr/>
                    </wps:wsp>
                  </a:graphicData>
                </a:graphic>
                <wp14:sizeRelH relativeFrom="page">
                  <wp14:pctWidth>0</wp14:pctWidth>
                </wp14:sizeRelH>
                <wp14:sizeRelV relativeFrom="page">
                  <wp14:pctHeight>0</wp14:pctHeight>
                </wp14:sizeRelV>
              </wp:anchor>
            </w:drawing>
          </mc:Choice>
          <mc:Fallback>
            <w:pict>
              <v:line w14:anchorId="1DF65C3A" id="直線コネクタ 9" o:spid="_x0000_s1026" style="position:absolute;left:0;text-align:left;flip:x 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8.55pt,7.1pt" to="448.15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" strokecolor="windowText">
                <v:stroke dashstyle="dash" joinstyle="miter"/>
                <o:lock v:ext="edit" shapetype="f"/>
              </v:line>
            </w:pict>
          </mc:Fallback>
        </mc:AlternateContent>
      </w:r>
      <w:r w:rsidRPr="001D474D">
        <w:rPr>
          <w:rFonts w:ascii="Times New Roman" w:eastAsia="HG丸ｺﾞｼｯｸM-PRO" w:hAnsi="Times New Roman" w:cs="Times New Roman"/>
          <w:noProof/>
          <w:kern w:val="0"/>
          <w:szCs w:val="20"/>
          <w14:ligatures w14:val="none"/>
        </w:rPr>
        <mc:AlternateContent>
          <mc:Choice Requires="wps">
            <w:drawing>
              <wp:anchor distT="4294967295" distB="4294967295" distL="114300" distR="114300" simplePos="0" relativeHeight="251676672" behindDoc="0" locked="0" layoutInCell="1" allowOverlap="1" wp14:anchorId="4A79D8BB" wp14:editId="754F6604">
                <wp:simplePos x="0" y="0"/>
                <wp:positionH relativeFrom="column">
                  <wp:posOffset>3403600</wp:posOffset>
                </wp:positionH>
                <wp:positionV relativeFrom="paragraph">
                  <wp:posOffset>280670</wp:posOffset>
                </wp:positionV>
                <wp:extent cx="2190750" cy="0"/>
                <wp:effectExtent l="0" t="0" r="0" b="0"/>
                <wp:wrapNone/>
                <wp:docPr id="5" name="直線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190750" cy="0"/>
                        </a:xfrm>
                        <a:prstGeom prst="line">
                          <a:avLst/>
                        </a:prstGeom>
                        <a:noFill/>
                        <a:ln w="9525">
                          <a:solidFill>
                            <a:sysClr val="windowText" lastClr="000000"/>
                          </a:solidFill>
                          <a:prstDash val="dash"/>
                          <a:miter/>
                        </a:ln>
                      </wps:spPr>
                      <wps:bodyPr/>
                    </wps:wsp>
                  </a:graphicData>
                </a:graphic>
                <wp14:sizeRelH relativeFrom="page">
                  <wp14:pctWidth>0</wp14:pctWidth>
                </wp14:sizeRelH>
                <wp14:sizeRelV relativeFrom="page">
                  <wp14:pctHeight>0</wp14:pctHeight>
                </wp14:sizeRelV>
              </wp:anchor>
            </w:drawing>
          </mc:Choice>
          <mc:Fallback>
            <w:pict>
              <v:line w14:anchorId="297CC839" id="直線コネクタ 5" o:spid="_x0000_s1026" style="position:absolute;left:0;text-align:left;flip:x;z-index:2516766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68pt,22.1pt" to="440.5pt,2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" strokecolor="windowText">
                <v:stroke dashstyle="dash" joinstyle="miter"/>
                <o:lock v:ext="edit" shapetype="f"/>
              </v:line>
            </w:pict>
          </mc:Fallback>
        </mc:AlternateContent>
      </w:r>
      <w:r w:rsidR="000B4784" w:rsidRPr="001D474D">
        <w:rPr>
          <w:rFonts w:ascii="Times New Roman" w:eastAsia="HG丸ｺﾞｼｯｸM-PRO" w:hAnsi="Times New Roman" w:cs="Times New Roman"/>
          <w:noProof/>
          <w:kern w:val="0"/>
          <w:szCs w:val="20"/>
          <w14:ligatures w14:val="none"/>
        </w:rPr>
        <mc:AlternateContent>
          <mc:Choice Requires="wps">
            <w:drawing>
              <wp:anchor distT="4294967295" distB="4294967295" distL="114300" distR="114300" simplePos="0" relativeHeight="251679744" behindDoc="0" locked="0" layoutInCell="1" allowOverlap="1" wp14:anchorId="6F70E8CE" wp14:editId="2E294334">
                <wp:simplePos x="0" y="0"/>
                <wp:positionH relativeFrom="column">
                  <wp:posOffset>2045335</wp:posOffset>
                </wp:positionH>
                <wp:positionV relativeFrom="paragraph">
                  <wp:posOffset>276860</wp:posOffset>
                </wp:positionV>
                <wp:extent cx="133350" cy="0"/>
                <wp:effectExtent l="0" t="0" r="0" b="0"/>
                <wp:wrapNone/>
                <wp:docPr id="2" name="直線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3350" cy="0"/>
                        </a:xfrm>
                        <a:prstGeom prst="line">
                          <a:avLst/>
                        </a:prstGeom>
                        <a:noFill/>
                        <a:ln w="9525">
                          <a:solidFill>
                            <a:sysClr val="windowText" lastClr="000000"/>
                          </a:solidFill>
                          <a:miter/>
                        </a:ln>
                      </wps:spPr>
                      <wps:bodyPr/>
                    </wps:wsp>
                  </a:graphicData>
                </a:graphic>
                <wp14:sizeRelH relativeFrom="page">
                  <wp14:pctWidth>0</wp14:pctWidth>
                </wp14:sizeRelH>
                <wp14:sizeRelV relativeFrom="page">
                  <wp14:pctHeight>0</wp14:pctHeight>
                </wp14:sizeRelV>
              </wp:anchor>
            </w:drawing>
          </mc:Choice>
          <mc:Fallback>
            <w:pict>
              <v:line w14:anchorId="35AFE9B2" id="直線コネクタ 2" o:spid="_x0000_s1026" style="position:absolute;left:0;text-align:left;z-index:2516797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1.05pt,21.8pt" to="171.55pt,2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" strokecolor="windowText">
                <v:stroke joinstyle="miter"/>
                <o:lock v:ext="edit" shapetype="f"/>
              </v:line>
            </w:pict>
          </mc:Fallback>
        </mc:AlternateContent>
      </w:r>
      <w:r w:rsidR="000B4784" w:rsidRPr="001D474D">
        <w:rPr>
          <w:rFonts w:ascii="Times New Roman" w:eastAsia="HG丸ｺﾞｼｯｸM-PRO" w:hAnsi="Times New Roman" w:cs="Times New Roman"/>
          <w:noProof/>
          <w:kern w:val="0"/>
          <w:szCs w:val="20"/>
          <w14:ligatures w14:val="none"/>
        </w:rPr>
        <mc:AlternateContent>
          <mc:Choice Requires="wps">
            <w:drawing>
              <wp:anchor distT="0" distB="0" distL="114300" distR="114300" simplePos="0" relativeHeight="251661312" behindDoc="0" locked="0" layoutInCell="1" allowOverlap="1" wp14:anchorId="6C7D7F53" wp14:editId="5C01C8FA">
                <wp:simplePos x="0" y="0"/>
                <wp:positionH relativeFrom="column">
                  <wp:posOffset>889636</wp:posOffset>
                </wp:positionH>
                <wp:positionV relativeFrom="paragraph">
                  <wp:posOffset>90170</wp:posOffset>
                </wp:positionV>
                <wp:extent cx="0" cy="542925"/>
                <wp:effectExtent l="0" t="0" r="38100" b="28575"/>
                <wp:wrapNone/>
                <wp:docPr id="10" name="直線コネクタ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42925"/>
                        </a:xfrm>
                        <a:prstGeom prst="line">
                          <a:avLst/>
                        </a:prstGeom>
                        <a:noFill/>
                        <a:ln w="9525">
                          <a:solidFill>
                            <a:sysClr val="windowText" lastClr="000000"/>
                          </a:solidFill>
                          <a:miter/>
                        </a:ln>
                      </wps:spPr>
                      <wps:bodyPr/>
                    </wps:wsp>
                  </a:graphicData>
                </a:graphic>
                <wp14:sizeRelH relativeFrom="page">
                  <wp14:pctWidth>0</wp14:pctWidth>
                </wp14:sizeRelH>
                <wp14:sizeRelV relativeFrom="page">
                  <wp14:pctHeight>0</wp14:pctHeight>
                </wp14:sizeRelV>
              </wp:anchor>
            </w:drawing>
          </mc:Choice>
          <mc:Fallback>
            <w:pict>
              <v:line w14:anchorId="5E7E9202" id="直線コネクタ 10"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05pt,7.1pt" to="70.05pt,4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" strokecolor="windowText">
                <v:stroke joinstyle="miter"/>
                <o:lock v:ext="edit" shapetype="f"/>
              </v:line>
            </w:pict>
          </mc:Fallback>
        </mc:AlternateContent>
      </w:r>
      <w:r w:rsidR="000B4784" w:rsidRPr="001D474D">
        <w:rPr>
          <w:rFonts w:ascii="Times New Roman" w:eastAsia="HG丸ｺﾞｼｯｸM-PRO" w:hAnsi="Times New Roman" w:cs="Times New Roman"/>
          <w:noProof/>
          <w:kern w:val="0"/>
          <w:szCs w:val="20"/>
          <w14:ligatures w14:val="none"/>
        </w:rPr>
        <mc:AlternateContent>
          <mc:Choice Requires="wps">
            <w:drawing>
              <wp:anchor distT="4294967295" distB="4294967295" distL="114300" distR="114300" simplePos="0" relativeHeight="251668480" behindDoc="0" locked="0" layoutInCell="1" allowOverlap="1" wp14:anchorId="4E249453" wp14:editId="699EDD81">
                <wp:simplePos x="0" y="0"/>
                <wp:positionH relativeFrom="column">
                  <wp:posOffset>3140710</wp:posOffset>
                </wp:positionH>
                <wp:positionV relativeFrom="paragraph">
                  <wp:posOffset>105409</wp:posOffset>
                </wp:positionV>
                <wp:extent cx="133350" cy="0"/>
                <wp:effectExtent l="0" t="0" r="0" b="0"/>
                <wp:wrapNone/>
                <wp:docPr id="8" name="直線コネクタ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3350" cy="0"/>
                        </a:xfrm>
                        <a:prstGeom prst="line">
                          <a:avLst/>
                        </a:prstGeom>
                        <a:noFill/>
                        <a:ln w="9525">
                          <a:solidFill>
                            <a:sysClr val="windowText" lastClr="000000"/>
                          </a:solidFill>
                          <a:miter/>
                        </a:ln>
                      </wps:spPr>
                      <wps:bodyPr/>
                    </wps:wsp>
                  </a:graphicData>
                </a:graphic>
                <wp14:sizeRelH relativeFrom="page">
                  <wp14:pctWidth>0</wp14:pctWidth>
                </wp14:sizeRelH>
                <wp14:sizeRelV relativeFrom="page">
                  <wp14:pctHeight>0</wp14:pctHeight>
                </wp14:sizeRelV>
              </wp:anchor>
            </w:drawing>
          </mc:Choice>
          <mc:Fallback>
            <w:pict>
              <v:line w14:anchorId="50C1D088" id="直線コネクタ 8" o:spid="_x0000_s1026" style="position:absolute;left:0;text-align:left;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47.3pt,8.3pt" to="257.8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" strokecolor="windowText">
                <v:stroke joinstyle="miter"/>
                <o:lock v:ext="edit" shapetype="f"/>
              </v:line>
            </w:pict>
          </mc:Fallback>
        </mc:AlternateContent>
      </w:r>
      <w:r w:rsidR="000B4784" w:rsidRPr="001D474D">
        <w:rPr>
          <w:rFonts w:ascii="Times New Roman" w:eastAsia="HG丸ｺﾞｼｯｸM-PRO" w:hAnsi="Times New Roman" w:cs="Times New Roman"/>
          <w:noProof/>
          <w:kern w:val="0"/>
          <w:szCs w:val="20"/>
          <w14:ligatures w14:val="none"/>
        </w:rPr>
        <mc:AlternateContent>
          <mc:Choice Requires="wps">
            <w:drawing>
              <wp:anchor distT="4294967295" distB="4294967295" distL="114300" distR="114300" simplePos="0" relativeHeight="251666432" behindDoc="0" locked="0" layoutInCell="1" allowOverlap="1" wp14:anchorId="6C5B00BA" wp14:editId="7DC628F5">
                <wp:simplePos x="0" y="0"/>
                <wp:positionH relativeFrom="column">
                  <wp:posOffset>1795780</wp:posOffset>
                </wp:positionH>
                <wp:positionV relativeFrom="paragraph">
                  <wp:posOffset>94614</wp:posOffset>
                </wp:positionV>
                <wp:extent cx="261620" cy="0"/>
                <wp:effectExtent l="0" t="0" r="0" b="0"/>
                <wp:wrapNone/>
                <wp:docPr id="7" name="直線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61620" cy="0"/>
                        </a:xfrm>
                        <a:prstGeom prst="line">
                          <a:avLst/>
                        </a:prstGeom>
                        <a:noFill/>
                        <a:ln w="9525">
                          <a:solidFill>
                            <a:sysClr val="windowText" lastClr="000000"/>
                          </a:solidFill>
                          <a:miter/>
                        </a:ln>
                      </wps:spPr>
                      <wps:bodyPr/>
                    </wps:wsp>
                  </a:graphicData>
                </a:graphic>
                <wp14:sizeRelH relativeFrom="page">
                  <wp14:pctWidth>0</wp14:pctWidth>
                </wp14:sizeRelH>
                <wp14:sizeRelV relativeFrom="page">
                  <wp14:pctHeight>0</wp14:pctHeight>
                </wp14:sizeRelV>
              </wp:anchor>
            </w:drawing>
          </mc:Choice>
          <mc:Fallback>
            <w:pict>
              <v:line w14:anchorId="13C82B2B" id="直線コネクタ 7" o:spid="_x0000_s1026" style="position:absolute;left:0;text-align:left;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1.4pt,7.45pt" to="162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" strokecolor="windowText">
                <v:stroke joinstyle="miter"/>
                <o:lock v:ext="edit" shapetype="f"/>
              </v:line>
            </w:pict>
          </mc:Fallback>
        </mc:AlternateContent>
      </w:r>
      <w:r w:rsidR="000B4784" w:rsidRPr="001D474D">
        <w:rPr>
          <w:rFonts w:ascii="Times New Roman" w:eastAsia="HG丸ｺﾞｼｯｸM-PRO" w:hAnsi="Times New Roman" w:cs="Times New Roman"/>
          <w:noProof/>
          <w:kern w:val="0"/>
          <w:szCs w:val="20"/>
          <w14:ligatures w14:val="none"/>
        </w:rPr>
        <mc:AlternateContent>
          <mc:Choice Requires="wps">
            <w:drawing>
              <wp:anchor distT="4294967295" distB="4294967295" distL="114300" distR="114300" simplePos="0" relativeHeight="251659264" behindDoc="0" locked="0" layoutInCell="1" allowOverlap="1" wp14:anchorId="7A37D1D5" wp14:editId="03DA0DB0">
                <wp:simplePos x="0" y="0"/>
                <wp:positionH relativeFrom="column">
                  <wp:posOffset>901700</wp:posOffset>
                </wp:positionH>
                <wp:positionV relativeFrom="paragraph">
                  <wp:posOffset>95884</wp:posOffset>
                </wp:positionV>
                <wp:extent cx="133350" cy="0"/>
                <wp:effectExtent l="0" t="0" r="0" b="0"/>
                <wp:wrapNone/>
                <wp:docPr id="6" name="直線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3350" cy="0"/>
                        </a:xfrm>
                        <a:prstGeom prst="line">
                          <a:avLst/>
                        </a:prstGeom>
                        <a:noFill/>
                        <a:ln w="9525">
                          <a:solidFill>
                            <a:sysClr val="windowText" lastClr="000000"/>
                          </a:solidFill>
                          <a:miter/>
                        </a:ln>
                      </wps:spPr>
                      <wps:bodyPr/>
                    </wps:wsp>
                  </a:graphicData>
                </a:graphic>
                <wp14:sizeRelH relativeFrom="page">
                  <wp14:pctWidth>0</wp14:pctWidth>
                </wp14:sizeRelH>
                <wp14:sizeRelV relativeFrom="page">
                  <wp14:pctHeight>0</wp14:pctHeight>
                </wp14:sizeRelV>
              </wp:anchor>
            </w:drawing>
          </mc:Choice>
          <mc:Fallback>
            <w:pict>
              <v:line w14:anchorId="147C412F" id="直線コネクタ 6" o:spid="_x0000_s1026" style="position:absolute;left:0;text-align:left;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1pt,7.55pt" to="81.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" strokecolor="windowText">
                <v:stroke joinstyle="miter"/>
                <o:lock v:ext="edit" shapetype="f"/>
              </v:line>
            </w:pict>
          </mc:Fallback>
        </mc:AlternateContent>
      </w:r>
      <w:r w:rsidR="000B4784" w:rsidRPr="001D474D">
        <w:rPr>
          <w:rFonts w:ascii="ＭＳ 明朝" w:eastAsia="ＭＳ 明朝" w:hAnsi="ＭＳ 明朝" w:cs="Times New Roman" w:hint="eastAsia"/>
          <w:kern w:val="0"/>
          <w:szCs w:val="20"/>
          <w14:ligatures w14:val="none"/>
        </w:rPr>
        <w:t xml:space="preserve">　　　　　　　　工事価格　　　　　　　　　　</w:t>
      </w:r>
      <w:r w:rsidRPr="001D474D">
        <w:rPr>
          <w:rFonts w:ascii="ＭＳ 明朝" w:eastAsia="ＭＳ 明朝" w:hAnsi="ＭＳ 明朝" w:cs="Times New Roman" w:hint="eastAsia"/>
          <w:kern w:val="0"/>
          <w:szCs w:val="20"/>
          <w14:ligatures w14:val="none"/>
        </w:rPr>
        <w:t xml:space="preserve">　　</w:t>
      </w:r>
      <w:r w:rsidR="000B4784" w:rsidRPr="001D474D">
        <w:rPr>
          <w:rFonts w:ascii="ＭＳ 明朝" w:eastAsia="ＭＳ 明朝" w:hAnsi="ＭＳ 明朝" w:cs="Times New Roman" w:hint="eastAsia"/>
          <w:kern w:val="0"/>
          <w:szCs w:val="20"/>
          <w14:ligatures w14:val="none"/>
        </w:rPr>
        <w:t xml:space="preserve">現場管理費　　　　　　　　　　　　　共通費　　　　　　　　　　　　　　</w:t>
      </w:r>
      <w:r w:rsidRPr="001D474D">
        <w:rPr>
          <w:rFonts w:ascii="ＭＳ 明朝" w:eastAsia="ＭＳ 明朝" w:hAnsi="ＭＳ 明朝" w:cs="Times New Roman" w:hint="eastAsia"/>
          <w:kern w:val="0"/>
          <w:szCs w:val="20"/>
          <w14:ligatures w14:val="none"/>
        </w:rPr>
        <w:t xml:space="preserve">　　</w:t>
      </w:r>
      <w:r w:rsidR="000B4784" w:rsidRPr="001D474D">
        <w:rPr>
          <w:rFonts w:ascii="ＭＳ 明朝" w:eastAsia="ＭＳ 明朝" w:hAnsi="ＭＳ 明朝" w:cs="Times New Roman" w:hint="eastAsia"/>
          <w:kern w:val="0"/>
          <w:szCs w:val="20"/>
          <w14:ligatures w14:val="none"/>
        </w:rPr>
        <w:t xml:space="preserve">　一般管理費等</w:t>
      </w:r>
    </w:p>
    <w:p w14:paraId="62E4F24A" w14:textId="6D930CEF" w:rsidR="000B4784" w:rsidRPr="001D474D" w:rsidRDefault="000B4784" w:rsidP="000B4784">
      <w:pPr>
        <w:wordWrap w:val="0"/>
        <w:autoSpaceDE w:val="0"/>
        <w:autoSpaceDN w:val="0"/>
        <w:adjustRightInd w:val="0"/>
        <w:spacing w:line="278" w:lineRule="exact"/>
        <w:rPr>
          <w:rFonts w:ascii="ＭＳ 明朝" w:eastAsia="ＭＳ 明朝" w:hAnsi="ＭＳ 明朝" w:cs="Times New Roman"/>
          <w:kern w:val="0"/>
          <w:szCs w:val="20"/>
          <w14:ligatures w14:val="none"/>
        </w:rPr>
      </w:pPr>
      <w:r w:rsidRPr="001D474D">
        <w:rPr>
          <w:rFonts w:ascii="Times New Roman" w:eastAsia="HG丸ｺﾞｼｯｸM-PRO" w:hAnsi="Times New Roman" w:cs="Times New Roman"/>
          <w:noProof/>
          <w:kern w:val="0"/>
          <w:szCs w:val="20"/>
          <w14:ligatures w14:val="none"/>
        </w:rPr>
        <mc:AlternateContent>
          <mc:Choice Requires="wps">
            <w:drawing>
              <wp:anchor distT="4294967295" distB="4294967295" distL="114300" distR="114300" simplePos="0" relativeHeight="251664384" behindDoc="0" locked="0" layoutInCell="1" allowOverlap="1" wp14:anchorId="3F7C5D9E" wp14:editId="3D6419EC">
                <wp:simplePos x="0" y="0"/>
                <wp:positionH relativeFrom="column">
                  <wp:posOffset>2038985</wp:posOffset>
                </wp:positionH>
                <wp:positionV relativeFrom="paragraph">
                  <wp:posOffset>93979</wp:posOffset>
                </wp:positionV>
                <wp:extent cx="152400" cy="0"/>
                <wp:effectExtent l="0" t="0" r="0" b="0"/>
                <wp:wrapNone/>
                <wp:docPr id="4"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2400" cy="0"/>
                        </a:xfrm>
                        <a:prstGeom prst="line">
                          <a:avLst/>
                        </a:prstGeom>
                        <a:noFill/>
                        <a:ln w="9525">
                          <a:solidFill>
                            <a:sysClr val="windowText" lastClr="000000"/>
                          </a:solidFill>
                          <a:miter/>
                        </a:ln>
                      </wps:spPr>
                      <wps:bodyPr/>
                    </wps:wsp>
                  </a:graphicData>
                </a:graphic>
                <wp14:sizeRelH relativeFrom="page">
                  <wp14:pctWidth>0</wp14:pctWidth>
                </wp14:sizeRelH>
                <wp14:sizeRelV relativeFrom="page">
                  <wp14:pctHeight>0</wp14:pctHeight>
                </wp14:sizeRelV>
              </wp:anchor>
            </w:drawing>
          </mc:Choice>
          <mc:Fallback>
            <w:pict>
              <v:line w14:anchorId="39CE2A55" id="直線コネクタ 4" o:spid="_x0000_s1026" style="position:absolute;left:0;text-align:left;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0.55pt,7.4pt" to="172.5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" strokecolor="windowText">
                <v:stroke joinstyle="miter"/>
                <o:lock v:ext="edit" shapetype="f"/>
              </v:line>
            </w:pict>
          </mc:Fallback>
        </mc:AlternateContent>
      </w:r>
      <w:r w:rsidRPr="001D474D">
        <w:rPr>
          <w:rFonts w:ascii="Times New Roman" w:eastAsia="HG丸ｺﾞｼｯｸM-PRO" w:hAnsi="Times New Roman" w:cs="Times New Roman"/>
          <w:noProof/>
          <w:kern w:val="0"/>
          <w:szCs w:val="20"/>
          <w14:ligatures w14:val="none"/>
        </w:rPr>
        <mc:AlternateContent>
          <mc:Choice Requires="wps">
            <w:drawing>
              <wp:anchor distT="4294967295" distB="4294967295" distL="114300" distR="114300" simplePos="0" relativeHeight="251662336" behindDoc="0" locked="0" layoutInCell="1" allowOverlap="1" wp14:anchorId="21204E84" wp14:editId="7DDC5714">
                <wp:simplePos x="0" y="0"/>
                <wp:positionH relativeFrom="column">
                  <wp:posOffset>739775</wp:posOffset>
                </wp:positionH>
                <wp:positionV relativeFrom="paragraph">
                  <wp:posOffset>81279</wp:posOffset>
                </wp:positionV>
                <wp:extent cx="133350" cy="0"/>
                <wp:effectExtent l="0" t="0" r="0" b="0"/>
                <wp:wrapNone/>
                <wp:docPr id="3" name="直線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3350" cy="0"/>
                        </a:xfrm>
                        <a:prstGeom prst="line">
                          <a:avLst/>
                        </a:prstGeom>
                        <a:noFill/>
                        <a:ln w="9525">
                          <a:solidFill>
                            <a:sysClr val="windowText" lastClr="000000"/>
                          </a:solidFill>
                          <a:miter/>
                        </a:ln>
                      </wps:spPr>
                      <wps:bodyPr/>
                    </wps:wsp>
                  </a:graphicData>
                </a:graphic>
                <wp14:sizeRelH relativeFrom="page">
                  <wp14:pctWidth>0</wp14:pctWidth>
                </wp14:sizeRelH>
                <wp14:sizeRelV relativeFrom="page">
                  <wp14:pctHeight>0</wp14:pctHeight>
                </wp14:sizeRelV>
              </wp:anchor>
            </w:drawing>
          </mc:Choice>
          <mc:Fallback>
            <w:pict>
              <v:line w14:anchorId="70C0A329" id="直線コネクタ 3" o:spid="_x0000_s1026" style="position:absolute;left:0;text-align:left;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8.25pt,6.4pt" to="68.7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" strokecolor="windowText">
                <v:stroke joinstyle="miter"/>
                <o:lock v:ext="edit" shapetype="f"/>
              </v:line>
            </w:pict>
          </mc:Fallback>
        </mc:AlternateContent>
      </w:r>
      <w:r w:rsidRPr="001D474D">
        <w:rPr>
          <w:rFonts w:ascii="ＭＳ 明朝" w:eastAsia="ＭＳ 明朝" w:hAnsi="ＭＳ 明朝" w:cs="Times New Roman" w:hint="eastAsia"/>
          <w:kern w:val="0"/>
          <w:szCs w:val="20"/>
          <w14:ligatures w14:val="none"/>
        </w:rPr>
        <w:t xml:space="preserve">　工事費　　　　　　　　　　　　　各種負担金等</w:t>
      </w:r>
    </w:p>
    <w:p w14:paraId="05AA174B" w14:textId="1205EB61" w:rsidR="000B4784" w:rsidRPr="001D474D" w:rsidRDefault="000B4784" w:rsidP="000B4784">
      <w:pPr>
        <w:wordWrap w:val="0"/>
        <w:autoSpaceDE w:val="0"/>
        <w:autoSpaceDN w:val="0"/>
        <w:adjustRightInd w:val="0"/>
        <w:spacing w:line="278" w:lineRule="exact"/>
        <w:rPr>
          <w:rFonts w:ascii="ＭＳ 明朝" w:eastAsia="ＭＳ 明朝" w:hAnsi="ＭＳ 明朝" w:cs="Times New Roman"/>
          <w:kern w:val="0"/>
          <w:szCs w:val="20"/>
          <w14:ligatures w14:val="none"/>
        </w:rPr>
      </w:pPr>
      <w:r w:rsidRPr="001D474D">
        <w:rPr>
          <w:rFonts w:ascii="ＭＳ 明朝" w:eastAsia="ＭＳ 明朝" w:hAnsi="ＭＳ 明朝" w:cs="Times New Roman" w:hint="eastAsia"/>
          <w:kern w:val="0"/>
          <w:szCs w:val="20"/>
          <w14:ligatures w14:val="none"/>
        </w:rPr>
        <w:t xml:space="preserve">　　　　　　　　</w:t>
      </w:r>
      <w:r w:rsidRPr="001D474D">
        <w:rPr>
          <w:rFonts w:ascii="Times New Roman" w:eastAsia="HG丸ｺﾞｼｯｸM-PRO" w:hAnsi="Times New Roman" w:cs="Times New Roman"/>
          <w:noProof/>
          <w:kern w:val="0"/>
          <w:szCs w:val="20"/>
          <w14:ligatures w14:val="none"/>
        </w:rPr>
        <mc:AlternateContent>
          <mc:Choice Requires="wps">
            <w:drawing>
              <wp:anchor distT="4294967295" distB="4294967295" distL="114300" distR="114300" simplePos="0" relativeHeight="251660288" behindDoc="0" locked="0" layoutInCell="1" allowOverlap="1" wp14:anchorId="59A01248" wp14:editId="637F29E1">
                <wp:simplePos x="0" y="0"/>
                <wp:positionH relativeFrom="column">
                  <wp:posOffset>885825</wp:posOffset>
                </wp:positionH>
                <wp:positionV relativeFrom="paragraph">
                  <wp:posOffset>86994</wp:posOffset>
                </wp:positionV>
                <wp:extent cx="133350" cy="0"/>
                <wp:effectExtent l="0" t="0" r="0" b="0"/>
                <wp:wrapNone/>
                <wp:docPr id="1"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3350" cy="0"/>
                        </a:xfrm>
                        <a:prstGeom prst="line">
                          <a:avLst/>
                        </a:prstGeom>
                        <a:noFill/>
                        <a:ln w="9525">
                          <a:solidFill>
                            <a:sysClr val="windowText" lastClr="000000"/>
                          </a:solidFill>
                          <a:miter/>
                        </a:ln>
                      </wps:spPr>
                      <wps:bodyPr/>
                    </wps:wsp>
                  </a:graphicData>
                </a:graphic>
                <wp14:sizeRelH relativeFrom="page">
                  <wp14:pctWidth>0</wp14:pctWidth>
                </wp14:sizeRelH>
                <wp14:sizeRelV relativeFrom="page">
                  <wp14:pctHeight>0</wp14:pctHeight>
                </wp14:sizeRelV>
              </wp:anchor>
            </w:drawing>
          </mc:Choice>
          <mc:Fallback>
            <w:pict>
              <v:line w14:anchorId="2B902732" id="直線コネクタ 1" o:spid="_x0000_s1026" style="position:absolute;left:0;text-align:left;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75pt,6.85pt" to="80.2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" strokecolor="windowText">
                <v:stroke joinstyle="miter"/>
                <o:lock v:ext="edit" shapetype="f"/>
              </v:line>
            </w:pict>
          </mc:Fallback>
        </mc:AlternateContent>
      </w:r>
      <w:r w:rsidRPr="001D474D">
        <w:rPr>
          <w:rFonts w:ascii="ＭＳ 明朝" w:eastAsia="ＭＳ 明朝" w:hAnsi="ＭＳ 明朝" w:cs="Times New Roman" w:hint="eastAsia"/>
          <w:kern w:val="0"/>
          <w:szCs w:val="20"/>
          <w14:ligatures w14:val="none"/>
        </w:rPr>
        <w:t xml:space="preserve">消費税等相当額　　</w:t>
      </w:r>
    </w:p>
    <w:p w14:paraId="46A2C045" w14:textId="77777777" w:rsidR="000B4784" w:rsidRPr="001D474D" w:rsidRDefault="000B4784" w:rsidP="000B4784">
      <w:pPr>
        <w:wordWrap w:val="0"/>
        <w:autoSpaceDE w:val="0"/>
        <w:autoSpaceDN w:val="0"/>
        <w:adjustRightInd w:val="0"/>
        <w:spacing w:line="278" w:lineRule="exact"/>
        <w:rPr>
          <w:rFonts w:ascii="ＭＳ 明朝" w:eastAsia="ＭＳ 明朝" w:hAnsi="ＭＳ 明朝" w:cs="Times New Roman"/>
          <w:kern w:val="0"/>
          <w:szCs w:val="20"/>
          <w14:ligatures w14:val="none"/>
        </w:rPr>
      </w:pPr>
    </w:p>
    <w:p w14:paraId="694C3B76" w14:textId="77777777" w:rsidR="000B4784" w:rsidRPr="001D474D" w:rsidRDefault="000B4784" w:rsidP="000B4784">
      <w:pPr>
        <w:wordWrap w:val="0"/>
        <w:autoSpaceDE w:val="0"/>
        <w:autoSpaceDN w:val="0"/>
        <w:adjustRightInd w:val="0"/>
        <w:spacing w:line="278" w:lineRule="exact"/>
        <w:rPr>
          <w:rFonts w:ascii="ＭＳ 明朝" w:eastAsia="ＭＳ 明朝" w:hAnsi="ＭＳ 明朝" w:cs="Times New Roman"/>
          <w:kern w:val="0"/>
          <w:szCs w:val="20"/>
          <w14:ligatures w14:val="none"/>
        </w:rPr>
      </w:pPr>
      <w:r w:rsidRPr="001D474D">
        <w:rPr>
          <w:rFonts w:ascii="ＭＳ 明朝" w:eastAsia="ＭＳ 明朝" w:hAnsi="ＭＳ 明朝" w:cs="Times New Roman" w:hint="eastAsia"/>
          <w:kern w:val="0"/>
          <w:szCs w:val="20"/>
          <w14:ligatures w14:val="none"/>
        </w:rPr>
        <w:t>（工事費の区分等）</w:t>
      </w:r>
    </w:p>
    <w:p w14:paraId="133A257B" w14:textId="77777777" w:rsidR="002E317D" w:rsidRPr="001D474D" w:rsidRDefault="000B4784" w:rsidP="002E317D">
      <w:pPr>
        <w:wordWrap w:val="0"/>
        <w:autoSpaceDE w:val="0"/>
        <w:autoSpaceDN w:val="0"/>
        <w:adjustRightInd w:val="0"/>
        <w:spacing w:line="278" w:lineRule="exact"/>
        <w:ind w:leftChars="100" w:left="633" w:hangingChars="200" w:hanging="422"/>
        <w:jc w:val="left"/>
        <w:rPr>
          <w:rFonts w:ascii="ＭＳ 明朝" w:eastAsia="ＭＳ 明朝" w:hAnsi="ＭＳ 明朝" w:cs="Times New Roman"/>
          <w:kern w:val="0"/>
          <w:szCs w:val="20"/>
          <w14:ligatures w14:val="none"/>
        </w:rPr>
      </w:pPr>
      <w:r w:rsidRPr="001D474D">
        <w:rPr>
          <w:rFonts w:ascii="ＭＳ 明朝" w:eastAsia="ＭＳ 明朝" w:hAnsi="ＭＳ 明朝" w:cs="Times New Roman" w:hint="eastAsia"/>
          <w:kern w:val="0"/>
          <w:szCs w:val="20"/>
          <w14:ligatures w14:val="none"/>
        </w:rPr>
        <w:t>３　工事費は、直接工事費、共通費、各種負担金等及び消費税等相当額に区分して積算する。直接</w:t>
      </w:r>
    </w:p>
    <w:p w14:paraId="21161235" w14:textId="77777777" w:rsidR="00D14E56" w:rsidRPr="001D474D" w:rsidRDefault="000B4784" w:rsidP="002E317D">
      <w:pPr>
        <w:wordWrap w:val="0"/>
        <w:autoSpaceDE w:val="0"/>
        <w:autoSpaceDN w:val="0"/>
        <w:adjustRightInd w:val="0"/>
        <w:spacing w:line="278" w:lineRule="exact"/>
        <w:ind w:leftChars="200" w:left="633" w:hangingChars="100" w:hanging="211"/>
        <w:jc w:val="left"/>
        <w:rPr>
          <w:rFonts w:ascii="ＭＳ 明朝" w:eastAsia="ＭＳ 明朝" w:hAnsi="ＭＳ 明朝" w:cs="Times New Roman"/>
          <w:kern w:val="0"/>
          <w:szCs w:val="20"/>
          <w14:ligatures w14:val="none"/>
        </w:rPr>
      </w:pPr>
      <w:r w:rsidRPr="001D474D">
        <w:rPr>
          <w:rFonts w:ascii="ＭＳ 明朝" w:eastAsia="ＭＳ 明朝" w:hAnsi="ＭＳ 明朝" w:cs="Times New Roman" w:hint="eastAsia"/>
          <w:kern w:val="0"/>
          <w:szCs w:val="20"/>
          <w14:ligatures w14:val="none"/>
        </w:rPr>
        <w:t>工事費については、必要に応じ建築工事、電気設備工事、機械設備工事及び昇降機設備工事に区</w:t>
      </w:r>
    </w:p>
    <w:p w14:paraId="499E4236" w14:textId="5247A1C6" w:rsidR="000B4784" w:rsidRPr="001D474D" w:rsidRDefault="000B4784" w:rsidP="002E317D">
      <w:pPr>
        <w:wordWrap w:val="0"/>
        <w:autoSpaceDE w:val="0"/>
        <w:autoSpaceDN w:val="0"/>
        <w:adjustRightInd w:val="0"/>
        <w:spacing w:line="278" w:lineRule="exact"/>
        <w:ind w:leftChars="200" w:left="633" w:hangingChars="100" w:hanging="211"/>
        <w:jc w:val="left"/>
        <w:rPr>
          <w:rFonts w:ascii="ＭＳ 明朝" w:eastAsia="ＭＳ 明朝" w:hAnsi="ＭＳ 明朝" w:cs="Times New Roman"/>
          <w:kern w:val="0"/>
          <w:szCs w:val="20"/>
          <w14:ligatures w14:val="none"/>
        </w:rPr>
      </w:pPr>
      <w:r w:rsidRPr="001D474D">
        <w:rPr>
          <w:rFonts w:ascii="ＭＳ 明朝" w:eastAsia="ＭＳ 明朝" w:hAnsi="ＭＳ 明朝" w:cs="Times New Roman" w:hint="eastAsia"/>
          <w:kern w:val="0"/>
          <w:szCs w:val="20"/>
          <w14:ligatures w14:val="none"/>
        </w:rPr>
        <w:t>分し、共通費については、共通仮設費、現場管理費及び一般管理費等に区分する。</w:t>
      </w:r>
    </w:p>
    <w:p w14:paraId="7F6C8D3D" w14:textId="0FF1E620" w:rsidR="002E317D" w:rsidRPr="001D474D" w:rsidRDefault="000B4784" w:rsidP="000B4784">
      <w:pPr>
        <w:wordWrap w:val="0"/>
        <w:autoSpaceDE w:val="0"/>
        <w:autoSpaceDN w:val="0"/>
        <w:adjustRightInd w:val="0"/>
        <w:spacing w:line="278" w:lineRule="exact"/>
        <w:ind w:left="422" w:hangingChars="200" w:hanging="422"/>
        <w:rPr>
          <w:rFonts w:ascii="ＭＳ 明朝" w:eastAsia="ＭＳ 明朝" w:hAnsi="ＭＳ 明朝" w:cs="Times New Roman"/>
          <w:kern w:val="0"/>
          <w:szCs w:val="20"/>
          <w14:ligatures w14:val="none"/>
        </w:rPr>
      </w:pPr>
      <w:r w:rsidRPr="001D474D">
        <w:rPr>
          <w:rFonts w:ascii="ＭＳ 明朝" w:eastAsia="ＭＳ 明朝" w:hAnsi="ＭＳ 明朝" w:cs="Times New Roman" w:hint="eastAsia"/>
          <w:kern w:val="0"/>
          <w:szCs w:val="20"/>
          <w14:ligatures w14:val="none"/>
        </w:rPr>
        <w:t xml:space="preserve">　　　なお、工事費内訳書は、「公共建築工事内訳書標準書式（令和</w:t>
      </w:r>
      <w:r w:rsidR="00EB6DCC" w:rsidRPr="001D474D">
        <w:rPr>
          <w:rFonts w:ascii="ＭＳ 明朝" w:eastAsia="ＭＳ 明朝" w:hAnsi="ＭＳ 明朝" w:cs="Times New Roman" w:hint="eastAsia"/>
          <w:kern w:val="0"/>
          <w:szCs w:val="20"/>
          <w14:ligatures w14:val="none"/>
        </w:rPr>
        <w:t>５</w:t>
      </w:r>
      <w:r w:rsidRPr="001D474D">
        <w:rPr>
          <w:rFonts w:ascii="ＭＳ 明朝" w:eastAsia="ＭＳ 明朝" w:hAnsi="ＭＳ 明朝" w:cs="Times New Roman" w:hint="eastAsia"/>
          <w:kern w:val="0"/>
          <w:szCs w:val="20"/>
          <w14:ligatures w14:val="none"/>
        </w:rPr>
        <w:t>年改定）」（国土交通省大臣</w:t>
      </w:r>
    </w:p>
    <w:p w14:paraId="575F00BC" w14:textId="20E4AA78" w:rsidR="000B4784" w:rsidRPr="001D474D" w:rsidRDefault="000B4784" w:rsidP="002E317D">
      <w:pPr>
        <w:wordWrap w:val="0"/>
        <w:autoSpaceDE w:val="0"/>
        <w:autoSpaceDN w:val="0"/>
        <w:adjustRightInd w:val="0"/>
        <w:spacing w:line="278" w:lineRule="exact"/>
        <w:ind w:leftChars="200" w:left="422"/>
        <w:rPr>
          <w:rFonts w:ascii="ＭＳ 明朝" w:eastAsia="ＭＳ 明朝" w:hAnsi="ＭＳ 明朝" w:cs="Times New Roman"/>
          <w:kern w:val="0"/>
          <w:szCs w:val="20"/>
          <w14:ligatures w14:val="none"/>
        </w:rPr>
      </w:pPr>
      <w:r w:rsidRPr="001D474D">
        <w:rPr>
          <w:rFonts w:ascii="ＭＳ 明朝" w:eastAsia="ＭＳ 明朝" w:hAnsi="ＭＳ 明朝" w:cs="Times New Roman" w:hint="eastAsia"/>
          <w:kern w:val="0"/>
          <w:szCs w:val="20"/>
          <w14:ligatures w14:val="none"/>
        </w:rPr>
        <w:t>官房官庁営繕部）に準ずる。</w:t>
      </w:r>
    </w:p>
    <w:p w14:paraId="72AC1472" w14:textId="77777777" w:rsidR="000B4784" w:rsidRPr="001D474D" w:rsidRDefault="000B4784" w:rsidP="000B4784">
      <w:pPr>
        <w:wordWrap w:val="0"/>
        <w:autoSpaceDE w:val="0"/>
        <w:autoSpaceDN w:val="0"/>
        <w:adjustRightInd w:val="0"/>
        <w:spacing w:line="278" w:lineRule="exact"/>
        <w:rPr>
          <w:rFonts w:ascii="ＭＳ 明朝" w:eastAsia="ＭＳ 明朝" w:hAnsi="ＭＳ 明朝" w:cs="Times New Roman"/>
          <w:kern w:val="0"/>
          <w:szCs w:val="20"/>
          <w14:ligatures w14:val="none"/>
        </w:rPr>
      </w:pPr>
    </w:p>
    <w:p w14:paraId="4E9945AF" w14:textId="77777777" w:rsidR="000B4784" w:rsidRPr="001D474D" w:rsidRDefault="000B4784" w:rsidP="000B4784">
      <w:pPr>
        <w:wordWrap w:val="0"/>
        <w:autoSpaceDE w:val="0"/>
        <w:autoSpaceDN w:val="0"/>
        <w:adjustRightInd w:val="0"/>
        <w:spacing w:line="278" w:lineRule="exact"/>
        <w:rPr>
          <w:rFonts w:ascii="ＭＳ 明朝" w:eastAsia="ＭＳ 明朝" w:hAnsi="ＭＳ 明朝" w:cs="Times New Roman"/>
          <w:kern w:val="0"/>
          <w:szCs w:val="20"/>
          <w14:ligatures w14:val="none"/>
        </w:rPr>
      </w:pPr>
      <w:r w:rsidRPr="001D474D">
        <w:rPr>
          <w:rFonts w:ascii="ＭＳ 明朝" w:eastAsia="ＭＳ 明朝" w:hAnsi="ＭＳ 明朝" w:cs="Times New Roman" w:hint="eastAsia"/>
          <w:kern w:val="0"/>
          <w:szCs w:val="20"/>
          <w14:ligatures w14:val="none"/>
        </w:rPr>
        <w:t>（直接工事費）</w:t>
      </w:r>
    </w:p>
    <w:p w14:paraId="6913368B" w14:textId="77777777" w:rsidR="000B4784" w:rsidRPr="001D474D" w:rsidRDefault="000B4784" w:rsidP="000B4784">
      <w:pPr>
        <w:wordWrap w:val="0"/>
        <w:autoSpaceDE w:val="0"/>
        <w:autoSpaceDN w:val="0"/>
        <w:adjustRightInd w:val="0"/>
        <w:spacing w:line="278" w:lineRule="exact"/>
        <w:ind w:leftChars="100" w:left="422" w:hangingChars="100" w:hanging="211"/>
        <w:rPr>
          <w:rFonts w:ascii="ＭＳ 明朝" w:eastAsia="ＭＳ 明朝" w:hAnsi="ＭＳ 明朝" w:cs="Times New Roman"/>
          <w:kern w:val="0"/>
          <w:szCs w:val="20"/>
          <w14:ligatures w14:val="none"/>
        </w:rPr>
      </w:pPr>
      <w:r w:rsidRPr="001D474D">
        <w:rPr>
          <w:rFonts w:ascii="ＭＳ 明朝" w:eastAsia="ＭＳ 明朝" w:hAnsi="ＭＳ 明朝" w:cs="Times New Roman" w:hint="eastAsia"/>
          <w:kern w:val="0"/>
          <w:szCs w:val="20"/>
          <w14:ligatures w14:val="none"/>
        </w:rPr>
        <w:t>４　直接工事費は、工事目的物を造るために直接必要とする費用で、直接仮設に要する費用を含み、その算定は次に掲げる各項による。なお、工事中に発生する材料の端材に価値のあるときは、その数量に有価額を乗じて算定した額を控除する。また、建設発生土処分費や発生材処分費は直接工事費に含む。</w:t>
      </w:r>
    </w:p>
    <w:p w14:paraId="212068E3" w14:textId="77777777" w:rsidR="000B4784" w:rsidRPr="001D474D" w:rsidRDefault="000B4784" w:rsidP="000B4784">
      <w:pPr>
        <w:wordWrap w:val="0"/>
        <w:autoSpaceDE w:val="0"/>
        <w:autoSpaceDN w:val="0"/>
        <w:adjustRightInd w:val="0"/>
        <w:spacing w:line="278" w:lineRule="exact"/>
        <w:ind w:leftChars="100" w:left="211"/>
        <w:rPr>
          <w:rFonts w:ascii="ＭＳ 明朝" w:eastAsia="ＭＳ 明朝" w:hAnsi="ＭＳ 明朝" w:cs="Times New Roman"/>
          <w:kern w:val="0"/>
          <w:szCs w:val="20"/>
          <w14:ligatures w14:val="none"/>
        </w:rPr>
      </w:pPr>
      <w:r w:rsidRPr="001D474D">
        <w:rPr>
          <w:rFonts w:ascii="ＭＳ 明朝" w:eastAsia="ＭＳ 明朝" w:hAnsi="ＭＳ 明朝" w:cs="Times New Roman"/>
          <w:kern w:val="0"/>
          <w:szCs w:val="20"/>
          <w14:ligatures w14:val="none"/>
        </w:rPr>
        <w:t xml:space="preserve">(1) </w:t>
      </w:r>
      <w:r w:rsidRPr="001D474D">
        <w:rPr>
          <w:rFonts w:ascii="ＭＳ 明朝" w:eastAsia="ＭＳ 明朝" w:hAnsi="ＭＳ 明朝" w:cs="Times New Roman" w:hint="eastAsia"/>
          <w:kern w:val="0"/>
          <w:szCs w:val="20"/>
          <w14:ligatures w14:val="none"/>
        </w:rPr>
        <w:t>算定の方法</w:t>
      </w:r>
    </w:p>
    <w:p w14:paraId="73647FA3" w14:textId="1F4D250C" w:rsidR="000B4784" w:rsidRPr="001D474D" w:rsidRDefault="000B4784" w:rsidP="000B4784">
      <w:pPr>
        <w:wordWrap w:val="0"/>
        <w:autoSpaceDE w:val="0"/>
        <w:autoSpaceDN w:val="0"/>
        <w:adjustRightInd w:val="0"/>
        <w:spacing w:line="278" w:lineRule="exact"/>
        <w:ind w:leftChars="200" w:left="422"/>
        <w:rPr>
          <w:rFonts w:ascii="ＭＳ 明朝" w:eastAsia="ＭＳ 明朝" w:hAnsi="ＭＳ 明朝" w:cs="Times New Roman"/>
          <w:kern w:val="0"/>
          <w:szCs w:val="20"/>
          <w14:ligatures w14:val="none"/>
        </w:rPr>
      </w:pPr>
      <w:r w:rsidRPr="001D474D">
        <w:rPr>
          <w:rFonts w:ascii="ＭＳ 明朝" w:eastAsia="ＭＳ 明朝" w:hAnsi="ＭＳ 明朝" w:cs="Times New Roman" w:hint="eastAsia"/>
          <w:kern w:val="0"/>
          <w:szCs w:val="20"/>
          <w14:ligatures w14:val="none"/>
        </w:rPr>
        <w:t xml:space="preserve">　　費用の算定は、次に定める単価に、次に定める数量を乗じて算定する。</w:t>
      </w:r>
    </w:p>
    <w:p w14:paraId="718192BD" w14:textId="77777777" w:rsidR="000B4784" w:rsidRPr="001D474D" w:rsidRDefault="000B4784" w:rsidP="000B4784">
      <w:pPr>
        <w:wordWrap w:val="0"/>
        <w:autoSpaceDE w:val="0"/>
        <w:autoSpaceDN w:val="0"/>
        <w:adjustRightInd w:val="0"/>
        <w:spacing w:line="278" w:lineRule="exact"/>
        <w:ind w:leftChars="100" w:left="211"/>
        <w:rPr>
          <w:rFonts w:ascii="ＭＳ 明朝" w:eastAsia="ＭＳ 明朝" w:hAnsi="ＭＳ 明朝" w:cs="Times New Roman"/>
          <w:kern w:val="0"/>
          <w:szCs w:val="20"/>
          <w14:ligatures w14:val="none"/>
        </w:rPr>
      </w:pPr>
      <w:r w:rsidRPr="001D474D">
        <w:rPr>
          <w:rFonts w:ascii="ＭＳ 明朝" w:eastAsia="ＭＳ 明朝" w:hAnsi="ＭＳ 明朝" w:cs="Times New Roman"/>
          <w:kern w:val="0"/>
          <w:szCs w:val="20"/>
          <w14:ligatures w14:val="none"/>
        </w:rPr>
        <w:t xml:space="preserve">(2) </w:t>
      </w:r>
      <w:r w:rsidRPr="001D474D">
        <w:rPr>
          <w:rFonts w:ascii="ＭＳ 明朝" w:eastAsia="ＭＳ 明朝" w:hAnsi="ＭＳ 明朝" w:cs="Times New Roman" w:hint="eastAsia"/>
          <w:kern w:val="0"/>
          <w:szCs w:val="20"/>
          <w14:ligatures w14:val="none"/>
        </w:rPr>
        <w:t>単価</w:t>
      </w:r>
    </w:p>
    <w:p w14:paraId="12E746B0" w14:textId="77777777" w:rsidR="000B4784" w:rsidRPr="001D474D" w:rsidRDefault="000B4784" w:rsidP="000B4784">
      <w:pPr>
        <w:wordWrap w:val="0"/>
        <w:autoSpaceDE w:val="0"/>
        <w:autoSpaceDN w:val="0"/>
        <w:adjustRightInd w:val="0"/>
        <w:spacing w:line="278" w:lineRule="exact"/>
        <w:ind w:leftChars="200" w:left="422"/>
        <w:rPr>
          <w:rFonts w:ascii="ＭＳ 明朝" w:eastAsia="ＭＳ 明朝" w:hAnsi="ＭＳ 明朝" w:cs="Times New Roman"/>
          <w:kern w:val="0"/>
          <w:szCs w:val="20"/>
          <w14:ligatures w14:val="none"/>
        </w:rPr>
      </w:pPr>
      <w:r w:rsidRPr="001D474D">
        <w:rPr>
          <w:rFonts w:ascii="ＭＳ 明朝" w:eastAsia="ＭＳ 明朝" w:hAnsi="ＭＳ 明朝" w:cs="Times New Roman" w:hint="eastAsia"/>
          <w:kern w:val="0"/>
          <w:szCs w:val="20"/>
          <w14:ligatures w14:val="none"/>
        </w:rPr>
        <w:t xml:space="preserve">　　算定に用いる単価は、「秋田県営繕工事単価決定要領」に基づき定める単価を用いる。</w:t>
      </w:r>
    </w:p>
    <w:p w14:paraId="71CA3B7C" w14:textId="07DB2995" w:rsidR="001F1E5C" w:rsidRPr="001D474D" w:rsidRDefault="001F1E5C" w:rsidP="00202C01">
      <w:pPr>
        <w:wordWrap w:val="0"/>
        <w:autoSpaceDE w:val="0"/>
        <w:autoSpaceDN w:val="0"/>
        <w:adjustRightInd w:val="0"/>
        <w:spacing w:line="278" w:lineRule="exact"/>
        <w:ind w:leftChars="200" w:left="633" w:hangingChars="100" w:hanging="211"/>
        <w:rPr>
          <w:rFonts w:ascii="ＭＳ 明朝" w:eastAsia="ＭＳ 明朝" w:hAnsi="ＭＳ 明朝" w:cs="Times New Roman"/>
          <w:kern w:val="0"/>
          <w:szCs w:val="20"/>
          <w14:ligatures w14:val="none"/>
        </w:rPr>
      </w:pPr>
      <w:r w:rsidRPr="001D474D">
        <w:rPr>
          <w:rFonts w:ascii="ＭＳ 明朝" w:eastAsia="ＭＳ 明朝" w:hAnsi="ＭＳ 明朝" w:cs="Times New Roman" w:hint="eastAsia"/>
          <w:kern w:val="0"/>
          <w:szCs w:val="20"/>
          <w14:ligatures w14:val="none"/>
        </w:rPr>
        <w:t xml:space="preserve">　　細目別内訳書及び別紙明細書に計上する単価の端数処理については有効上位３桁とする。ただし、千円未満の</w:t>
      </w:r>
      <w:r w:rsidR="00202C01" w:rsidRPr="001D474D">
        <w:rPr>
          <w:rFonts w:ascii="ＭＳ 明朝" w:eastAsia="ＭＳ 明朝" w:hAnsi="ＭＳ 明朝" w:cs="Times New Roman" w:hint="eastAsia"/>
          <w:kern w:val="0"/>
          <w:szCs w:val="20"/>
          <w14:ligatures w14:val="none"/>
        </w:rPr>
        <w:t>場合は十円単位とし、百円未満の場合は一円単位とする。</w:t>
      </w:r>
    </w:p>
    <w:p w14:paraId="4D8F8250" w14:textId="77777777" w:rsidR="000B4784" w:rsidRPr="001D474D" w:rsidRDefault="000B4784" w:rsidP="000B4784">
      <w:pPr>
        <w:wordWrap w:val="0"/>
        <w:autoSpaceDE w:val="0"/>
        <w:autoSpaceDN w:val="0"/>
        <w:adjustRightInd w:val="0"/>
        <w:spacing w:line="278" w:lineRule="exact"/>
        <w:ind w:leftChars="100" w:left="211"/>
        <w:rPr>
          <w:rFonts w:ascii="ＭＳ 明朝" w:eastAsia="ＭＳ 明朝" w:hAnsi="ＭＳ 明朝" w:cs="Times New Roman"/>
          <w:kern w:val="0"/>
          <w:szCs w:val="20"/>
          <w14:ligatures w14:val="none"/>
        </w:rPr>
      </w:pPr>
      <w:r w:rsidRPr="001D474D">
        <w:rPr>
          <w:rFonts w:ascii="ＭＳ 明朝" w:eastAsia="ＭＳ 明朝" w:hAnsi="ＭＳ 明朝" w:cs="Times New Roman"/>
          <w:kern w:val="0"/>
          <w:szCs w:val="20"/>
          <w14:ligatures w14:val="none"/>
        </w:rPr>
        <w:t xml:space="preserve">(3) </w:t>
      </w:r>
      <w:r w:rsidRPr="001D474D">
        <w:rPr>
          <w:rFonts w:ascii="ＭＳ 明朝" w:eastAsia="ＭＳ 明朝" w:hAnsi="ＭＳ 明朝" w:cs="Times New Roman" w:hint="eastAsia"/>
          <w:kern w:val="0"/>
          <w:szCs w:val="20"/>
          <w14:ligatures w14:val="none"/>
        </w:rPr>
        <w:t>数量</w:t>
      </w:r>
    </w:p>
    <w:p w14:paraId="15870FA1" w14:textId="54BCCE49" w:rsidR="000B4784" w:rsidRPr="001D474D" w:rsidRDefault="000B4784" w:rsidP="000B4784">
      <w:pPr>
        <w:wordWrap w:val="0"/>
        <w:autoSpaceDE w:val="0"/>
        <w:autoSpaceDN w:val="0"/>
        <w:adjustRightInd w:val="0"/>
        <w:spacing w:line="278" w:lineRule="exact"/>
        <w:ind w:leftChars="200" w:left="633" w:hangingChars="100" w:hanging="211"/>
        <w:rPr>
          <w:rFonts w:ascii="ＭＳ 明朝" w:eastAsia="ＭＳ 明朝" w:hAnsi="ＭＳ 明朝" w:cs="Times New Roman"/>
          <w:kern w:val="0"/>
          <w:szCs w:val="20"/>
          <w14:ligatures w14:val="none"/>
        </w:rPr>
      </w:pPr>
      <w:r w:rsidRPr="001D474D">
        <w:rPr>
          <w:rFonts w:ascii="ＭＳ 明朝" w:eastAsia="ＭＳ 明朝" w:hAnsi="ＭＳ 明朝" w:cs="Times New Roman" w:hint="eastAsia"/>
          <w:kern w:val="0"/>
          <w:szCs w:val="20"/>
          <w14:ligatures w14:val="none"/>
        </w:rPr>
        <w:t xml:space="preserve">　　算定に用いる数量は、建築工事については「公共建築数量積算基準（令和５年改定）」（国土交通省大臣官房官庁営繕部）、電気設備工事及び機械設備工事については「公共建築設備数量積算基準（</w:t>
      </w:r>
      <w:r w:rsidR="00935883" w:rsidRPr="001D474D">
        <w:rPr>
          <w:rFonts w:ascii="ＭＳ 明朝" w:eastAsia="ＭＳ 明朝" w:hAnsi="ＭＳ 明朝" w:cs="Times New Roman" w:hint="eastAsia"/>
          <w:kern w:val="0"/>
          <w:szCs w:val="20"/>
          <w14:ligatures w14:val="none"/>
        </w:rPr>
        <w:t>令和</w:t>
      </w:r>
      <w:r w:rsidR="00AA3D86" w:rsidRPr="001D474D">
        <w:rPr>
          <w:rFonts w:ascii="ＭＳ 明朝" w:eastAsia="ＭＳ 明朝" w:hAnsi="ＭＳ 明朝" w:cs="Times New Roman" w:hint="eastAsia"/>
          <w:kern w:val="0"/>
          <w:szCs w:val="20"/>
          <w14:ligatures w14:val="none"/>
        </w:rPr>
        <w:t>７</w:t>
      </w:r>
      <w:r w:rsidR="00935883" w:rsidRPr="001D474D">
        <w:rPr>
          <w:rFonts w:ascii="ＭＳ 明朝" w:eastAsia="ＭＳ 明朝" w:hAnsi="ＭＳ 明朝" w:cs="Times New Roman" w:hint="eastAsia"/>
          <w:kern w:val="0"/>
          <w:szCs w:val="20"/>
          <w14:ligatures w14:val="none"/>
        </w:rPr>
        <w:t>年改定</w:t>
      </w:r>
      <w:r w:rsidRPr="001D474D">
        <w:rPr>
          <w:rFonts w:ascii="ＭＳ 明朝" w:eastAsia="ＭＳ 明朝" w:hAnsi="ＭＳ 明朝" w:cs="Times New Roman" w:hint="eastAsia"/>
          <w:kern w:val="0"/>
          <w:szCs w:val="20"/>
          <w14:ligatures w14:val="none"/>
        </w:rPr>
        <w:t>）」（国土交通省大臣官房官庁営繕部）の定めによる。</w:t>
      </w:r>
    </w:p>
    <w:p w14:paraId="1386DD7B" w14:textId="7747476C" w:rsidR="001F1E5C" w:rsidRPr="001D474D" w:rsidRDefault="001F1E5C" w:rsidP="001F1E5C">
      <w:pPr>
        <w:wordWrap w:val="0"/>
        <w:autoSpaceDE w:val="0"/>
        <w:autoSpaceDN w:val="0"/>
        <w:adjustRightInd w:val="0"/>
        <w:spacing w:line="278" w:lineRule="exact"/>
        <w:ind w:leftChars="100" w:left="211"/>
        <w:rPr>
          <w:rFonts w:ascii="ＭＳ 明朝" w:eastAsia="ＭＳ 明朝" w:hAnsi="ＭＳ 明朝" w:cs="Times New Roman"/>
          <w:kern w:val="0"/>
          <w:szCs w:val="20"/>
          <w14:ligatures w14:val="none"/>
        </w:rPr>
      </w:pPr>
      <w:r w:rsidRPr="001D474D">
        <w:rPr>
          <w:rFonts w:ascii="ＭＳ 明朝" w:eastAsia="ＭＳ 明朝" w:hAnsi="ＭＳ 明朝" w:cs="Times New Roman"/>
          <w:kern w:val="0"/>
          <w:szCs w:val="20"/>
          <w14:ligatures w14:val="none"/>
        </w:rPr>
        <w:t>(</w:t>
      </w:r>
      <w:r w:rsidRPr="001D474D">
        <w:rPr>
          <w:rFonts w:ascii="ＭＳ 明朝" w:eastAsia="ＭＳ 明朝" w:hAnsi="ＭＳ 明朝" w:cs="Times New Roman" w:hint="eastAsia"/>
          <w:kern w:val="0"/>
          <w:szCs w:val="20"/>
          <w14:ligatures w14:val="none"/>
        </w:rPr>
        <w:t>4</w:t>
      </w:r>
      <w:r w:rsidRPr="001D474D">
        <w:rPr>
          <w:rFonts w:ascii="ＭＳ 明朝" w:eastAsia="ＭＳ 明朝" w:hAnsi="ＭＳ 明朝" w:cs="Times New Roman"/>
          <w:kern w:val="0"/>
          <w:szCs w:val="20"/>
          <w14:ligatures w14:val="none"/>
        </w:rPr>
        <w:t xml:space="preserve">) </w:t>
      </w:r>
      <w:r w:rsidRPr="001D474D">
        <w:rPr>
          <w:rFonts w:ascii="ＭＳ 明朝" w:eastAsia="ＭＳ 明朝" w:hAnsi="ＭＳ 明朝" w:cs="Times New Roman" w:hint="eastAsia"/>
          <w:kern w:val="0"/>
          <w:szCs w:val="20"/>
          <w14:ligatures w14:val="none"/>
        </w:rPr>
        <w:t>細目別内訳書に計上する金額</w:t>
      </w:r>
    </w:p>
    <w:p w14:paraId="07729F44" w14:textId="6CCAF008" w:rsidR="001F1E5C" w:rsidRPr="001D474D" w:rsidRDefault="001F1E5C" w:rsidP="001F1E5C">
      <w:pPr>
        <w:wordWrap w:val="0"/>
        <w:autoSpaceDE w:val="0"/>
        <w:autoSpaceDN w:val="0"/>
        <w:adjustRightInd w:val="0"/>
        <w:spacing w:line="278" w:lineRule="exact"/>
        <w:ind w:leftChars="100" w:left="211"/>
        <w:rPr>
          <w:rFonts w:ascii="ＭＳ 明朝" w:eastAsia="ＭＳ 明朝" w:hAnsi="ＭＳ 明朝" w:cs="Times New Roman"/>
          <w:kern w:val="0"/>
          <w:szCs w:val="20"/>
          <w14:ligatures w14:val="none"/>
        </w:rPr>
      </w:pPr>
      <w:r w:rsidRPr="001D474D">
        <w:rPr>
          <w:rFonts w:ascii="ＭＳ 明朝" w:eastAsia="ＭＳ 明朝" w:hAnsi="ＭＳ 明朝" w:cs="Times New Roman" w:hint="eastAsia"/>
          <w:kern w:val="0"/>
          <w:szCs w:val="20"/>
          <w14:ligatures w14:val="none"/>
        </w:rPr>
        <w:t xml:space="preserve">　　　</w:t>
      </w:r>
      <w:r w:rsidR="00202C01" w:rsidRPr="001D474D">
        <w:rPr>
          <w:rFonts w:ascii="ＭＳ 明朝" w:eastAsia="ＭＳ 明朝" w:hAnsi="ＭＳ 明朝" w:cs="Times New Roman" w:hint="eastAsia"/>
          <w:kern w:val="0"/>
          <w:szCs w:val="20"/>
          <w14:ligatures w14:val="none"/>
        </w:rPr>
        <w:t>円単位と</w:t>
      </w:r>
      <w:r w:rsidRPr="001D474D">
        <w:rPr>
          <w:rFonts w:ascii="ＭＳ 明朝" w:eastAsia="ＭＳ 明朝" w:hAnsi="ＭＳ 明朝" w:cs="Times New Roman" w:hint="eastAsia"/>
          <w:kern w:val="0"/>
          <w:szCs w:val="20"/>
          <w14:ligatures w14:val="none"/>
        </w:rPr>
        <w:t>し一円未満</w:t>
      </w:r>
      <w:r w:rsidR="00202C01" w:rsidRPr="001D474D">
        <w:rPr>
          <w:rFonts w:ascii="ＭＳ 明朝" w:eastAsia="ＭＳ 明朝" w:hAnsi="ＭＳ 明朝" w:cs="Times New Roman" w:hint="eastAsia"/>
          <w:kern w:val="0"/>
          <w:szCs w:val="20"/>
          <w14:ligatures w14:val="none"/>
        </w:rPr>
        <w:t>切り捨て</w:t>
      </w:r>
      <w:r w:rsidRPr="001D474D">
        <w:rPr>
          <w:rFonts w:ascii="ＭＳ 明朝" w:eastAsia="ＭＳ 明朝" w:hAnsi="ＭＳ 明朝" w:cs="Times New Roman" w:hint="eastAsia"/>
          <w:kern w:val="0"/>
          <w:szCs w:val="20"/>
          <w14:ligatures w14:val="none"/>
        </w:rPr>
        <w:t>とする。</w:t>
      </w:r>
    </w:p>
    <w:p w14:paraId="796F61C9" w14:textId="77777777" w:rsidR="000B4784" w:rsidRPr="001D474D" w:rsidRDefault="000B4784" w:rsidP="000B4784">
      <w:pPr>
        <w:wordWrap w:val="0"/>
        <w:autoSpaceDE w:val="0"/>
        <w:autoSpaceDN w:val="0"/>
        <w:adjustRightInd w:val="0"/>
        <w:spacing w:line="278" w:lineRule="exact"/>
        <w:rPr>
          <w:rFonts w:ascii="ＭＳ 明朝" w:eastAsia="ＭＳ 明朝" w:hAnsi="ＭＳ 明朝" w:cs="Times New Roman"/>
          <w:kern w:val="0"/>
          <w:szCs w:val="20"/>
          <w14:ligatures w14:val="none"/>
        </w:rPr>
      </w:pPr>
    </w:p>
    <w:p w14:paraId="4107551B" w14:textId="77777777" w:rsidR="000B4784" w:rsidRPr="001D474D" w:rsidRDefault="000B4784" w:rsidP="000B4784">
      <w:pPr>
        <w:wordWrap w:val="0"/>
        <w:autoSpaceDE w:val="0"/>
        <w:autoSpaceDN w:val="0"/>
        <w:adjustRightInd w:val="0"/>
        <w:spacing w:line="278" w:lineRule="exact"/>
        <w:rPr>
          <w:rFonts w:ascii="ＭＳ 明朝" w:eastAsia="ＭＳ 明朝" w:hAnsi="ＭＳ 明朝" w:cs="Times New Roman"/>
          <w:kern w:val="0"/>
          <w:szCs w:val="20"/>
          <w14:ligatures w14:val="none"/>
        </w:rPr>
      </w:pPr>
      <w:r w:rsidRPr="001D474D">
        <w:rPr>
          <w:rFonts w:ascii="ＭＳ 明朝" w:eastAsia="ＭＳ 明朝" w:hAnsi="ＭＳ 明朝" w:cs="Times New Roman" w:hint="eastAsia"/>
          <w:kern w:val="0"/>
          <w:szCs w:val="20"/>
          <w14:ligatures w14:val="none"/>
        </w:rPr>
        <w:t>（共通費）</w:t>
      </w:r>
    </w:p>
    <w:p w14:paraId="5158B4AA" w14:textId="5778F46B" w:rsidR="000B4784" w:rsidRPr="001D474D" w:rsidRDefault="000B4784" w:rsidP="000B4784">
      <w:pPr>
        <w:wordWrap w:val="0"/>
        <w:autoSpaceDE w:val="0"/>
        <w:autoSpaceDN w:val="0"/>
        <w:adjustRightInd w:val="0"/>
        <w:spacing w:line="278" w:lineRule="exact"/>
        <w:ind w:leftChars="100" w:left="422" w:hangingChars="100" w:hanging="211"/>
        <w:rPr>
          <w:rFonts w:ascii="ＭＳ 明朝" w:eastAsia="ＭＳ 明朝" w:hAnsi="ＭＳ 明朝" w:cs="Times New Roman"/>
          <w:kern w:val="0"/>
          <w:szCs w:val="20"/>
          <w14:ligatures w14:val="none"/>
        </w:rPr>
      </w:pPr>
      <w:r w:rsidRPr="001D474D">
        <w:rPr>
          <w:rFonts w:ascii="ＭＳ 明朝" w:eastAsia="ＭＳ 明朝" w:hAnsi="ＭＳ 明朝" w:cs="Times New Roman" w:hint="eastAsia"/>
          <w:kern w:val="0"/>
          <w:szCs w:val="20"/>
          <w14:ligatures w14:val="none"/>
        </w:rPr>
        <w:t>５　共通費は共通仮設費、現場管理費及び一般管理費等に区分するものとし、算定は「公共建築工事共通費積算基準（令和</w:t>
      </w:r>
      <w:r w:rsidR="00AA3D86" w:rsidRPr="001D474D">
        <w:rPr>
          <w:rFonts w:ascii="ＭＳ 明朝" w:eastAsia="ＭＳ 明朝" w:hAnsi="ＭＳ 明朝" w:cs="Times New Roman" w:hint="eastAsia"/>
          <w:kern w:val="0"/>
          <w:szCs w:val="20"/>
          <w14:ligatures w14:val="none"/>
        </w:rPr>
        <w:t>７</w:t>
      </w:r>
      <w:r w:rsidRPr="001D474D">
        <w:rPr>
          <w:rFonts w:ascii="ＭＳ 明朝" w:eastAsia="ＭＳ 明朝" w:hAnsi="ＭＳ 明朝" w:cs="Times New Roman" w:hint="eastAsia"/>
          <w:kern w:val="0"/>
          <w:szCs w:val="20"/>
          <w14:ligatures w14:val="none"/>
        </w:rPr>
        <w:t>年改定）」（国土交通省大臣官房官庁営繕部）の定めによる。</w:t>
      </w:r>
    </w:p>
    <w:p w14:paraId="5317BF04" w14:textId="77777777" w:rsidR="000B4784" w:rsidRPr="001D474D" w:rsidRDefault="000B4784" w:rsidP="000B4784">
      <w:pPr>
        <w:wordWrap w:val="0"/>
        <w:autoSpaceDE w:val="0"/>
        <w:autoSpaceDN w:val="0"/>
        <w:adjustRightInd w:val="0"/>
        <w:spacing w:line="278" w:lineRule="exact"/>
        <w:ind w:leftChars="200" w:left="422"/>
        <w:rPr>
          <w:rFonts w:ascii="ＭＳ 明朝" w:eastAsia="ＭＳ 明朝" w:hAnsi="ＭＳ 明朝" w:cs="Times New Roman"/>
          <w:kern w:val="0"/>
          <w:szCs w:val="20"/>
          <w14:ligatures w14:val="none"/>
        </w:rPr>
      </w:pPr>
    </w:p>
    <w:p w14:paraId="5107CD73" w14:textId="77777777" w:rsidR="000B4784" w:rsidRPr="001D474D" w:rsidRDefault="000B4784" w:rsidP="000B4784">
      <w:pPr>
        <w:wordWrap w:val="0"/>
        <w:autoSpaceDE w:val="0"/>
        <w:autoSpaceDN w:val="0"/>
        <w:adjustRightInd w:val="0"/>
        <w:spacing w:line="278" w:lineRule="exact"/>
        <w:rPr>
          <w:rFonts w:ascii="ＭＳ 明朝" w:eastAsia="ＭＳ 明朝" w:hAnsi="ＭＳ 明朝" w:cs="Times New Roman"/>
          <w:kern w:val="0"/>
          <w:szCs w:val="20"/>
          <w14:ligatures w14:val="none"/>
        </w:rPr>
      </w:pPr>
      <w:r w:rsidRPr="001D474D">
        <w:rPr>
          <w:rFonts w:ascii="ＭＳ 明朝" w:eastAsia="ＭＳ 明朝" w:hAnsi="ＭＳ 明朝" w:cs="Times New Roman" w:hint="eastAsia"/>
          <w:kern w:val="0"/>
          <w:szCs w:val="20"/>
          <w14:ligatures w14:val="none"/>
        </w:rPr>
        <w:t>（各種負担金等）</w:t>
      </w:r>
    </w:p>
    <w:p w14:paraId="33619C2E" w14:textId="77777777" w:rsidR="000B4784" w:rsidRPr="001D474D" w:rsidRDefault="000B4784" w:rsidP="000B4784">
      <w:pPr>
        <w:wordWrap w:val="0"/>
        <w:autoSpaceDE w:val="0"/>
        <w:autoSpaceDN w:val="0"/>
        <w:adjustRightInd w:val="0"/>
        <w:spacing w:line="278" w:lineRule="exact"/>
        <w:ind w:leftChars="100" w:left="422" w:hangingChars="100" w:hanging="211"/>
        <w:rPr>
          <w:rFonts w:ascii="ＭＳ 明朝" w:eastAsia="ＭＳ 明朝" w:hAnsi="ＭＳ 明朝" w:cs="Times New Roman"/>
          <w:kern w:val="0"/>
          <w:szCs w:val="20"/>
          <w14:ligatures w14:val="none"/>
        </w:rPr>
      </w:pPr>
      <w:r w:rsidRPr="001D474D">
        <w:rPr>
          <w:rFonts w:ascii="ＭＳ 明朝" w:eastAsia="ＭＳ 明朝" w:hAnsi="ＭＳ 明朝" w:cs="Times New Roman" w:hint="eastAsia"/>
          <w:kern w:val="0"/>
          <w:szCs w:val="20"/>
          <w14:ligatures w14:val="none"/>
        </w:rPr>
        <w:t>６　各種負担金等は、水道等の加入金、本設用の電力費用、秋田県産業廃棄物条例に基づく産廃税相当額の費用及びヘリコプターによる輸送費用等とする。</w:t>
      </w:r>
    </w:p>
    <w:p w14:paraId="42B15DAA" w14:textId="77777777" w:rsidR="000B4784" w:rsidRPr="001D474D" w:rsidRDefault="000B4784" w:rsidP="000B4784">
      <w:pPr>
        <w:wordWrap w:val="0"/>
        <w:autoSpaceDE w:val="0"/>
        <w:autoSpaceDN w:val="0"/>
        <w:adjustRightInd w:val="0"/>
        <w:spacing w:line="278" w:lineRule="exact"/>
        <w:rPr>
          <w:rFonts w:ascii="ＭＳ 明朝" w:eastAsia="ＭＳ 明朝" w:hAnsi="ＭＳ 明朝" w:cs="Times New Roman"/>
          <w:kern w:val="0"/>
          <w:szCs w:val="20"/>
          <w14:ligatures w14:val="none"/>
        </w:rPr>
      </w:pPr>
    </w:p>
    <w:p w14:paraId="29630B24" w14:textId="77777777" w:rsidR="000B4784" w:rsidRPr="001D474D" w:rsidRDefault="000B4784" w:rsidP="000B4784">
      <w:pPr>
        <w:wordWrap w:val="0"/>
        <w:autoSpaceDE w:val="0"/>
        <w:autoSpaceDN w:val="0"/>
        <w:adjustRightInd w:val="0"/>
        <w:spacing w:line="278" w:lineRule="exact"/>
        <w:rPr>
          <w:rFonts w:ascii="ＭＳ 明朝" w:eastAsia="ＭＳ 明朝" w:hAnsi="ＭＳ 明朝" w:cs="Times New Roman"/>
          <w:kern w:val="0"/>
          <w:szCs w:val="20"/>
          <w14:ligatures w14:val="none"/>
        </w:rPr>
      </w:pPr>
      <w:r w:rsidRPr="001D474D">
        <w:rPr>
          <w:rFonts w:ascii="ＭＳ 明朝" w:eastAsia="ＭＳ 明朝" w:hAnsi="ＭＳ 明朝" w:cs="Times New Roman" w:hint="eastAsia"/>
          <w:kern w:val="0"/>
          <w:szCs w:val="20"/>
          <w14:ligatures w14:val="none"/>
        </w:rPr>
        <w:lastRenderedPageBreak/>
        <w:t>（消費税等相当額）</w:t>
      </w:r>
    </w:p>
    <w:p w14:paraId="57AF2963" w14:textId="77777777" w:rsidR="000B4784" w:rsidRPr="001D474D" w:rsidRDefault="000B4784" w:rsidP="000B4784">
      <w:pPr>
        <w:wordWrap w:val="0"/>
        <w:autoSpaceDE w:val="0"/>
        <w:autoSpaceDN w:val="0"/>
        <w:adjustRightInd w:val="0"/>
        <w:spacing w:line="278" w:lineRule="exact"/>
        <w:ind w:leftChars="100" w:left="422" w:hangingChars="100" w:hanging="211"/>
        <w:rPr>
          <w:rFonts w:ascii="ＭＳ 明朝" w:eastAsia="ＭＳ 明朝" w:hAnsi="ＭＳ 明朝" w:cs="Times New Roman"/>
          <w:kern w:val="0"/>
          <w:szCs w:val="20"/>
          <w14:ligatures w14:val="none"/>
        </w:rPr>
      </w:pPr>
      <w:r w:rsidRPr="001D474D">
        <w:rPr>
          <w:rFonts w:ascii="ＭＳ 明朝" w:eastAsia="ＭＳ 明朝" w:hAnsi="ＭＳ 明朝" w:cs="Times New Roman" w:hint="eastAsia"/>
          <w:kern w:val="0"/>
          <w:szCs w:val="20"/>
          <w14:ligatures w14:val="none"/>
        </w:rPr>
        <w:t>７　消費税等相当額は、工事価格に消費税及び地方消費税相当分からなる税率を乗じて算定する。</w:t>
      </w:r>
    </w:p>
    <w:p w14:paraId="75D3957A" w14:textId="77777777" w:rsidR="000B4784" w:rsidRPr="001D474D" w:rsidRDefault="000B4784" w:rsidP="000B4784">
      <w:pPr>
        <w:wordWrap w:val="0"/>
        <w:autoSpaceDE w:val="0"/>
        <w:autoSpaceDN w:val="0"/>
        <w:adjustRightInd w:val="0"/>
        <w:spacing w:line="278" w:lineRule="exact"/>
        <w:ind w:leftChars="100" w:left="422" w:hangingChars="100" w:hanging="211"/>
        <w:rPr>
          <w:rFonts w:ascii="ＭＳ 明朝" w:eastAsia="ＭＳ 明朝" w:hAnsi="ＭＳ 明朝" w:cs="Times New Roman"/>
          <w:kern w:val="0"/>
          <w:szCs w:val="20"/>
          <w14:ligatures w14:val="none"/>
        </w:rPr>
      </w:pPr>
    </w:p>
    <w:p w14:paraId="511A5358" w14:textId="77777777" w:rsidR="000B4784" w:rsidRPr="001D474D" w:rsidRDefault="000B4784" w:rsidP="000B4784">
      <w:pPr>
        <w:wordWrap w:val="0"/>
        <w:autoSpaceDE w:val="0"/>
        <w:autoSpaceDN w:val="0"/>
        <w:adjustRightInd w:val="0"/>
        <w:spacing w:line="278" w:lineRule="exact"/>
        <w:rPr>
          <w:rFonts w:ascii="ＭＳ 明朝" w:eastAsia="ＭＳ 明朝" w:hAnsi="ＭＳ 明朝" w:cs="Times New Roman"/>
          <w:kern w:val="0"/>
          <w:szCs w:val="20"/>
          <w14:ligatures w14:val="none"/>
        </w:rPr>
      </w:pPr>
      <w:r w:rsidRPr="001D474D">
        <w:rPr>
          <w:rFonts w:ascii="ＭＳ 明朝" w:eastAsia="ＭＳ 明朝" w:hAnsi="ＭＳ 明朝" w:cs="Times New Roman" w:hint="eastAsia"/>
          <w:kern w:val="0"/>
          <w:szCs w:val="20"/>
          <w14:ligatures w14:val="none"/>
        </w:rPr>
        <w:t>（その他）</w:t>
      </w:r>
    </w:p>
    <w:p w14:paraId="79FC31B4" w14:textId="77777777" w:rsidR="000B4784" w:rsidRPr="001D474D" w:rsidRDefault="000B4784" w:rsidP="000B4784">
      <w:pPr>
        <w:wordWrap w:val="0"/>
        <w:autoSpaceDE w:val="0"/>
        <w:autoSpaceDN w:val="0"/>
        <w:adjustRightInd w:val="0"/>
        <w:spacing w:line="278" w:lineRule="exact"/>
        <w:ind w:leftChars="100" w:left="481" w:hangingChars="128" w:hanging="270"/>
        <w:jc w:val="left"/>
        <w:rPr>
          <w:rFonts w:ascii="ＭＳ 明朝" w:eastAsia="ＭＳ 明朝" w:hAnsi="ＭＳ 明朝" w:cs="Times New Roman"/>
          <w:kern w:val="0"/>
          <w:szCs w:val="20"/>
          <w14:ligatures w14:val="none"/>
        </w:rPr>
      </w:pPr>
      <w:r w:rsidRPr="001D474D">
        <w:rPr>
          <w:rFonts w:ascii="ＭＳ 明朝" w:eastAsia="ＭＳ 明朝" w:hAnsi="ＭＳ 明朝" w:cs="Times New Roman" w:hint="eastAsia"/>
          <w:kern w:val="0"/>
          <w:szCs w:val="20"/>
          <w14:ligatures w14:val="none"/>
        </w:rPr>
        <w:t>８　その他必要な事項は、次のとおりとする。</w:t>
      </w:r>
    </w:p>
    <w:p w14:paraId="6D9DA93D" w14:textId="5A76F580" w:rsidR="000B4784" w:rsidRPr="001D474D" w:rsidRDefault="00E23451" w:rsidP="00E23451">
      <w:pPr>
        <w:wordWrap w:val="0"/>
        <w:autoSpaceDE w:val="0"/>
        <w:autoSpaceDN w:val="0"/>
        <w:adjustRightInd w:val="0"/>
        <w:spacing w:line="278" w:lineRule="exact"/>
        <w:ind w:firstLineChars="100" w:firstLine="211"/>
        <w:jc w:val="left"/>
        <w:rPr>
          <w:rFonts w:ascii="ＭＳ 明朝" w:eastAsia="ＭＳ 明朝" w:hAnsi="ＭＳ 明朝" w:cs="Times New Roman"/>
          <w:kern w:val="0"/>
          <w:szCs w:val="20"/>
          <w14:ligatures w14:val="none"/>
        </w:rPr>
      </w:pPr>
      <w:r w:rsidRPr="001D474D">
        <w:rPr>
          <w:rFonts w:ascii="ＭＳ 明朝" w:eastAsia="ＭＳ 明朝" w:hAnsi="ＭＳ 明朝" w:cs="Times New Roman" w:hint="eastAsia"/>
          <w:kern w:val="0"/>
          <w:szCs w:val="20"/>
          <w14:ligatures w14:val="none"/>
        </w:rPr>
        <w:t xml:space="preserve">(1)　</w:t>
      </w:r>
      <w:r w:rsidR="000B4784" w:rsidRPr="001D474D">
        <w:rPr>
          <w:rFonts w:ascii="ＭＳ 明朝" w:eastAsia="ＭＳ 明朝" w:hAnsi="ＭＳ 明朝" w:cs="Times New Roman" w:hint="eastAsia"/>
          <w:kern w:val="0"/>
          <w:szCs w:val="20"/>
          <w14:ligatures w14:val="none"/>
        </w:rPr>
        <w:t>設計変更における工事費は、当該変更対象の直接工事費を積算し、これに当該変更に係わる共</w:t>
      </w:r>
      <w:r w:rsidRPr="001D474D">
        <w:rPr>
          <w:rFonts w:ascii="ＭＳ 明朝" w:eastAsia="ＭＳ 明朝" w:hAnsi="ＭＳ 明朝" w:cs="Times New Roman" w:hint="eastAsia"/>
          <w:kern w:val="0"/>
          <w:szCs w:val="20"/>
          <w14:ligatures w14:val="none"/>
        </w:rPr>
        <w:t xml:space="preserve">　　</w:t>
      </w:r>
      <w:r w:rsidR="000B4784" w:rsidRPr="001D474D">
        <w:rPr>
          <w:rFonts w:ascii="ＭＳ 明朝" w:eastAsia="ＭＳ 明朝" w:hAnsi="ＭＳ 明朝" w:cs="Times New Roman" w:hint="eastAsia"/>
          <w:kern w:val="0"/>
          <w:szCs w:val="20"/>
          <w14:ligatures w14:val="none"/>
        </w:rPr>
        <w:t>通費を加えて得た額に、「当初請負代金額から消費税等相当額を減じた額／当初予定価格内訳書</w:t>
      </w:r>
      <w:r w:rsidRPr="001D474D">
        <w:rPr>
          <w:rFonts w:ascii="ＭＳ 明朝" w:eastAsia="ＭＳ 明朝" w:hAnsi="ＭＳ 明朝" w:cs="Times New Roman" w:hint="eastAsia"/>
          <w:kern w:val="0"/>
          <w:szCs w:val="20"/>
          <w14:ligatures w14:val="none"/>
        </w:rPr>
        <w:t xml:space="preserve">　　</w:t>
      </w:r>
      <w:r w:rsidR="000B4784" w:rsidRPr="001D474D">
        <w:rPr>
          <w:rFonts w:ascii="ＭＳ 明朝" w:eastAsia="ＭＳ 明朝" w:hAnsi="ＭＳ 明朝" w:cs="Times New Roman" w:hint="eastAsia"/>
          <w:kern w:val="0"/>
          <w:szCs w:val="20"/>
          <w14:ligatures w14:val="none"/>
        </w:rPr>
        <w:t>記載工事価格」の比率を乗じ、さらに消費税等相当額を加えて得た額とする。</w:t>
      </w:r>
    </w:p>
    <w:p w14:paraId="44525D0E" w14:textId="4065F333" w:rsidR="000B4784" w:rsidRPr="001D474D" w:rsidRDefault="002E317D" w:rsidP="00E23451">
      <w:pPr>
        <w:autoSpaceDE w:val="0"/>
        <w:autoSpaceDN w:val="0"/>
        <w:adjustRightInd w:val="0"/>
        <w:spacing w:line="278" w:lineRule="exact"/>
        <w:ind w:leftChars="100" w:left="422" w:hangingChars="100" w:hanging="211"/>
        <w:jc w:val="left"/>
        <w:rPr>
          <w:rFonts w:ascii="ＭＳ 明朝" w:eastAsia="ＭＳ 明朝" w:hAnsi="ＭＳ 明朝" w:cs="Times New Roman"/>
          <w:kern w:val="0"/>
          <w:szCs w:val="20"/>
          <w14:ligatures w14:val="none"/>
        </w:rPr>
      </w:pPr>
      <w:r w:rsidRPr="001D474D">
        <w:rPr>
          <w:rFonts w:ascii="ＭＳ 明朝" w:eastAsia="ＭＳ 明朝" w:hAnsi="ＭＳ 明朝" w:cs="Times New Roman" w:hint="eastAsia"/>
          <w:kern w:val="0"/>
          <w:szCs w:val="20"/>
          <w14:ligatures w14:val="none"/>
        </w:rPr>
        <w:t xml:space="preserve">(2)　</w:t>
      </w:r>
      <w:r w:rsidR="000B4784" w:rsidRPr="001D474D">
        <w:rPr>
          <w:rFonts w:ascii="ＭＳ 明朝" w:eastAsia="ＭＳ 明朝" w:hAnsi="ＭＳ 明朝" w:cs="Times New Roman" w:hint="eastAsia"/>
          <w:kern w:val="0"/>
          <w:szCs w:val="20"/>
          <w14:ligatures w14:val="none"/>
        </w:rPr>
        <w:t>低入札価格調査における調査基準価格及び失格判断基準価格並びに最低制限価格の設定（以下、「低入札価格調査等の設定」という。）にあたり、直接工事費及び共通仮設費の単価に含まれる専門工事業者の下請経費等（以下、「その他経費」という。）と各種負担金等は次により取り扱うものとする。</w:t>
      </w:r>
    </w:p>
    <w:p w14:paraId="26C8ABAB" w14:textId="1FCBC32D" w:rsidR="000B4784" w:rsidRPr="001D474D" w:rsidRDefault="002E317D" w:rsidP="002E317D">
      <w:pPr>
        <w:wordWrap w:val="0"/>
        <w:autoSpaceDE w:val="0"/>
        <w:autoSpaceDN w:val="0"/>
        <w:adjustRightInd w:val="0"/>
        <w:spacing w:line="278" w:lineRule="exact"/>
        <w:ind w:leftChars="200" w:left="739" w:hangingChars="150" w:hanging="317"/>
        <w:jc w:val="left"/>
        <w:rPr>
          <w:rFonts w:ascii="ＭＳ 明朝" w:eastAsia="ＭＳ 明朝" w:hAnsi="ＭＳ 明朝" w:cs="Times New Roman"/>
          <w:kern w:val="0"/>
          <w:szCs w:val="20"/>
          <w14:ligatures w14:val="none"/>
        </w:rPr>
      </w:pPr>
      <w:r w:rsidRPr="001D474D">
        <w:rPr>
          <w:rFonts w:ascii="ＭＳ 明朝" w:eastAsia="ＭＳ 明朝" w:hAnsi="ＭＳ 明朝" w:cs="Times New Roman" w:hint="eastAsia"/>
          <w:kern w:val="0"/>
          <w:szCs w:val="20"/>
          <w14:ligatures w14:val="none"/>
        </w:rPr>
        <w:t xml:space="preserve">①　</w:t>
      </w:r>
      <w:r w:rsidR="000B4784" w:rsidRPr="001D474D">
        <w:rPr>
          <w:rFonts w:ascii="ＭＳ 明朝" w:eastAsia="ＭＳ 明朝" w:hAnsi="ＭＳ 明朝" w:cs="Times New Roman"/>
          <w:kern w:val="0"/>
          <w:szCs w:val="20"/>
          <w14:ligatures w14:val="none"/>
        </w:rPr>
        <w:t xml:space="preserve"> </w:t>
      </w:r>
      <w:r w:rsidR="000B4784" w:rsidRPr="001D474D">
        <w:rPr>
          <w:rFonts w:ascii="ＭＳ 明朝" w:eastAsia="ＭＳ 明朝" w:hAnsi="ＭＳ 明朝" w:cs="Times New Roman" w:hint="eastAsia"/>
          <w:kern w:val="0"/>
          <w:szCs w:val="20"/>
          <w14:ligatures w14:val="none"/>
        </w:rPr>
        <w:t>低入札価格調査等の設定に係る直接工事費の額は、直接工事費からその他経費を減じ、各種負担金等を加えた額とする。</w:t>
      </w:r>
    </w:p>
    <w:p w14:paraId="7B6E80D4" w14:textId="534C8D8A" w:rsidR="000B4784" w:rsidRPr="001D474D" w:rsidRDefault="002E317D" w:rsidP="002E317D">
      <w:pPr>
        <w:wordWrap w:val="0"/>
        <w:autoSpaceDE w:val="0"/>
        <w:autoSpaceDN w:val="0"/>
        <w:adjustRightInd w:val="0"/>
        <w:spacing w:line="278" w:lineRule="exact"/>
        <w:ind w:leftChars="200" w:left="633" w:hangingChars="100" w:hanging="211"/>
        <w:rPr>
          <w:rFonts w:ascii="ＭＳ 明朝" w:eastAsia="ＭＳ 明朝" w:hAnsi="ＭＳ 明朝" w:cs="Times New Roman"/>
          <w:kern w:val="0"/>
          <w:szCs w:val="20"/>
          <w14:ligatures w14:val="none"/>
        </w:rPr>
      </w:pPr>
      <w:r w:rsidRPr="001D474D">
        <w:rPr>
          <w:rFonts w:ascii="ＭＳ 明朝" w:eastAsia="ＭＳ 明朝" w:hAnsi="ＭＳ 明朝" w:cs="Times New Roman" w:hint="eastAsia"/>
          <w:kern w:val="0"/>
          <w:szCs w:val="20"/>
          <w14:ligatures w14:val="none"/>
        </w:rPr>
        <w:t>②</w:t>
      </w:r>
      <w:r w:rsidR="000B4784" w:rsidRPr="001D474D">
        <w:rPr>
          <w:rFonts w:ascii="ＭＳ 明朝" w:eastAsia="ＭＳ 明朝" w:hAnsi="ＭＳ 明朝" w:cs="Times New Roman"/>
          <w:kern w:val="0"/>
          <w:szCs w:val="20"/>
          <w14:ligatures w14:val="none"/>
        </w:rPr>
        <w:t xml:space="preserve"> </w:t>
      </w:r>
      <w:r w:rsidRPr="001D474D">
        <w:rPr>
          <w:rFonts w:ascii="ＭＳ 明朝" w:eastAsia="ＭＳ 明朝" w:hAnsi="ＭＳ 明朝" w:cs="Times New Roman" w:hint="eastAsia"/>
          <w:kern w:val="0"/>
          <w:szCs w:val="20"/>
          <w14:ligatures w14:val="none"/>
        </w:rPr>
        <w:t xml:space="preserve">　</w:t>
      </w:r>
      <w:r w:rsidR="000B4784" w:rsidRPr="001D474D">
        <w:rPr>
          <w:rFonts w:ascii="ＭＳ 明朝" w:eastAsia="ＭＳ 明朝" w:hAnsi="ＭＳ 明朝" w:cs="Times New Roman" w:hint="eastAsia"/>
          <w:kern w:val="0"/>
          <w:szCs w:val="20"/>
          <w14:ligatures w14:val="none"/>
        </w:rPr>
        <w:t>低入札価格調査等の設定に係る共通仮設費の額は、共通仮設費からその他経費を減じた額とする。</w:t>
      </w:r>
    </w:p>
    <w:p w14:paraId="595150AE" w14:textId="2CA3FCDF" w:rsidR="000B4784" w:rsidRPr="001D474D" w:rsidRDefault="002E317D" w:rsidP="002E317D">
      <w:pPr>
        <w:wordWrap w:val="0"/>
        <w:autoSpaceDE w:val="0"/>
        <w:autoSpaceDN w:val="0"/>
        <w:adjustRightInd w:val="0"/>
        <w:spacing w:line="278" w:lineRule="exact"/>
        <w:ind w:leftChars="200" w:left="633" w:hangingChars="100" w:hanging="211"/>
        <w:jc w:val="left"/>
        <w:rPr>
          <w:rFonts w:ascii="ＭＳ 明朝" w:eastAsia="ＭＳ 明朝" w:hAnsi="ＭＳ 明朝" w:cs="Times New Roman"/>
          <w:kern w:val="0"/>
          <w:szCs w:val="20"/>
          <w14:ligatures w14:val="none"/>
        </w:rPr>
      </w:pPr>
      <w:r w:rsidRPr="001D474D">
        <w:rPr>
          <w:rFonts w:ascii="ＭＳ 明朝" w:eastAsia="ＭＳ 明朝" w:hAnsi="ＭＳ 明朝" w:cs="Times New Roman" w:hint="eastAsia"/>
          <w:kern w:val="0"/>
          <w:szCs w:val="20"/>
          <w14:ligatures w14:val="none"/>
        </w:rPr>
        <w:t>③</w:t>
      </w:r>
      <w:r w:rsidR="000B4784" w:rsidRPr="001D474D">
        <w:rPr>
          <w:rFonts w:ascii="ＭＳ 明朝" w:eastAsia="ＭＳ 明朝" w:hAnsi="ＭＳ 明朝" w:cs="Times New Roman" w:hint="eastAsia"/>
          <w:kern w:val="0"/>
          <w:szCs w:val="20"/>
          <w14:ligatures w14:val="none"/>
        </w:rPr>
        <w:t xml:space="preserve"> </w:t>
      </w:r>
      <w:r w:rsidR="000B4784" w:rsidRPr="001D474D">
        <w:rPr>
          <w:rFonts w:ascii="ＭＳ 明朝" w:eastAsia="ＭＳ 明朝" w:hAnsi="ＭＳ 明朝" w:cs="Times New Roman"/>
          <w:kern w:val="0"/>
          <w:szCs w:val="20"/>
          <w14:ligatures w14:val="none"/>
        </w:rPr>
        <w:t xml:space="preserve"> </w:t>
      </w:r>
      <w:r w:rsidR="000B4784" w:rsidRPr="001D474D">
        <w:rPr>
          <w:rFonts w:ascii="ＭＳ 明朝" w:eastAsia="ＭＳ 明朝" w:hAnsi="ＭＳ 明朝" w:cs="Times New Roman" w:hint="eastAsia"/>
          <w:kern w:val="0"/>
          <w:szCs w:val="20"/>
          <w14:ligatures w14:val="none"/>
        </w:rPr>
        <w:t>低入札価格調査等の設定に係る現場管理費の額は、現場管理費にその他経費を加えた額とする。</w:t>
      </w:r>
    </w:p>
    <w:p w14:paraId="547BC646" w14:textId="77777777" w:rsidR="00A33285" w:rsidRPr="001D474D" w:rsidRDefault="00FD1AA4" w:rsidP="00F378CF">
      <w:pPr>
        <w:wordWrap w:val="0"/>
        <w:autoSpaceDE w:val="0"/>
        <w:autoSpaceDN w:val="0"/>
        <w:adjustRightInd w:val="0"/>
        <w:spacing w:line="278" w:lineRule="exact"/>
        <w:ind w:leftChars="101" w:left="424" w:hangingChars="100" w:hanging="211"/>
        <w:jc w:val="left"/>
        <w:rPr>
          <w:rFonts w:ascii="ＭＳ 明朝" w:eastAsia="ＭＳ 明朝" w:hAnsi="ＭＳ 明朝" w:cs="Times New Roman"/>
          <w:kern w:val="0"/>
          <w:szCs w:val="20"/>
          <w14:ligatures w14:val="none"/>
        </w:rPr>
      </w:pPr>
      <w:r w:rsidRPr="001D474D">
        <w:rPr>
          <w:rFonts w:ascii="ＭＳ 明朝" w:eastAsia="ＭＳ 明朝" w:hAnsi="ＭＳ 明朝" w:cs="Times New Roman" w:hint="eastAsia"/>
          <w:kern w:val="0"/>
          <w:szCs w:val="20"/>
          <w14:ligatures w14:val="none"/>
        </w:rPr>
        <w:t>(3)　建設副産物の処理は、「建設副産物対策に係わる取扱い要領（平成１１年３月２６日監－３９１５）」により適正に取り扱うこと。</w:t>
      </w:r>
    </w:p>
    <w:p w14:paraId="7D724501" w14:textId="66640A8C" w:rsidR="00FD1AA4" w:rsidRPr="001D474D" w:rsidRDefault="00FD1AA4" w:rsidP="007F36F3">
      <w:pPr>
        <w:wordWrap w:val="0"/>
        <w:autoSpaceDE w:val="0"/>
        <w:autoSpaceDN w:val="0"/>
        <w:adjustRightInd w:val="0"/>
        <w:spacing w:line="278" w:lineRule="exact"/>
        <w:ind w:leftChars="201" w:left="424" w:firstLineChars="150" w:firstLine="317"/>
        <w:jc w:val="left"/>
        <w:rPr>
          <w:rFonts w:ascii="ＭＳ 明朝" w:eastAsia="ＭＳ 明朝" w:hAnsi="ＭＳ 明朝" w:cs="Times New Roman"/>
          <w:kern w:val="0"/>
          <w:szCs w:val="20"/>
          <w14:ligatures w14:val="none"/>
        </w:rPr>
      </w:pPr>
      <w:r w:rsidRPr="001D474D">
        <w:rPr>
          <w:rFonts w:ascii="ＭＳ 明朝" w:eastAsia="ＭＳ 明朝" w:hAnsi="ＭＳ 明朝" w:cs="Times New Roman" w:hint="eastAsia"/>
          <w:kern w:val="0"/>
          <w:szCs w:val="20"/>
          <w14:ligatures w14:val="none"/>
        </w:rPr>
        <w:t>秋田県産業廃棄物税の取り扱いは、「</w:t>
      </w:r>
      <w:r w:rsidR="00081A9F" w:rsidRPr="001D474D">
        <w:rPr>
          <w:rFonts w:ascii="ＭＳ 明朝" w:eastAsia="ＭＳ 明朝" w:hAnsi="ＭＳ 明朝" w:cs="Times New Roman" w:hint="eastAsia"/>
          <w:kern w:val="0"/>
          <w:szCs w:val="20"/>
          <w14:ligatures w14:val="none"/>
        </w:rPr>
        <w:t>営繕工事における産業廃棄物税の設計積算の運用方針</w:t>
      </w:r>
      <w:r w:rsidRPr="001D474D">
        <w:rPr>
          <w:rFonts w:ascii="ＭＳ 明朝" w:eastAsia="ＭＳ 明朝" w:hAnsi="ＭＳ 明朝" w:cs="Times New Roman" w:hint="eastAsia"/>
          <w:kern w:val="0"/>
          <w:szCs w:val="20"/>
          <w14:ligatures w14:val="none"/>
        </w:rPr>
        <w:t>（</w:t>
      </w:r>
      <w:r w:rsidR="00081A9F" w:rsidRPr="001D474D">
        <w:rPr>
          <w:rFonts w:ascii="ＭＳ 明朝" w:eastAsia="ＭＳ 明朝" w:hAnsi="ＭＳ 明朝" w:cs="Times New Roman" w:hint="eastAsia"/>
          <w:kern w:val="0"/>
          <w:szCs w:val="20"/>
          <w14:ligatures w14:val="none"/>
        </w:rPr>
        <w:t>平成１５年１２月２５日付け営－１１４６</w:t>
      </w:r>
      <w:r w:rsidRPr="001D474D">
        <w:rPr>
          <w:rFonts w:ascii="ＭＳ 明朝" w:eastAsia="ＭＳ 明朝" w:hAnsi="ＭＳ 明朝" w:cs="Times New Roman" w:hint="eastAsia"/>
          <w:kern w:val="0"/>
          <w:szCs w:val="20"/>
          <w14:ligatures w14:val="none"/>
        </w:rPr>
        <w:t>）」</w:t>
      </w:r>
      <w:r w:rsidR="00C55368" w:rsidRPr="001D474D">
        <w:rPr>
          <w:rFonts w:ascii="ＭＳ 明朝" w:eastAsia="ＭＳ 明朝" w:hAnsi="ＭＳ 明朝" w:cs="Times New Roman" w:hint="eastAsia"/>
          <w:kern w:val="0"/>
          <w:szCs w:val="20"/>
          <w14:ligatures w14:val="none"/>
        </w:rPr>
        <w:t>により適正に積算するものとする。</w:t>
      </w:r>
    </w:p>
    <w:p w14:paraId="1F91133B" w14:textId="39EF01A4" w:rsidR="000B4784" w:rsidRPr="001D474D" w:rsidRDefault="000B4784" w:rsidP="00F378CF">
      <w:pPr>
        <w:wordWrap w:val="0"/>
        <w:autoSpaceDE w:val="0"/>
        <w:autoSpaceDN w:val="0"/>
        <w:adjustRightInd w:val="0"/>
        <w:spacing w:line="278" w:lineRule="exact"/>
        <w:ind w:leftChars="101" w:left="424" w:hangingChars="100" w:hanging="211"/>
        <w:jc w:val="left"/>
        <w:rPr>
          <w:rFonts w:ascii="ＭＳ 明朝" w:eastAsia="ＭＳ 明朝" w:hAnsi="ＭＳ 明朝" w:cs="Times New Roman"/>
          <w:kern w:val="0"/>
          <w:szCs w:val="20"/>
          <w14:ligatures w14:val="none"/>
        </w:rPr>
      </w:pPr>
      <w:r w:rsidRPr="001D474D">
        <w:rPr>
          <w:rFonts w:ascii="ＭＳ 明朝" w:eastAsia="ＭＳ 明朝" w:hAnsi="ＭＳ 明朝" w:cs="Times New Roman" w:hint="eastAsia"/>
          <w:kern w:val="0"/>
          <w:szCs w:val="20"/>
          <w14:ligatures w14:val="none"/>
        </w:rPr>
        <w:t>(</w:t>
      </w:r>
      <w:r w:rsidR="00FD1AA4" w:rsidRPr="001D474D">
        <w:rPr>
          <w:rFonts w:ascii="ＭＳ 明朝" w:eastAsia="ＭＳ 明朝" w:hAnsi="ＭＳ 明朝" w:cs="Times New Roman" w:hint="eastAsia"/>
          <w:kern w:val="0"/>
          <w:szCs w:val="20"/>
          <w14:ligatures w14:val="none"/>
        </w:rPr>
        <w:t>4</w:t>
      </w:r>
      <w:r w:rsidRPr="001D474D">
        <w:rPr>
          <w:rFonts w:ascii="ＭＳ 明朝" w:eastAsia="ＭＳ 明朝" w:hAnsi="ＭＳ 明朝" w:cs="Times New Roman" w:hint="eastAsia"/>
          <w:kern w:val="0"/>
          <w:szCs w:val="20"/>
          <w14:ligatures w14:val="none"/>
        </w:rPr>
        <w:t>)　その他経費は、次により算定するものとする。</w:t>
      </w:r>
    </w:p>
    <w:p w14:paraId="1B9B871E" w14:textId="77777777" w:rsidR="000B4784" w:rsidRPr="001D474D" w:rsidRDefault="000B4784" w:rsidP="000B4784">
      <w:pPr>
        <w:wordWrap w:val="0"/>
        <w:autoSpaceDE w:val="0"/>
        <w:autoSpaceDN w:val="0"/>
        <w:adjustRightInd w:val="0"/>
        <w:spacing w:line="278" w:lineRule="exact"/>
        <w:ind w:leftChars="250" w:left="739" w:hangingChars="100" w:hanging="211"/>
        <w:jc w:val="left"/>
        <w:rPr>
          <w:rFonts w:ascii="ＭＳ 明朝" w:eastAsia="ＭＳ 明朝" w:hAnsi="ＭＳ 明朝" w:cs="Times New Roman"/>
          <w:kern w:val="0"/>
          <w:szCs w:val="20"/>
          <w14:ligatures w14:val="none"/>
        </w:rPr>
      </w:pPr>
      <w:r w:rsidRPr="001D474D">
        <w:rPr>
          <w:rFonts w:ascii="ＭＳ 明朝" w:eastAsia="ＭＳ 明朝" w:hAnsi="ＭＳ 明朝" w:cs="Times New Roman" w:hint="eastAsia"/>
          <w:kern w:val="0"/>
          <w:szCs w:val="20"/>
          <w14:ligatures w14:val="none"/>
        </w:rPr>
        <w:t xml:space="preserve">① </w:t>
      </w:r>
      <w:r w:rsidRPr="001D474D">
        <w:rPr>
          <w:rFonts w:ascii="ＭＳ 明朝" w:eastAsia="ＭＳ 明朝" w:hAnsi="ＭＳ 明朝" w:cs="Times New Roman"/>
          <w:kern w:val="0"/>
          <w:szCs w:val="20"/>
          <w14:ligatures w14:val="none"/>
        </w:rPr>
        <w:t xml:space="preserve"> </w:t>
      </w:r>
      <w:r w:rsidRPr="001D474D">
        <w:rPr>
          <w:rFonts w:ascii="ＭＳ 明朝" w:eastAsia="ＭＳ 明朝" w:hAnsi="ＭＳ 明朝" w:cs="Times New Roman" w:hint="eastAsia"/>
          <w:kern w:val="0"/>
          <w:szCs w:val="20"/>
          <w14:ligatures w14:val="none"/>
        </w:rPr>
        <w:t>一般工事（②に該当する工事を除くものをいう。）については、その他経費を含む純工事費に１０分の１を乗じて得た額とする。</w:t>
      </w:r>
    </w:p>
    <w:p w14:paraId="389B44B8" w14:textId="77777777" w:rsidR="000B4784" w:rsidRPr="001D474D" w:rsidRDefault="000B4784" w:rsidP="000B4784">
      <w:pPr>
        <w:wordWrap w:val="0"/>
        <w:autoSpaceDE w:val="0"/>
        <w:autoSpaceDN w:val="0"/>
        <w:adjustRightInd w:val="0"/>
        <w:spacing w:line="278" w:lineRule="exact"/>
        <w:ind w:leftChars="250" w:left="739" w:hangingChars="100" w:hanging="211"/>
        <w:jc w:val="left"/>
        <w:rPr>
          <w:rFonts w:ascii="ＭＳ 明朝" w:eastAsia="ＭＳ 明朝" w:hAnsi="ＭＳ 明朝" w:cs="Times New Roman"/>
          <w:kern w:val="0"/>
          <w:szCs w:val="20"/>
          <w14:ligatures w14:val="none"/>
        </w:rPr>
      </w:pPr>
      <w:r w:rsidRPr="001D474D">
        <w:rPr>
          <w:rFonts w:ascii="ＭＳ 明朝" w:eastAsia="ＭＳ 明朝" w:hAnsi="ＭＳ 明朝" w:cs="Times New Roman" w:hint="eastAsia"/>
          <w:kern w:val="0"/>
          <w:szCs w:val="20"/>
          <w14:ligatures w14:val="none"/>
        </w:rPr>
        <w:t xml:space="preserve">② </w:t>
      </w:r>
      <w:r w:rsidRPr="001D474D">
        <w:rPr>
          <w:rFonts w:ascii="ＭＳ 明朝" w:eastAsia="ＭＳ 明朝" w:hAnsi="ＭＳ 明朝" w:cs="Times New Roman"/>
          <w:kern w:val="0"/>
          <w:szCs w:val="20"/>
          <w14:ligatures w14:val="none"/>
        </w:rPr>
        <w:t xml:space="preserve"> </w:t>
      </w:r>
      <w:r w:rsidRPr="001D474D">
        <w:rPr>
          <w:rFonts w:ascii="ＭＳ 明朝" w:eastAsia="ＭＳ 明朝" w:hAnsi="ＭＳ 明朝" w:cs="Times New Roman" w:hint="eastAsia"/>
          <w:kern w:val="0"/>
          <w:szCs w:val="20"/>
          <w14:ligatures w14:val="none"/>
        </w:rPr>
        <w:t>昇降機設備工事その他の製造部門を持つ専門工事業者を対象とした工事については、その他経費を含む純工事費に１０分の２を乗じて得た額とする。</w:t>
      </w:r>
    </w:p>
    <w:p w14:paraId="37A810E0" w14:textId="1E1FF188" w:rsidR="000B4784" w:rsidRPr="001D474D" w:rsidRDefault="000B4784" w:rsidP="00F378CF">
      <w:pPr>
        <w:wordWrap w:val="0"/>
        <w:autoSpaceDE w:val="0"/>
        <w:autoSpaceDN w:val="0"/>
        <w:adjustRightInd w:val="0"/>
        <w:spacing w:line="278" w:lineRule="exact"/>
        <w:ind w:leftChars="101" w:left="424" w:hangingChars="100" w:hanging="211"/>
        <w:jc w:val="left"/>
        <w:rPr>
          <w:rFonts w:ascii="ＭＳ 明朝" w:eastAsia="ＭＳ 明朝" w:hAnsi="ＭＳ 明朝" w:cs="Times New Roman"/>
          <w:kern w:val="0"/>
          <w:szCs w:val="20"/>
          <w14:ligatures w14:val="none"/>
        </w:rPr>
      </w:pPr>
      <w:r w:rsidRPr="001D474D">
        <w:rPr>
          <w:rFonts w:ascii="ＭＳ 明朝" w:eastAsia="ＭＳ 明朝" w:hAnsi="ＭＳ 明朝" w:cs="Times New Roman" w:hint="eastAsia"/>
          <w:kern w:val="0"/>
          <w:szCs w:val="20"/>
          <w14:ligatures w14:val="none"/>
        </w:rPr>
        <w:t>(</w:t>
      </w:r>
      <w:r w:rsidR="00FD1AA4" w:rsidRPr="001D474D">
        <w:rPr>
          <w:rFonts w:ascii="ＭＳ 明朝" w:eastAsia="ＭＳ 明朝" w:hAnsi="ＭＳ 明朝" w:cs="Times New Roman" w:hint="eastAsia"/>
          <w:kern w:val="0"/>
          <w:szCs w:val="20"/>
          <w14:ligatures w14:val="none"/>
        </w:rPr>
        <w:t>5</w:t>
      </w:r>
      <w:r w:rsidRPr="001D474D">
        <w:rPr>
          <w:rFonts w:ascii="ＭＳ 明朝" w:eastAsia="ＭＳ 明朝" w:hAnsi="ＭＳ 明朝" w:cs="Times New Roman" w:hint="eastAsia"/>
          <w:kern w:val="0"/>
          <w:szCs w:val="20"/>
          <w14:ligatures w14:val="none"/>
        </w:rPr>
        <w:t>)　積算における金額の端数処理は、次により取り扱うものとする。</w:t>
      </w:r>
    </w:p>
    <w:p w14:paraId="459C2689" w14:textId="77777777" w:rsidR="000B4784" w:rsidRPr="001D474D" w:rsidRDefault="000B4784" w:rsidP="000B4784">
      <w:pPr>
        <w:wordWrap w:val="0"/>
        <w:autoSpaceDE w:val="0"/>
        <w:autoSpaceDN w:val="0"/>
        <w:adjustRightInd w:val="0"/>
        <w:spacing w:line="278" w:lineRule="exact"/>
        <w:ind w:firstLineChars="250" w:firstLine="528"/>
        <w:jc w:val="left"/>
        <w:rPr>
          <w:rFonts w:ascii="ＭＳ 明朝" w:eastAsia="ＭＳ 明朝" w:hAnsi="ＭＳ 明朝" w:cs="Times New Roman"/>
          <w:kern w:val="0"/>
          <w:szCs w:val="20"/>
          <w14:ligatures w14:val="none"/>
        </w:rPr>
      </w:pPr>
      <w:r w:rsidRPr="001D474D">
        <w:rPr>
          <w:rFonts w:ascii="ＭＳ 明朝" w:eastAsia="ＭＳ 明朝" w:hAnsi="ＭＳ 明朝" w:cs="Times New Roman" w:hint="eastAsia"/>
          <w:kern w:val="0"/>
          <w:szCs w:val="20"/>
          <w14:ligatures w14:val="none"/>
        </w:rPr>
        <w:t>①　共通費基準の率により算定した金額は、一円未満切り捨てとする。</w:t>
      </w:r>
    </w:p>
    <w:p w14:paraId="127F2259" w14:textId="77777777" w:rsidR="000B4784" w:rsidRPr="001D474D" w:rsidRDefault="000B4784" w:rsidP="000B4784">
      <w:pPr>
        <w:wordWrap w:val="0"/>
        <w:autoSpaceDE w:val="0"/>
        <w:autoSpaceDN w:val="0"/>
        <w:adjustRightInd w:val="0"/>
        <w:spacing w:line="278" w:lineRule="exact"/>
        <w:ind w:leftChars="250" w:left="739" w:hangingChars="100" w:hanging="211"/>
        <w:jc w:val="left"/>
        <w:rPr>
          <w:rFonts w:ascii="ＭＳ 明朝" w:eastAsia="ＭＳ 明朝" w:hAnsi="ＭＳ 明朝" w:cs="Times New Roman"/>
          <w:kern w:val="0"/>
          <w:szCs w:val="20"/>
          <w14:ligatures w14:val="none"/>
        </w:rPr>
      </w:pPr>
      <w:r w:rsidRPr="001D474D">
        <w:rPr>
          <w:rFonts w:ascii="ＭＳ 明朝" w:eastAsia="ＭＳ 明朝" w:hAnsi="ＭＳ 明朝" w:cs="Times New Roman" w:hint="eastAsia"/>
          <w:kern w:val="0"/>
          <w:szCs w:val="20"/>
          <w14:ligatures w14:val="none"/>
        </w:rPr>
        <w:t>②　工事価格は、工事原価、一般管理費等及び各種負担金等の合計により算出された金額の範囲内で、原則として工事価格の有効桁が上位４桁、一千万円未満の場合は一万円単位となるように一般管理費等で調整する。</w:t>
      </w:r>
    </w:p>
    <w:p w14:paraId="148BE3B7" w14:textId="12113D7C" w:rsidR="000B4784" w:rsidRPr="001D474D" w:rsidRDefault="000B4784" w:rsidP="007F36F3">
      <w:pPr>
        <w:wordWrap w:val="0"/>
        <w:autoSpaceDE w:val="0"/>
        <w:autoSpaceDN w:val="0"/>
        <w:adjustRightInd w:val="0"/>
        <w:spacing w:line="278" w:lineRule="exact"/>
        <w:ind w:leftChars="250" w:left="739" w:hangingChars="100" w:hanging="211"/>
        <w:jc w:val="left"/>
        <w:rPr>
          <w:rFonts w:ascii="ＭＳ 明朝" w:eastAsia="ＭＳ 明朝" w:hAnsi="ＭＳ 明朝" w:cs="Times New Roman"/>
          <w:kern w:val="0"/>
          <w:szCs w:val="20"/>
          <w14:ligatures w14:val="none"/>
        </w:rPr>
      </w:pPr>
      <w:r w:rsidRPr="001D474D">
        <w:rPr>
          <w:rFonts w:ascii="ＭＳ 明朝" w:eastAsia="ＭＳ 明朝" w:hAnsi="ＭＳ 明朝" w:cs="Times New Roman" w:hint="eastAsia"/>
          <w:kern w:val="0"/>
          <w:szCs w:val="20"/>
          <w14:ligatures w14:val="none"/>
        </w:rPr>
        <w:t xml:space="preserve">③　設計変更における工事価格については、算出された金額の範囲内で、原則として工事価格の有効桁が上位４桁、一千万円未満の場合は一万円単位となるように調整する。　　　　　　　</w:t>
      </w:r>
    </w:p>
    <w:p w14:paraId="329D08BF" w14:textId="468DA459" w:rsidR="000B4784" w:rsidRPr="001D474D" w:rsidRDefault="000B4784" w:rsidP="007F36F3">
      <w:pPr>
        <w:wordWrap w:val="0"/>
        <w:autoSpaceDE w:val="0"/>
        <w:autoSpaceDN w:val="0"/>
        <w:spacing w:line="278" w:lineRule="exact"/>
        <w:ind w:leftChars="250" w:left="739" w:hangingChars="100" w:hanging="211"/>
        <w:jc w:val="left"/>
        <w:rPr>
          <w:rFonts w:ascii="ＭＳ 明朝" w:eastAsia="ＭＳ 明朝" w:hAnsi="ＭＳ 明朝" w:cs="Times New Roman"/>
          <w:kern w:val="0"/>
          <w:szCs w:val="20"/>
          <w14:ligatures w14:val="none"/>
        </w:rPr>
      </w:pPr>
      <w:r w:rsidRPr="001D474D">
        <w:rPr>
          <w:rFonts w:ascii="ＭＳ 明朝" w:eastAsia="ＭＳ 明朝" w:hAnsi="ＭＳ 明朝" w:cs="Times New Roman" w:hint="eastAsia"/>
          <w:kern w:val="0"/>
          <w:szCs w:val="20"/>
          <w14:ligatures w14:val="none"/>
        </w:rPr>
        <w:t>④</w:t>
      </w:r>
      <w:r w:rsidRPr="001D474D">
        <w:rPr>
          <w:rFonts w:ascii="ＭＳ 明朝" w:eastAsia="ＭＳ 明朝" w:hAnsi="ＭＳ 明朝" w:cs="Times New Roman"/>
          <w:kern w:val="0"/>
          <w:szCs w:val="20"/>
          <w14:ligatures w14:val="none"/>
        </w:rPr>
        <w:t xml:space="preserve">  </w:t>
      </w:r>
      <w:r w:rsidRPr="001D474D">
        <w:rPr>
          <w:rFonts w:ascii="ＭＳ 明朝" w:eastAsia="ＭＳ 明朝" w:hAnsi="ＭＳ 明朝" w:cs="Times New Roman" w:hint="eastAsia"/>
          <w:kern w:val="0"/>
          <w:szCs w:val="20"/>
          <w14:ligatures w14:val="none"/>
        </w:rPr>
        <w:t>設計変更及び随意契約を行う場合の工事において一般管理費等を算出するにあたり、控除する契約済みの工事の一般管理費等は、調整する前の金額を採用する。</w:t>
      </w:r>
    </w:p>
    <w:p w14:paraId="07300E50" w14:textId="77777777" w:rsidR="002E317D" w:rsidRPr="001D474D" w:rsidRDefault="002E317D" w:rsidP="000B4784">
      <w:pPr>
        <w:wordWrap w:val="0"/>
        <w:autoSpaceDE w:val="0"/>
        <w:autoSpaceDN w:val="0"/>
        <w:spacing w:line="278" w:lineRule="exact"/>
        <w:ind w:firstLineChars="350" w:firstLine="739"/>
        <w:jc w:val="left"/>
        <w:rPr>
          <w:rFonts w:ascii="ＭＳ 明朝" w:eastAsia="ＭＳ 明朝" w:hAnsi="ＭＳ 明朝" w:cs="Times New Roman"/>
          <w:kern w:val="0"/>
          <w:szCs w:val="20"/>
          <w14:ligatures w14:val="none"/>
        </w:rPr>
      </w:pPr>
    </w:p>
    <w:p w14:paraId="3EF0250C" w14:textId="7E19A876" w:rsidR="00777E7B" w:rsidRPr="001D474D" w:rsidRDefault="000B4784" w:rsidP="00777E7B">
      <w:pPr>
        <w:wordWrap w:val="0"/>
        <w:autoSpaceDE w:val="0"/>
        <w:autoSpaceDN w:val="0"/>
        <w:adjustRightInd w:val="0"/>
        <w:spacing w:line="278" w:lineRule="exact"/>
        <w:ind w:firstLineChars="200" w:firstLine="422"/>
        <w:rPr>
          <w:rFonts w:ascii="ＭＳ 明朝" w:eastAsia="ＭＳ 明朝" w:hAnsi="ＭＳ 明朝" w:cs="Times New Roman"/>
          <w:kern w:val="0"/>
          <w:szCs w:val="20"/>
          <w14:ligatures w14:val="none"/>
        </w:rPr>
      </w:pPr>
      <w:r w:rsidRPr="001D474D">
        <w:rPr>
          <w:rFonts w:ascii="ＭＳ 明朝" w:eastAsia="ＭＳ 明朝" w:hAnsi="ＭＳ 明朝" w:cs="Times New Roman" w:hint="eastAsia"/>
          <w:kern w:val="0"/>
          <w:szCs w:val="20"/>
          <w14:ligatures w14:val="none"/>
        </w:rPr>
        <w:t>附　則</w:t>
      </w:r>
      <w:r w:rsidR="00777E7B" w:rsidRPr="001D474D">
        <w:rPr>
          <w:rFonts w:ascii="ＭＳ 明朝" w:eastAsia="ＭＳ 明朝" w:hAnsi="ＭＳ 明朝" w:cs="Times New Roman" w:hint="eastAsia"/>
          <w:kern w:val="0"/>
          <w:szCs w:val="20"/>
          <w14:ligatures w14:val="none"/>
        </w:rPr>
        <w:t xml:space="preserve">（平成１７年５月１７日　</w:t>
      </w:r>
      <w:r w:rsidR="00777E7B" w:rsidRPr="001D474D">
        <w:rPr>
          <w:rFonts w:ascii="ＭＳ 明朝" w:eastAsia="ＭＳ 明朝" w:hAnsi="ＭＳ 明朝" w:cs="Times New Roman"/>
          <w:kern w:val="0"/>
          <w:szCs w:val="20"/>
          <w14:ligatures w14:val="none"/>
        </w:rPr>
        <w:t>営－</w:t>
      </w:r>
      <w:r w:rsidR="00777E7B" w:rsidRPr="001D474D">
        <w:rPr>
          <w:rFonts w:ascii="ＭＳ 明朝" w:eastAsia="ＭＳ 明朝" w:hAnsi="ＭＳ 明朝" w:cs="Times New Roman" w:hint="eastAsia"/>
          <w:kern w:val="0"/>
          <w:szCs w:val="20"/>
          <w14:ligatures w14:val="none"/>
        </w:rPr>
        <w:t>２１５）</w:t>
      </w:r>
    </w:p>
    <w:p w14:paraId="43A09324" w14:textId="536E062F" w:rsidR="000B4784" w:rsidRPr="001D474D" w:rsidRDefault="00777E7B" w:rsidP="00777E7B">
      <w:pPr>
        <w:wordWrap w:val="0"/>
        <w:autoSpaceDE w:val="0"/>
        <w:autoSpaceDN w:val="0"/>
        <w:adjustRightInd w:val="0"/>
        <w:spacing w:line="278" w:lineRule="exact"/>
        <w:rPr>
          <w:rFonts w:ascii="ＭＳ 明朝" w:eastAsia="ＭＳ 明朝" w:hAnsi="ＭＳ 明朝" w:cs="Times New Roman"/>
          <w:kern w:val="0"/>
          <w:szCs w:val="20"/>
          <w14:ligatures w14:val="none"/>
        </w:rPr>
      </w:pPr>
      <w:r w:rsidRPr="001D474D">
        <w:rPr>
          <w:rFonts w:ascii="ＭＳ 明朝" w:eastAsia="ＭＳ 明朝" w:hAnsi="ＭＳ 明朝" w:cs="Times New Roman" w:hint="eastAsia"/>
          <w:kern w:val="0"/>
          <w:szCs w:val="20"/>
          <w14:ligatures w14:val="none"/>
        </w:rPr>
        <w:t xml:space="preserve">１　</w:t>
      </w:r>
      <w:r w:rsidR="000B4784" w:rsidRPr="001D474D">
        <w:rPr>
          <w:rFonts w:ascii="ＭＳ 明朝" w:eastAsia="ＭＳ 明朝" w:hAnsi="ＭＳ 明朝" w:cs="Times New Roman" w:hint="eastAsia"/>
          <w:kern w:val="0"/>
          <w:szCs w:val="20"/>
          <w14:ligatures w14:val="none"/>
        </w:rPr>
        <w:t>この基準は、平成１７年５月２０日から施行する。</w:t>
      </w:r>
    </w:p>
    <w:p w14:paraId="5CBBF7D4" w14:textId="07BDA13E" w:rsidR="00777E7B" w:rsidRPr="001D474D" w:rsidRDefault="00777E7B" w:rsidP="000B4784">
      <w:pPr>
        <w:wordWrap w:val="0"/>
        <w:autoSpaceDE w:val="0"/>
        <w:autoSpaceDN w:val="0"/>
        <w:adjustRightInd w:val="0"/>
        <w:spacing w:line="278" w:lineRule="exact"/>
        <w:rPr>
          <w:rFonts w:ascii="ＭＳ 明朝" w:eastAsia="ＭＳ 明朝" w:hAnsi="ＭＳ 明朝" w:cs="Times New Roman"/>
          <w:kern w:val="0"/>
          <w:szCs w:val="20"/>
          <w14:ligatures w14:val="none"/>
        </w:rPr>
      </w:pPr>
      <w:r w:rsidRPr="001D474D">
        <w:rPr>
          <w:rFonts w:ascii="ＭＳ 明朝" w:eastAsia="ＭＳ 明朝" w:hAnsi="ＭＳ 明朝" w:cs="Times New Roman" w:hint="eastAsia"/>
          <w:kern w:val="0"/>
          <w:szCs w:val="20"/>
          <w14:ligatures w14:val="none"/>
        </w:rPr>
        <w:t xml:space="preserve">２　</w:t>
      </w:r>
      <w:r w:rsidRPr="001D474D">
        <w:rPr>
          <w:rFonts w:ascii="ＭＳ 明朝" w:eastAsia="ＭＳ 明朝" w:hAnsi="ＭＳ 明朝" w:cs="Times New Roman"/>
          <w:kern w:val="0"/>
          <w:szCs w:val="20"/>
          <w14:ligatures w14:val="none"/>
        </w:rPr>
        <w:t>この運用による規定は、</w:t>
      </w:r>
      <w:r w:rsidRPr="001D474D">
        <w:rPr>
          <w:rFonts w:ascii="ＭＳ 明朝" w:eastAsia="ＭＳ 明朝" w:hAnsi="ＭＳ 明朝" w:cs="Times New Roman" w:hint="eastAsia"/>
          <w:kern w:val="0"/>
          <w:szCs w:val="20"/>
          <w14:ligatures w14:val="none"/>
        </w:rPr>
        <w:t>平成１７年５月２０日</w:t>
      </w:r>
      <w:r w:rsidRPr="001D474D">
        <w:rPr>
          <w:rFonts w:ascii="ＭＳ 明朝" w:eastAsia="ＭＳ 明朝" w:hAnsi="ＭＳ 明朝" w:cs="Times New Roman"/>
          <w:kern w:val="0"/>
          <w:szCs w:val="20"/>
          <w14:ligatures w14:val="none"/>
        </w:rPr>
        <w:t>以降に入札公告等を行う工事から適用する。</w:t>
      </w:r>
    </w:p>
    <w:p w14:paraId="7FE4CDB2" w14:textId="786C90B9" w:rsidR="00DC7850" w:rsidRPr="001D474D" w:rsidRDefault="00DC7850" w:rsidP="00DC7850">
      <w:pPr>
        <w:wordWrap w:val="0"/>
        <w:autoSpaceDE w:val="0"/>
        <w:autoSpaceDN w:val="0"/>
        <w:adjustRightInd w:val="0"/>
        <w:spacing w:line="278" w:lineRule="exact"/>
        <w:ind w:firstLineChars="200" w:firstLine="422"/>
        <w:rPr>
          <w:rFonts w:ascii="ＭＳ 明朝" w:eastAsia="ＭＳ 明朝" w:hAnsi="ＭＳ 明朝" w:cs="Times New Roman"/>
          <w:kern w:val="0"/>
          <w:szCs w:val="20"/>
          <w14:ligatures w14:val="none"/>
        </w:rPr>
      </w:pPr>
      <w:r w:rsidRPr="001D474D">
        <w:rPr>
          <w:rFonts w:ascii="ＭＳ 明朝" w:eastAsia="ＭＳ 明朝" w:hAnsi="ＭＳ 明朝" w:cs="Times New Roman" w:hint="eastAsia"/>
          <w:kern w:val="0"/>
          <w:szCs w:val="20"/>
          <w14:ligatures w14:val="none"/>
        </w:rPr>
        <w:t>附　則（平成１</w:t>
      </w:r>
      <w:r w:rsidR="00661EFF" w:rsidRPr="001D474D">
        <w:rPr>
          <w:rFonts w:ascii="ＭＳ 明朝" w:eastAsia="ＭＳ 明朝" w:hAnsi="ＭＳ 明朝" w:cs="Times New Roman" w:hint="eastAsia"/>
          <w:kern w:val="0"/>
          <w:szCs w:val="20"/>
          <w14:ligatures w14:val="none"/>
        </w:rPr>
        <w:t>８</w:t>
      </w:r>
      <w:r w:rsidRPr="001D474D">
        <w:rPr>
          <w:rFonts w:ascii="ＭＳ 明朝" w:eastAsia="ＭＳ 明朝" w:hAnsi="ＭＳ 明朝" w:cs="Times New Roman" w:hint="eastAsia"/>
          <w:kern w:val="0"/>
          <w:szCs w:val="20"/>
          <w14:ligatures w14:val="none"/>
        </w:rPr>
        <w:t>年５月１</w:t>
      </w:r>
      <w:r w:rsidR="00661EFF" w:rsidRPr="001D474D">
        <w:rPr>
          <w:rFonts w:ascii="ＭＳ 明朝" w:eastAsia="ＭＳ 明朝" w:hAnsi="ＭＳ 明朝" w:cs="Times New Roman" w:hint="eastAsia"/>
          <w:kern w:val="0"/>
          <w:szCs w:val="20"/>
          <w14:ligatures w14:val="none"/>
        </w:rPr>
        <w:t>０</w:t>
      </w:r>
      <w:r w:rsidRPr="001D474D">
        <w:rPr>
          <w:rFonts w:ascii="ＭＳ 明朝" w:eastAsia="ＭＳ 明朝" w:hAnsi="ＭＳ 明朝" w:cs="Times New Roman" w:hint="eastAsia"/>
          <w:kern w:val="0"/>
          <w:szCs w:val="20"/>
          <w14:ligatures w14:val="none"/>
        </w:rPr>
        <w:t xml:space="preserve">日　</w:t>
      </w:r>
      <w:r w:rsidRPr="001D474D">
        <w:rPr>
          <w:rFonts w:ascii="ＭＳ 明朝" w:eastAsia="ＭＳ 明朝" w:hAnsi="ＭＳ 明朝" w:cs="Times New Roman"/>
          <w:kern w:val="0"/>
          <w:szCs w:val="20"/>
          <w14:ligatures w14:val="none"/>
        </w:rPr>
        <w:t>営－</w:t>
      </w:r>
      <w:r w:rsidR="00661EFF" w:rsidRPr="001D474D">
        <w:rPr>
          <w:rFonts w:ascii="ＭＳ 明朝" w:eastAsia="ＭＳ 明朝" w:hAnsi="ＭＳ 明朝" w:cs="Times New Roman" w:hint="eastAsia"/>
          <w:kern w:val="0"/>
          <w:szCs w:val="20"/>
          <w14:ligatures w14:val="none"/>
        </w:rPr>
        <w:t>３２３</w:t>
      </w:r>
      <w:r w:rsidRPr="001D474D">
        <w:rPr>
          <w:rFonts w:ascii="ＭＳ 明朝" w:eastAsia="ＭＳ 明朝" w:hAnsi="ＭＳ 明朝" w:cs="Times New Roman" w:hint="eastAsia"/>
          <w:kern w:val="0"/>
          <w:szCs w:val="20"/>
          <w14:ligatures w14:val="none"/>
        </w:rPr>
        <w:t xml:space="preserve">　一部改正）</w:t>
      </w:r>
    </w:p>
    <w:p w14:paraId="79347351" w14:textId="54BC166D" w:rsidR="000B4784" w:rsidRPr="001D474D" w:rsidRDefault="00DC7850" w:rsidP="000B4784">
      <w:pPr>
        <w:wordWrap w:val="0"/>
        <w:autoSpaceDE w:val="0"/>
        <w:autoSpaceDN w:val="0"/>
        <w:adjustRightInd w:val="0"/>
        <w:spacing w:line="278" w:lineRule="exact"/>
        <w:rPr>
          <w:rFonts w:ascii="ＭＳ 明朝" w:eastAsia="ＭＳ 明朝" w:hAnsi="ＭＳ 明朝" w:cs="Times New Roman"/>
          <w:kern w:val="0"/>
          <w:szCs w:val="20"/>
          <w14:ligatures w14:val="none"/>
        </w:rPr>
      </w:pPr>
      <w:r w:rsidRPr="001D474D">
        <w:rPr>
          <w:rFonts w:ascii="ＭＳ 明朝" w:eastAsia="ＭＳ 明朝" w:hAnsi="ＭＳ 明朝" w:cs="Times New Roman" w:hint="eastAsia"/>
          <w:kern w:val="0"/>
          <w:szCs w:val="20"/>
          <w14:ligatures w14:val="none"/>
        </w:rPr>
        <w:t xml:space="preserve">１　</w:t>
      </w:r>
      <w:r w:rsidR="000B4784" w:rsidRPr="001D474D">
        <w:rPr>
          <w:rFonts w:ascii="ＭＳ 明朝" w:eastAsia="ＭＳ 明朝" w:hAnsi="ＭＳ 明朝" w:cs="Times New Roman" w:hint="eastAsia"/>
          <w:kern w:val="0"/>
          <w:szCs w:val="20"/>
          <w14:ligatures w14:val="none"/>
        </w:rPr>
        <w:t>この基準は、平成１８年５月１０日から施行する。</w:t>
      </w:r>
    </w:p>
    <w:p w14:paraId="29F4CD4B" w14:textId="7B6D7B6D" w:rsidR="00DC7850" w:rsidRPr="001D474D" w:rsidRDefault="00DC7850" w:rsidP="00DC7850">
      <w:pPr>
        <w:wordWrap w:val="0"/>
        <w:autoSpaceDE w:val="0"/>
        <w:autoSpaceDN w:val="0"/>
        <w:adjustRightInd w:val="0"/>
        <w:spacing w:line="278" w:lineRule="exact"/>
        <w:rPr>
          <w:rFonts w:ascii="ＭＳ 明朝" w:eastAsia="ＭＳ 明朝" w:hAnsi="ＭＳ 明朝" w:cs="Times New Roman"/>
          <w:kern w:val="0"/>
          <w:szCs w:val="20"/>
          <w14:ligatures w14:val="none"/>
        </w:rPr>
      </w:pPr>
      <w:r w:rsidRPr="001D474D">
        <w:rPr>
          <w:rFonts w:ascii="ＭＳ 明朝" w:eastAsia="ＭＳ 明朝" w:hAnsi="ＭＳ 明朝" w:cs="Times New Roman" w:hint="eastAsia"/>
          <w:kern w:val="0"/>
          <w:szCs w:val="20"/>
          <w14:ligatures w14:val="none"/>
        </w:rPr>
        <w:t xml:space="preserve">２　</w:t>
      </w:r>
      <w:r w:rsidRPr="001D474D">
        <w:rPr>
          <w:rFonts w:ascii="ＭＳ 明朝" w:eastAsia="ＭＳ 明朝" w:hAnsi="ＭＳ 明朝" w:cs="Times New Roman"/>
          <w:kern w:val="0"/>
          <w:szCs w:val="20"/>
          <w14:ligatures w14:val="none"/>
        </w:rPr>
        <w:t>この運用による規定は、</w:t>
      </w:r>
      <w:r w:rsidR="00EF247A" w:rsidRPr="001D474D">
        <w:rPr>
          <w:rFonts w:ascii="ＭＳ 明朝" w:eastAsia="ＭＳ 明朝" w:hAnsi="ＭＳ 明朝" w:cs="Times New Roman" w:hint="eastAsia"/>
          <w:kern w:val="0"/>
          <w:szCs w:val="20"/>
          <w14:ligatures w14:val="none"/>
        </w:rPr>
        <w:t>平成１８年５月１０日</w:t>
      </w:r>
      <w:r w:rsidRPr="001D474D">
        <w:rPr>
          <w:rFonts w:ascii="ＭＳ 明朝" w:eastAsia="ＭＳ 明朝" w:hAnsi="ＭＳ 明朝" w:cs="Times New Roman"/>
          <w:kern w:val="0"/>
          <w:szCs w:val="20"/>
          <w14:ligatures w14:val="none"/>
        </w:rPr>
        <w:t>以降に入札公告等を行う工事から適用する。</w:t>
      </w:r>
    </w:p>
    <w:p w14:paraId="07B41191" w14:textId="5A44651F" w:rsidR="00DC7850" w:rsidRPr="001D474D" w:rsidRDefault="00DC7850" w:rsidP="00DC7850">
      <w:pPr>
        <w:wordWrap w:val="0"/>
        <w:autoSpaceDE w:val="0"/>
        <w:autoSpaceDN w:val="0"/>
        <w:adjustRightInd w:val="0"/>
        <w:spacing w:line="278" w:lineRule="exact"/>
        <w:ind w:firstLineChars="200" w:firstLine="422"/>
        <w:rPr>
          <w:rFonts w:ascii="ＭＳ 明朝" w:eastAsia="ＭＳ 明朝" w:hAnsi="ＭＳ 明朝" w:cs="Times New Roman"/>
          <w:kern w:val="0"/>
          <w:szCs w:val="20"/>
          <w14:ligatures w14:val="none"/>
        </w:rPr>
      </w:pPr>
      <w:r w:rsidRPr="001D474D">
        <w:rPr>
          <w:rFonts w:ascii="ＭＳ 明朝" w:eastAsia="ＭＳ 明朝" w:hAnsi="ＭＳ 明朝" w:cs="Times New Roman" w:hint="eastAsia"/>
          <w:kern w:val="0"/>
          <w:szCs w:val="20"/>
          <w14:ligatures w14:val="none"/>
        </w:rPr>
        <w:t>附　則（平成</w:t>
      </w:r>
      <w:r w:rsidR="00661EFF" w:rsidRPr="001D474D">
        <w:rPr>
          <w:rFonts w:ascii="ＭＳ 明朝" w:eastAsia="ＭＳ 明朝" w:hAnsi="ＭＳ 明朝" w:cs="Times New Roman" w:hint="eastAsia"/>
          <w:kern w:val="0"/>
          <w:szCs w:val="20"/>
          <w14:ligatures w14:val="none"/>
        </w:rPr>
        <w:t>２０</w:t>
      </w:r>
      <w:r w:rsidRPr="001D474D">
        <w:rPr>
          <w:rFonts w:ascii="ＭＳ 明朝" w:eastAsia="ＭＳ 明朝" w:hAnsi="ＭＳ 明朝" w:cs="Times New Roman" w:hint="eastAsia"/>
          <w:kern w:val="0"/>
          <w:szCs w:val="20"/>
          <w14:ligatures w14:val="none"/>
        </w:rPr>
        <w:t>年</w:t>
      </w:r>
      <w:r w:rsidR="00661EFF" w:rsidRPr="001D474D">
        <w:rPr>
          <w:rFonts w:ascii="ＭＳ 明朝" w:eastAsia="ＭＳ 明朝" w:hAnsi="ＭＳ 明朝" w:cs="Times New Roman" w:hint="eastAsia"/>
          <w:kern w:val="0"/>
          <w:szCs w:val="20"/>
          <w14:ligatures w14:val="none"/>
        </w:rPr>
        <w:t>９</w:t>
      </w:r>
      <w:r w:rsidRPr="001D474D">
        <w:rPr>
          <w:rFonts w:ascii="ＭＳ 明朝" w:eastAsia="ＭＳ 明朝" w:hAnsi="ＭＳ 明朝" w:cs="Times New Roman" w:hint="eastAsia"/>
          <w:kern w:val="0"/>
          <w:szCs w:val="20"/>
          <w14:ligatures w14:val="none"/>
        </w:rPr>
        <w:t>月</w:t>
      </w:r>
      <w:r w:rsidR="00661EFF" w:rsidRPr="001D474D">
        <w:rPr>
          <w:rFonts w:ascii="ＭＳ 明朝" w:eastAsia="ＭＳ 明朝" w:hAnsi="ＭＳ 明朝" w:cs="Times New Roman" w:hint="eastAsia"/>
          <w:kern w:val="0"/>
          <w:szCs w:val="20"/>
          <w14:ligatures w14:val="none"/>
        </w:rPr>
        <w:t>３０</w:t>
      </w:r>
      <w:r w:rsidRPr="001D474D">
        <w:rPr>
          <w:rFonts w:ascii="ＭＳ 明朝" w:eastAsia="ＭＳ 明朝" w:hAnsi="ＭＳ 明朝" w:cs="Times New Roman" w:hint="eastAsia"/>
          <w:kern w:val="0"/>
          <w:szCs w:val="20"/>
          <w14:ligatures w14:val="none"/>
        </w:rPr>
        <w:t xml:space="preserve">日　</w:t>
      </w:r>
      <w:r w:rsidRPr="001D474D">
        <w:rPr>
          <w:rFonts w:ascii="ＭＳ 明朝" w:eastAsia="ＭＳ 明朝" w:hAnsi="ＭＳ 明朝" w:cs="Times New Roman"/>
          <w:kern w:val="0"/>
          <w:szCs w:val="20"/>
          <w14:ligatures w14:val="none"/>
        </w:rPr>
        <w:t>営－</w:t>
      </w:r>
      <w:r w:rsidR="00661EFF" w:rsidRPr="001D474D">
        <w:rPr>
          <w:rFonts w:ascii="ＭＳ 明朝" w:eastAsia="ＭＳ 明朝" w:hAnsi="ＭＳ 明朝" w:cs="Times New Roman" w:hint="eastAsia"/>
          <w:kern w:val="0"/>
          <w:szCs w:val="20"/>
          <w14:ligatures w14:val="none"/>
        </w:rPr>
        <w:t>４６８</w:t>
      </w:r>
      <w:r w:rsidRPr="001D474D">
        <w:rPr>
          <w:rFonts w:ascii="ＭＳ 明朝" w:eastAsia="ＭＳ 明朝" w:hAnsi="ＭＳ 明朝" w:cs="Times New Roman" w:hint="eastAsia"/>
          <w:kern w:val="0"/>
          <w:szCs w:val="20"/>
          <w14:ligatures w14:val="none"/>
        </w:rPr>
        <w:t xml:space="preserve">　一部改正）</w:t>
      </w:r>
    </w:p>
    <w:p w14:paraId="5B1E72BC" w14:textId="52803176" w:rsidR="000B4784" w:rsidRPr="001D474D" w:rsidRDefault="00DC7850" w:rsidP="00DC7850">
      <w:pPr>
        <w:wordWrap w:val="0"/>
        <w:autoSpaceDE w:val="0"/>
        <w:autoSpaceDN w:val="0"/>
        <w:adjustRightInd w:val="0"/>
        <w:spacing w:line="278" w:lineRule="exact"/>
        <w:rPr>
          <w:rFonts w:ascii="ＭＳ 明朝" w:eastAsia="ＭＳ 明朝" w:hAnsi="ＭＳ 明朝" w:cs="Times New Roman"/>
          <w:kern w:val="0"/>
          <w:szCs w:val="20"/>
          <w14:ligatures w14:val="none"/>
        </w:rPr>
      </w:pPr>
      <w:r w:rsidRPr="001D474D">
        <w:rPr>
          <w:rFonts w:ascii="ＭＳ 明朝" w:eastAsia="ＭＳ 明朝" w:hAnsi="ＭＳ 明朝" w:cs="Times New Roman" w:hint="eastAsia"/>
          <w:kern w:val="0"/>
          <w:szCs w:val="20"/>
          <w14:ligatures w14:val="none"/>
        </w:rPr>
        <w:t xml:space="preserve">１　</w:t>
      </w:r>
      <w:r w:rsidR="000B4784" w:rsidRPr="001D474D">
        <w:rPr>
          <w:rFonts w:ascii="ＭＳ 明朝" w:eastAsia="ＭＳ 明朝" w:hAnsi="ＭＳ 明朝" w:cs="Times New Roman" w:hint="eastAsia"/>
          <w:kern w:val="0"/>
          <w:szCs w:val="20"/>
          <w14:ligatures w14:val="none"/>
        </w:rPr>
        <w:t>この基準は、平成２０年１０月１日から施行する。</w:t>
      </w:r>
    </w:p>
    <w:p w14:paraId="24AEBA57" w14:textId="0C2DC810" w:rsidR="00DC7850" w:rsidRPr="001D474D" w:rsidRDefault="00DC7850" w:rsidP="00DC7850">
      <w:pPr>
        <w:wordWrap w:val="0"/>
        <w:autoSpaceDE w:val="0"/>
        <w:autoSpaceDN w:val="0"/>
        <w:adjustRightInd w:val="0"/>
        <w:spacing w:line="278" w:lineRule="exact"/>
        <w:rPr>
          <w:rFonts w:ascii="ＭＳ 明朝" w:eastAsia="ＭＳ 明朝" w:hAnsi="ＭＳ 明朝" w:cs="Times New Roman"/>
          <w:kern w:val="0"/>
          <w:szCs w:val="20"/>
          <w14:ligatures w14:val="none"/>
        </w:rPr>
      </w:pPr>
      <w:r w:rsidRPr="001D474D">
        <w:rPr>
          <w:rFonts w:ascii="ＭＳ 明朝" w:eastAsia="ＭＳ 明朝" w:hAnsi="ＭＳ 明朝" w:cs="Times New Roman" w:hint="eastAsia"/>
          <w:kern w:val="0"/>
          <w:szCs w:val="20"/>
          <w14:ligatures w14:val="none"/>
        </w:rPr>
        <w:t xml:space="preserve">２　</w:t>
      </w:r>
      <w:r w:rsidRPr="001D474D">
        <w:rPr>
          <w:rFonts w:ascii="ＭＳ 明朝" w:eastAsia="ＭＳ 明朝" w:hAnsi="ＭＳ 明朝" w:cs="Times New Roman"/>
          <w:kern w:val="0"/>
          <w:szCs w:val="20"/>
          <w14:ligatures w14:val="none"/>
        </w:rPr>
        <w:t>この運用による規定は、</w:t>
      </w:r>
      <w:r w:rsidR="00EF247A" w:rsidRPr="001D474D">
        <w:rPr>
          <w:rFonts w:ascii="ＭＳ 明朝" w:eastAsia="ＭＳ 明朝" w:hAnsi="ＭＳ 明朝" w:cs="Times New Roman" w:hint="eastAsia"/>
          <w:kern w:val="0"/>
          <w:szCs w:val="20"/>
          <w14:ligatures w14:val="none"/>
        </w:rPr>
        <w:t>平成２０年１０月１日</w:t>
      </w:r>
      <w:r w:rsidRPr="001D474D">
        <w:rPr>
          <w:rFonts w:ascii="ＭＳ 明朝" w:eastAsia="ＭＳ 明朝" w:hAnsi="ＭＳ 明朝" w:cs="Times New Roman"/>
          <w:kern w:val="0"/>
          <w:szCs w:val="20"/>
          <w14:ligatures w14:val="none"/>
        </w:rPr>
        <w:t>以降に入札公告等を行う工事から適用する。</w:t>
      </w:r>
    </w:p>
    <w:p w14:paraId="22128A5F" w14:textId="64A3EC0D" w:rsidR="00DC7850" w:rsidRPr="001D474D" w:rsidRDefault="00DC7850" w:rsidP="00DC7850">
      <w:pPr>
        <w:wordWrap w:val="0"/>
        <w:autoSpaceDE w:val="0"/>
        <w:autoSpaceDN w:val="0"/>
        <w:adjustRightInd w:val="0"/>
        <w:spacing w:line="278" w:lineRule="exact"/>
        <w:ind w:firstLineChars="200" w:firstLine="422"/>
        <w:rPr>
          <w:rFonts w:ascii="ＭＳ 明朝" w:eastAsia="ＭＳ 明朝" w:hAnsi="ＭＳ 明朝" w:cs="Times New Roman"/>
          <w:kern w:val="0"/>
          <w:szCs w:val="20"/>
          <w14:ligatures w14:val="none"/>
        </w:rPr>
      </w:pPr>
      <w:r w:rsidRPr="001D474D">
        <w:rPr>
          <w:rFonts w:ascii="ＭＳ 明朝" w:eastAsia="ＭＳ 明朝" w:hAnsi="ＭＳ 明朝" w:cs="Times New Roman" w:hint="eastAsia"/>
          <w:kern w:val="0"/>
          <w:szCs w:val="20"/>
          <w14:ligatures w14:val="none"/>
        </w:rPr>
        <w:t>附　則（</w:t>
      </w:r>
      <w:r w:rsidR="00657C4C" w:rsidRPr="001D474D">
        <w:rPr>
          <w:rFonts w:ascii="ＭＳ 明朝" w:eastAsia="ＭＳ 明朝" w:hAnsi="ＭＳ 明朝" w:cs="Times New Roman" w:hint="eastAsia"/>
          <w:kern w:val="0"/>
          <w:szCs w:val="20"/>
          <w14:ligatures w14:val="none"/>
        </w:rPr>
        <w:t xml:space="preserve">平成２５年４月２６日　</w:t>
      </w:r>
      <w:r w:rsidR="00657C4C" w:rsidRPr="001D474D">
        <w:rPr>
          <w:rFonts w:ascii="ＭＳ 明朝" w:eastAsia="ＭＳ 明朝" w:hAnsi="ＭＳ 明朝" w:cs="Times New Roman"/>
          <w:kern w:val="0"/>
          <w:szCs w:val="20"/>
          <w14:ligatures w14:val="none"/>
        </w:rPr>
        <w:t>営－</w:t>
      </w:r>
      <w:r w:rsidR="00657C4C" w:rsidRPr="001D474D">
        <w:rPr>
          <w:rFonts w:ascii="ＭＳ 明朝" w:eastAsia="ＭＳ 明朝" w:hAnsi="ＭＳ 明朝" w:cs="Times New Roman" w:hint="eastAsia"/>
          <w:kern w:val="0"/>
          <w:szCs w:val="20"/>
          <w14:ligatures w14:val="none"/>
        </w:rPr>
        <w:t>１８</w:t>
      </w:r>
      <w:r w:rsidRPr="001D474D">
        <w:rPr>
          <w:rFonts w:ascii="ＭＳ 明朝" w:eastAsia="ＭＳ 明朝" w:hAnsi="ＭＳ 明朝" w:cs="Times New Roman" w:hint="eastAsia"/>
          <w:kern w:val="0"/>
          <w:szCs w:val="20"/>
          <w14:ligatures w14:val="none"/>
        </w:rPr>
        <w:t xml:space="preserve">　一部改正）</w:t>
      </w:r>
    </w:p>
    <w:p w14:paraId="26869701" w14:textId="227BD299" w:rsidR="000B4784" w:rsidRPr="001D474D" w:rsidRDefault="00DC7850" w:rsidP="00DC7850">
      <w:pPr>
        <w:wordWrap w:val="0"/>
        <w:autoSpaceDE w:val="0"/>
        <w:autoSpaceDN w:val="0"/>
        <w:adjustRightInd w:val="0"/>
        <w:spacing w:line="278" w:lineRule="exact"/>
        <w:rPr>
          <w:rFonts w:ascii="ＭＳ 明朝" w:eastAsia="ＭＳ 明朝" w:hAnsi="ＭＳ 明朝" w:cs="Times New Roman"/>
          <w:kern w:val="0"/>
          <w:szCs w:val="20"/>
          <w14:ligatures w14:val="none"/>
        </w:rPr>
      </w:pPr>
      <w:r w:rsidRPr="001D474D">
        <w:rPr>
          <w:rFonts w:ascii="ＭＳ 明朝" w:eastAsia="ＭＳ 明朝" w:hAnsi="ＭＳ 明朝" w:cs="Times New Roman" w:hint="eastAsia"/>
          <w:kern w:val="0"/>
          <w:szCs w:val="20"/>
          <w14:ligatures w14:val="none"/>
        </w:rPr>
        <w:t xml:space="preserve">１　</w:t>
      </w:r>
      <w:r w:rsidR="000B4784" w:rsidRPr="001D474D">
        <w:rPr>
          <w:rFonts w:ascii="ＭＳ 明朝" w:eastAsia="ＭＳ 明朝" w:hAnsi="ＭＳ 明朝" w:cs="Times New Roman" w:hint="eastAsia"/>
          <w:kern w:val="0"/>
          <w:szCs w:val="20"/>
          <w14:ligatures w14:val="none"/>
        </w:rPr>
        <w:t>この基準は、平成２５年５月１日から施行する。</w:t>
      </w:r>
    </w:p>
    <w:p w14:paraId="33E3E48B" w14:textId="78012C1E" w:rsidR="00DC7850" w:rsidRPr="001D474D" w:rsidRDefault="00DC7850" w:rsidP="00DC7850">
      <w:pPr>
        <w:wordWrap w:val="0"/>
        <w:autoSpaceDE w:val="0"/>
        <w:autoSpaceDN w:val="0"/>
        <w:adjustRightInd w:val="0"/>
        <w:spacing w:line="278" w:lineRule="exact"/>
        <w:rPr>
          <w:rFonts w:ascii="ＭＳ 明朝" w:eastAsia="ＭＳ 明朝" w:hAnsi="ＭＳ 明朝" w:cs="Times New Roman"/>
          <w:kern w:val="0"/>
          <w:szCs w:val="20"/>
          <w14:ligatures w14:val="none"/>
        </w:rPr>
      </w:pPr>
      <w:r w:rsidRPr="001D474D">
        <w:rPr>
          <w:rFonts w:ascii="ＭＳ 明朝" w:eastAsia="ＭＳ 明朝" w:hAnsi="ＭＳ 明朝" w:cs="Times New Roman" w:hint="eastAsia"/>
          <w:kern w:val="0"/>
          <w:szCs w:val="20"/>
          <w14:ligatures w14:val="none"/>
        </w:rPr>
        <w:t xml:space="preserve">２　</w:t>
      </w:r>
      <w:r w:rsidRPr="001D474D">
        <w:rPr>
          <w:rFonts w:ascii="ＭＳ 明朝" w:eastAsia="ＭＳ 明朝" w:hAnsi="ＭＳ 明朝" w:cs="Times New Roman"/>
          <w:kern w:val="0"/>
          <w:szCs w:val="20"/>
          <w14:ligatures w14:val="none"/>
        </w:rPr>
        <w:t>この運用による規定は、</w:t>
      </w:r>
      <w:r w:rsidR="00EF247A" w:rsidRPr="001D474D">
        <w:rPr>
          <w:rFonts w:ascii="ＭＳ 明朝" w:eastAsia="ＭＳ 明朝" w:hAnsi="ＭＳ 明朝" w:cs="Times New Roman" w:hint="eastAsia"/>
          <w:kern w:val="0"/>
          <w:szCs w:val="20"/>
          <w14:ligatures w14:val="none"/>
        </w:rPr>
        <w:t>平成２５年５月１日</w:t>
      </w:r>
      <w:r w:rsidRPr="001D474D">
        <w:rPr>
          <w:rFonts w:ascii="ＭＳ 明朝" w:eastAsia="ＭＳ 明朝" w:hAnsi="ＭＳ 明朝" w:cs="Times New Roman"/>
          <w:kern w:val="0"/>
          <w:szCs w:val="20"/>
          <w14:ligatures w14:val="none"/>
        </w:rPr>
        <w:t>以降に入札公告等を行う工事から適用する。</w:t>
      </w:r>
    </w:p>
    <w:p w14:paraId="3C5315CF" w14:textId="4A3BBCF9" w:rsidR="00DC7850" w:rsidRPr="001D474D" w:rsidRDefault="00DC7850" w:rsidP="00DC7850">
      <w:pPr>
        <w:wordWrap w:val="0"/>
        <w:autoSpaceDE w:val="0"/>
        <w:autoSpaceDN w:val="0"/>
        <w:adjustRightInd w:val="0"/>
        <w:spacing w:line="278" w:lineRule="exact"/>
        <w:ind w:firstLineChars="200" w:firstLine="422"/>
        <w:rPr>
          <w:rFonts w:ascii="ＭＳ 明朝" w:eastAsia="ＭＳ 明朝" w:hAnsi="ＭＳ 明朝" w:cs="Times New Roman"/>
          <w:kern w:val="0"/>
          <w:szCs w:val="20"/>
          <w14:ligatures w14:val="none"/>
        </w:rPr>
      </w:pPr>
      <w:r w:rsidRPr="001D474D">
        <w:rPr>
          <w:rFonts w:ascii="ＭＳ 明朝" w:eastAsia="ＭＳ 明朝" w:hAnsi="ＭＳ 明朝" w:cs="Times New Roman" w:hint="eastAsia"/>
          <w:kern w:val="0"/>
          <w:szCs w:val="20"/>
          <w14:ligatures w14:val="none"/>
        </w:rPr>
        <w:t>附　則（平成</w:t>
      </w:r>
      <w:r w:rsidR="00321BD1" w:rsidRPr="001D474D">
        <w:rPr>
          <w:rFonts w:ascii="ＭＳ 明朝" w:eastAsia="ＭＳ 明朝" w:hAnsi="ＭＳ 明朝" w:cs="Times New Roman" w:hint="eastAsia"/>
          <w:kern w:val="0"/>
          <w:szCs w:val="20"/>
          <w14:ligatures w14:val="none"/>
        </w:rPr>
        <w:t>３０</w:t>
      </w:r>
      <w:r w:rsidRPr="001D474D">
        <w:rPr>
          <w:rFonts w:ascii="ＭＳ 明朝" w:eastAsia="ＭＳ 明朝" w:hAnsi="ＭＳ 明朝" w:cs="Times New Roman" w:hint="eastAsia"/>
          <w:kern w:val="0"/>
          <w:szCs w:val="20"/>
          <w14:ligatures w14:val="none"/>
        </w:rPr>
        <w:t>年</w:t>
      </w:r>
      <w:r w:rsidR="00321BD1" w:rsidRPr="001D474D">
        <w:rPr>
          <w:rFonts w:ascii="ＭＳ 明朝" w:eastAsia="ＭＳ 明朝" w:hAnsi="ＭＳ 明朝" w:cs="Times New Roman" w:hint="eastAsia"/>
          <w:kern w:val="0"/>
          <w:szCs w:val="20"/>
          <w14:ligatures w14:val="none"/>
        </w:rPr>
        <w:t>４</w:t>
      </w:r>
      <w:r w:rsidRPr="001D474D">
        <w:rPr>
          <w:rFonts w:ascii="ＭＳ 明朝" w:eastAsia="ＭＳ 明朝" w:hAnsi="ＭＳ 明朝" w:cs="Times New Roman" w:hint="eastAsia"/>
          <w:kern w:val="0"/>
          <w:szCs w:val="20"/>
          <w14:ligatures w14:val="none"/>
        </w:rPr>
        <w:t>月１</w:t>
      </w:r>
      <w:r w:rsidR="00321BD1" w:rsidRPr="001D474D">
        <w:rPr>
          <w:rFonts w:ascii="ＭＳ 明朝" w:eastAsia="ＭＳ 明朝" w:hAnsi="ＭＳ 明朝" w:cs="Times New Roman" w:hint="eastAsia"/>
          <w:kern w:val="0"/>
          <w:szCs w:val="20"/>
          <w14:ligatures w14:val="none"/>
        </w:rPr>
        <w:t>１</w:t>
      </w:r>
      <w:r w:rsidRPr="001D474D">
        <w:rPr>
          <w:rFonts w:ascii="ＭＳ 明朝" w:eastAsia="ＭＳ 明朝" w:hAnsi="ＭＳ 明朝" w:cs="Times New Roman" w:hint="eastAsia"/>
          <w:kern w:val="0"/>
          <w:szCs w:val="20"/>
          <w14:ligatures w14:val="none"/>
        </w:rPr>
        <w:t xml:space="preserve">日　</w:t>
      </w:r>
      <w:r w:rsidRPr="001D474D">
        <w:rPr>
          <w:rFonts w:ascii="ＭＳ 明朝" w:eastAsia="ＭＳ 明朝" w:hAnsi="ＭＳ 明朝" w:cs="Times New Roman"/>
          <w:kern w:val="0"/>
          <w:szCs w:val="20"/>
          <w14:ligatures w14:val="none"/>
        </w:rPr>
        <w:t>営－</w:t>
      </w:r>
      <w:r w:rsidR="00321BD1" w:rsidRPr="001D474D">
        <w:rPr>
          <w:rFonts w:ascii="ＭＳ 明朝" w:eastAsia="ＭＳ 明朝" w:hAnsi="ＭＳ 明朝" w:cs="Times New Roman" w:hint="eastAsia"/>
          <w:kern w:val="0"/>
          <w:szCs w:val="20"/>
          <w14:ligatures w14:val="none"/>
        </w:rPr>
        <w:t>４６</w:t>
      </w:r>
      <w:r w:rsidRPr="001D474D">
        <w:rPr>
          <w:rFonts w:ascii="ＭＳ 明朝" w:eastAsia="ＭＳ 明朝" w:hAnsi="ＭＳ 明朝" w:cs="Times New Roman" w:hint="eastAsia"/>
          <w:kern w:val="0"/>
          <w:szCs w:val="20"/>
          <w14:ligatures w14:val="none"/>
        </w:rPr>
        <w:t xml:space="preserve">　一部改正）</w:t>
      </w:r>
    </w:p>
    <w:p w14:paraId="20BC052C" w14:textId="034AF973" w:rsidR="000B4784" w:rsidRPr="001D474D" w:rsidRDefault="00DC7850" w:rsidP="00DC7850">
      <w:pPr>
        <w:wordWrap w:val="0"/>
        <w:autoSpaceDE w:val="0"/>
        <w:autoSpaceDN w:val="0"/>
        <w:adjustRightInd w:val="0"/>
        <w:spacing w:line="278" w:lineRule="exact"/>
        <w:rPr>
          <w:rFonts w:ascii="ＭＳ 明朝" w:eastAsia="ＭＳ 明朝" w:hAnsi="ＭＳ 明朝" w:cs="Times New Roman"/>
          <w:kern w:val="0"/>
          <w:szCs w:val="20"/>
          <w14:ligatures w14:val="none"/>
        </w:rPr>
      </w:pPr>
      <w:r w:rsidRPr="001D474D">
        <w:rPr>
          <w:rFonts w:ascii="ＭＳ 明朝" w:eastAsia="ＭＳ 明朝" w:hAnsi="ＭＳ 明朝" w:cs="Times New Roman" w:hint="eastAsia"/>
          <w:kern w:val="0"/>
          <w:szCs w:val="20"/>
          <w14:ligatures w14:val="none"/>
        </w:rPr>
        <w:t xml:space="preserve">１　</w:t>
      </w:r>
      <w:r w:rsidR="000B4784" w:rsidRPr="001D474D">
        <w:rPr>
          <w:rFonts w:ascii="ＭＳ 明朝" w:eastAsia="ＭＳ 明朝" w:hAnsi="ＭＳ 明朝" w:cs="Times New Roman" w:hint="eastAsia"/>
          <w:kern w:val="0"/>
          <w:szCs w:val="20"/>
          <w14:ligatures w14:val="none"/>
        </w:rPr>
        <w:t>この基準は、平成３０年５月１日から施行する。</w:t>
      </w:r>
    </w:p>
    <w:p w14:paraId="7CE378D3" w14:textId="61AE033C" w:rsidR="00DC7850" w:rsidRPr="001D474D" w:rsidRDefault="00DC7850" w:rsidP="00DC7850">
      <w:pPr>
        <w:wordWrap w:val="0"/>
        <w:autoSpaceDE w:val="0"/>
        <w:autoSpaceDN w:val="0"/>
        <w:adjustRightInd w:val="0"/>
        <w:spacing w:line="278" w:lineRule="exact"/>
        <w:rPr>
          <w:rFonts w:ascii="ＭＳ 明朝" w:eastAsia="ＭＳ 明朝" w:hAnsi="ＭＳ 明朝" w:cs="Times New Roman"/>
          <w:kern w:val="0"/>
          <w:szCs w:val="20"/>
          <w14:ligatures w14:val="none"/>
        </w:rPr>
      </w:pPr>
      <w:r w:rsidRPr="001D474D">
        <w:rPr>
          <w:rFonts w:ascii="ＭＳ 明朝" w:eastAsia="ＭＳ 明朝" w:hAnsi="ＭＳ 明朝" w:cs="Times New Roman" w:hint="eastAsia"/>
          <w:kern w:val="0"/>
          <w:szCs w:val="20"/>
          <w14:ligatures w14:val="none"/>
        </w:rPr>
        <w:lastRenderedPageBreak/>
        <w:t xml:space="preserve">２　</w:t>
      </w:r>
      <w:r w:rsidRPr="001D474D">
        <w:rPr>
          <w:rFonts w:ascii="ＭＳ 明朝" w:eastAsia="ＭＳ 明朝" w:hAnsi="ＭＳ 明朝" w:cs="Times New Roman"/>
          <w:kern w:val="0"/>
          <w:szCs w:val="20"/>
          <w14:ligatures w14:val="none"/>
        </w:rPr>
        <w:t>この運用による規定は、</w:t>
      </w:r>
      <w:r w:rsidR="00EF247A" w:rsidRPr="001D474D">
        <w:rPr>
          <w:rFonts w:ascii="ＭＳ 明朝" w:eastAsia="ＭＳ 明朝" w:hAnsi="ＭＳ 明朝" w:cs="Times New Roman" w:hint="eastAsia"/>
          <w:kern w:val="0"/>
          <w:szCs w:val="20"/>
          <w14:ligatures w14:val="none"/>
        </w:rPr>
        <w:t>平成３０年５月１日</w:t>
      </w:r>
      <w:r w:rsidRPr="001D474D">
        <w:rPr>
          <w:rFonts w:ascii="ＭＳ 明朝" w:eastAsia="ＭＳ 明朝" w:hAnsi="ＭＳ 明朝" w:cs="Times New Roman"/>
          <w:kern w:val="0"/>
          <w:szCs w:val="20"/>
          <w14:ligatures w14:val="none"/>
        </w:rPr>
        <w:t>以降に入札公告等を行う工事から適用する。</w:t>
      </w:r>
    </w:p>
    <w:p w14:paraId="379CC609" w14:textId="5CE70BEF" w:rsidR="00DC7850" w:rsidRPr="001D474D" w:rsidRDefault="00DC7850" w:rsidP="00DC7850">
      <w:pPr>
        <w:wordWrap w:val="0"/>
        <w:autoSpaceDE w:val="0"/>
        <w:autoSpaceDN w:val="0"/>
        <w:adjustRightInd w:val="0"/>
        <w:spacing w:line="278" w:lineRule="exact"/>
        <w:ind w:firstLineChars="200" w:firstLine="422"/>
        <w:rPr>
          <w:rFonts w:ascii="ＭＳ 明朝" w:eastAsia="ＭＳ 明朝" w:hAnsi="ＭＳ 明朝" w:cs="Times New Roman"/>
          <w:kern w:val="0"/>
          <w:szCs w:val="20"/>
          <w14:ligatures w14:val="none"/>
        </w:rPr>
      </w:pPr>
      <w:r w:rsidRPr="001D474D">
        <w:rPr>
          <w:rFonts w:ascii="ＭＳ 明朝" w:eastAsia="ＭＳ 明朝" w:hAnsi="ＭＳ 明朝" w:cs="Times New Roman" w:hint="eastAsia"/>
          <w:kern w:val="0"/>
          <w:szCs w:val="20"/>
          <w14:ligatures w14:val="none"/>
        </w:rPr>
        <w:t>附　則（平成</w:t>
      </w:r>
      <w:r w:rsidR="004A55AF" w:rsidRPr="001D474D">
        <w:rPr>
          <w:rFonts w:ascii="ＭＳ 明朝" w:eastAsia="ＭＳ 明朝" w:hAnsi="ＭＳ 明朝" w:cs="Times New Roman" w:hint="eastAsia"/>
          <w:kern w:val="0"/>
          <w:szCs w:val="20"/>
          <w14:ligatures w14:val="none"/>
        </w:rPr>
        <w:t>３０</w:t>
      </w:r>
      <w:r w:rsidRPr="001D474D">
        <w:rPr>
          <w:rFonts w:ascii="ＭＳ 明朝" w:eastAsia="ＭＳ 明朝" w:hAnsi="ＭＳ 明朝" w:cs="Times New Roman" w:hint="eastAsia"/>
          <w:kern w:val="0"/>
          <w:szCs w:val="20"/>
          <w14:ligatures w14:val="none"/>
        </w:rPr>
        <w:t>年</w:t>
      </w:r>
      <w:r w:rsidR="004A55AF" w:rsidRPr="001D474D">
        <w:rPr>
          <w:rFonts w:ascii="ＭＳ 明朝" w:eastAsia="ＭＳ 明朝" w:hAnsi="ＭＳ 明朝" w:cs="Times New Roman" w:hint="eastAsia"/>
          <w:kern w:val="0"/>
          <w:szCs w:val="20"/>
          <w14:ligatures w14:val="none"/>
        </w:rPr>
        <w:t>１０</w:t>
      </w:r>
      <w:r w:rsidRPr="001D474D">
        <w:rPr>
          <w:rFonts w:ascii="ＭＳ 明朝" w:eastAsia="ＭＳ 明朝" w:hAnsi="ＭＳ 明朝" w:cs="Times New Roman" w:hint="eastAsia"/>
          <w:kern w:val="0"/>
          <w:szCs w:val="20"/>
          <w14:ligatures w14:val="none"/>
        </w:rPr>
        <w:t>月１</w:t>
      </w:r>
      <w:r w:rsidR="004A55AF" w:rsidRPr="001D474D">
        <w:rPr>
          <w:rFonts w:ascii="ＭＳ 明朝" w:eastAsia="ＭＳ 明朝" w:hAnsi="ＭＳ 明朝" w:cs="Times New Roman" w:hint="eastAsia"/>
          <w:kern w:val="0"/>
          <w:szCs w:val="20"/>
          <w14:ligatures w14:val="none"/>
        </w:rPr>
        <w:t>８</w:t>
      </w:r>
      <w:r w:rsidRPr="001D474D">
        <w:rPr>
          <w:rFonts w:ascii="ＭＳ 明朝" w:eastAsia="ＭＳ 明朝" w:hAnsi="ＭＳ 明朝" w:cs="Times New Roman" w:hint="eastAsia"/>
          <w:kern w:val="0"/>
          <w:szCs w:val="20"/>
          <w14:ligatures w14:val="none"/>
        </w:rPr>
        <w:t xml:space="preserve">日　</w:t>
      </w:r>
      <w:r w:rsidRPr="001D474D">
        <w:rPr>
          <w:rFonts w:ascii="ＭＳ 明朝" w:eastAsia="ＭＳ 明朝" w:hAnsi="ＭＳ 明朝" w:cs="Times New Roman"/>
          <w:kern w:val="0"/>
          <w:szCs w:val="20"/>
          <w14:ligatures w14:val="none"/>
        </w:rPr>
        <w:t>営－</w:t>
      </w:r>
      <w:r w:rsidR="004A55AF" w:rsidRPr="001D474D">
        <w:rPr>
          <w:rFonts w:ascii="ＭＳ 明朝" w:eastAsia="ＭＳ 明朝" w:hAnsi="ＭＳ 明朝" w:cs="Times New Roman" w:hint="eastAsia"/>
          <w:kern w:val="0"/>
          <w:szCs w:val="20"/>
          <w14:ligatures w14:val="none"/>
        </w:rPr>
        <w:t>５５</w:t>
      </w:r>
      <w:r w:rsidRPr="001D474D">
        <w:rPr>
          <w:rFonts w:ascii="ＭＳ 明朝" w:eastAsia="ＭＳ 明朝" w:hAnsi="ＭＳ 明朝" w:cs="Times New Roman" w:hint="eastAsia"/>
          <w:kern w:val="0"/>
          <w:szCs w:val="20"/>
          <w14:ligatures w14:val="none"/>
        </w:rPr>
        <w:t>５　一部改正）</w:t>
      </w:r>
    </w:p>
    <w:p w14:paraId="0E0F1B79" w14:textId="6E50574A" w:rsidR="000B4784" w:rsidRPr="001D474D" w:rsidRDefault="00DC7850" w:rsidP="00DC7850">
      <w:pPr>
        <w:wordWrap w:val="0"/>
        <w:autoSpaceDE w:val="0"/>
        <w:autoSpaceDN w:val="0"/>
        <w:adjustRightInd w:val="0"/>
        <w:spacing w:line="278" w:lineRule="exact"/>
        <w:rPr>
          <w:rFonts w:ascii="ＭＳ 明朝" w:eastAsia="ＭＳ 明朝" w:hAnsi="ＭＳ 明朝" w:cs="Times New Roman"/>
          <w:kern w:val="0"/>
          <w:szCs w:val="20"/>
          <w14:ligatures w14:val="none"/>
        </w:rPr>
      </w:pPr>
      <w:r w:rsidRPr="001D474D">
        <w:rPr>
          <w:rFonts w:ascii="ＭＳ 明朝" w:eastAsia="ＭＳ 明朝" w:hAnsi="ＭＳ 明朝" w:cs="Times New Roman" w:hint="eastAsia"/>
          <w:kern w:val="0"/>
          <w:szCs w:val="20"/>
          <w14:ligatures w14:val="none"/>
        </w:rPr>
        <w:t xml:space="preserve">１　</w:t>
      </w:r>
      <w:r w:rsidR="000B4784" w:rsidRPr="001D474D">
        <w:rPr>
          <w:rFonts w:ascii="ＭＳ 明朝" w:eastAsia="ＭＳ 明朝" w:hAnsi="ＭＳ 明朝" w:cs="Times New Roman" w:hint="eastAsia"/>
          <w:kern w:val="0"/>
          <w:szCs w:val="20"/>
          <w14:ligatures w14:val="none"/>
        </w:rPr>
        <w:t>この基準は、平成３０年１１月１日から施行する。</w:t>
      </w:r>
    </w:p>
    <w:p w14:paraId="453A8F20" w14:textId="79B83042" w:rsidR="00DC7850" w:rsidRPr="001D474D" w:rsidRDefault="00DC7850" w:rsidP="00DC7850">
      <w:pPr>
        <w:wordWrap w:val="0"/>
        <w:autoSpaceDE w:val="0"/>
        <w:autoSpaceDN w:val="0"/>
        <w:adjustRightInd w:val="0"/>
        <w:spacing w:line="278" w:lineRule="exact"/>
        <w:rPr>
          <w:rFonts w:ascii="ＭＳ 明朝" w:eastAsia="ＭＳ 明朝" w:hAnsi="ＭＳ 明朝" w:cs="Times New Roman"/>
          <w:kern w:val="0"/>
          <w:szCs w:val="20"/>
          <w14:ligatures w14:val="none"/>
        </w:rPr>
      </w:pPr>
      <w:r w:rsidRPr="001D474D">
        <w:rPr>
          <w:rFonts w:ascii="ＭＳ 明朝" w:eastAsia="ＭＳ 明朝" w:hAnsi="ＭＳ 明朝" w:cs="Times New Roman" w:hint="eastAsia"/>
          <w:kern w:val="0"/>
          <w:szCs w:val="20"/>
          <w14:ligatures w14:val="none"/>
        </w:rPr>
        <w:t xml:space="preserve">２　</w:t>
      </w:r>
      <w:r w:rsidRPr="001D474D">
        <w:rPr>
          <w:rFonts w:ascii="ＭＳ 明朝" w:eastAsia="ＭＳ 明朝" w:hAnsi="ＭＳ 明朝" w:cs="Times New Roman"/>
          <w:kern w:val="0"/>
          <w:szCs w:val="20"/>
          <w14:ligatures w14:val="none"/>
        </w:rPr>
        <w:t>この運用による規定は、</w:t>
      </w:r>
      <w:r w:rsidR="00EF247A" w:rsidRPr="001D474D">
        <w:rPr>
          <w:rFonts w:ascii="ＭＳ 明朝" w:eastAsia="ＭＳ 明朝" w:hAnsi="ＭＳ 明朝" w:cs="Times New Roman" w:hint="eastAsia"/>
          <w:kern w:val="0"/>
          <w:szCs w:val="20"/>
          <w14:ligatures w14:val="none"/>
        </w:rPr>
        <w:t>平成３０年１１月１日</w:t>
      </w:r>
      <w:r w:rsidRPr="001D474D">
        <w:rPr>
          <w:rFonts w:ascii="ＭＳ 明朝" w:eastAsia="ＭＳ 明朝" w:hAnsi="ＭＳ 明朝" w:cs="Times New Roman"/>
          <w:kern w:val="0"/>
          <w:szCs w:val="20"/>
          <w14:ligatures w14:val="none"/>
        </w:rPr>
        <w:t>以降に入札公告等を行う工事から適用する。</w:t>
      </w:r>
    </w:p>
    <w:p w14:paraId="5C1F8DF1" w14:textId="13C51665" w:rsidR="00DC7850" w:rsidRPr="001D474D" w:rsidRDefault="00DC7850" w:rsidP="00DC7850">
      <w:pPr>
        <w:wordWrap w:val="0"/>
        <w:autoSpaceDE w:val="0"/>
        <w:autoSpaceDN w:val="0"/>
        <w:adjustRightInd w:val="0"/>
        <w:spacing w:line="278" w:lineRule="exact"/>
        <w:ind w:firstLineChars="200" w:firstLine="422"/>
        <w:rPr>
          <w:rFonts w:ascii="ＭＳ 明朝" w:eastAsia="ＭＳ 明朝" w:hAnsi="ＭＳ 明朝" w:cs="Times New Roman"/>
          <w:kern w:val="0"/>
          <w:szCs w:val="20"/>
          <w14:ligatures w14:val="none"/>
        </w:rPr>
      </w:pPr>
      <w:r w:rsidRPr="001D474D">
        <w:rPr>
          <w:rFonts w:ascii="ＭＳ 明朝" w:eastAsia="ＭＳ 明朝" w:hAnsi="ＭＳ 明朝" w:cs="Times New Roman" w:hint="eastAsia"/>
          <w:kern w:val="0"/>
          <w:szCs w:val="20"/>
          <w14:ligatures w14:val="none"/>
        </w:rPr>
        <w:t>附　則（</w:t>
      </w:r>
      <w:r w:rsidR="00661EFF" w:rsidRPr="001D474D">
        <w:rPr>
          <w:rFonts w:ascii="ＭＳ 明朝" w:eastAsia="ＭＳ 明朝" w:hAnsi="ＭＳ 明朝" w:cs="Times New Roman" w:hint="eastAsia"/>
          <w:kern w:val="0"/>
          <w:szCs w:val="20"/>
          <w14:ligatures w14:val="none"/>
        </w:rPr>
        <w:t>令和</w:t>
      </w:r>
      <w:r w:rsidR="00D83BC4" w:rsidRPr="001D474D">
        <w:rPr>
          <w:rFonts w:ascii="ＭＳ 明朝" w:eastAsia="ＭＳ 明朝" w:hAnsi="ＭＳ 明朝" w:cs="Times New Roman" w:hint="eastAsia"/>
          <w:kern w:val="0"/>
          <w:szCs w:val="20"/>
          <w14:ligatures w14:val="none"/>
        </w:rPr>
        <w:t>元</w:t>
      </w:r>
      <w:r w:rsidR="00661EFF" w:rsidRPr="001D474D">
        <w:rPr>
          <w:rFonts w:ascii="ＭＳ 明朝" w:eastAsia="ＭＳ 明朝" w:hAnsi="ＭＳ 明朝" w:cs="Times New Roman" w:hint="eastAsia"/>
          <w:kern w:val="0"/>
          <w:szCs w:val="20"/>
          <w14:ligatures w14:val="none"/>
        </w:rPr>
        <w:t>年５月</w:t>
      </w:r>
      <w:r w:rsidR="00D83BC4" w:rsidRPr="001D474D">
        <w:rPr>
          <w:rFonts w:ascii="ＭＳ 明朝" w:eastAsia="ＭＳ 明朝" w:hAnsi="ＭＳ 明朝" w:cs="Times New Roman" w:hint="eastAsia"/>
          <w:kern w:val="0"/>
          <w:szCs w:val="20"/>
          <w14:ligatures w14:val="none"/>
        </w:rPr>
        <w:t>３０</w:t>
      </w:r>
      <w:r w:rsidR="00661EFF" w:rsidRPr="001D474D">
        <w:rPr>
          <w:rFonts w:ascii="ＭＳ 明朝" w:eastAsia="ＭＳ 明朝" w:hAnsi="ＭＳ 明朝" w:cs="Times New Roman" w:hint="eastAsia"/>
          <w:kern w:val="0"/>
          <w:szCs w:val="20"/>
          <w14:ligatures w14:val="none"/>
        </w:rPr>
        <w:t xml:space="preserve">日　</w:t>
      </w:r>
      <w:r w:rsidR="00661EFF" w:rsidRPr="001D474D">
        <w:rPr>
          <w:rFonts w:ascii="ＭＳ 明朝" w:eastAsia="ＭＳ 明朝" w:hAnsi="ＭＳ 明朝" w:cs="Times New Roman"/>
          <w:kern w:val="0"/>
          <w:szCs w:val="20"/>
          <w14:ligatures w14:val="none"/>
        </w:rPr>
        <w:t>営－</w:t>
      </w:r>
      <w:r w:rsidR="00661EFF" w:rsidRPr="001D474D">
        <w:rPr>
          <w:rFonts w:ascii="ＭＳ 明朝" w:eastAsia="ＭＳ 明朝" w:hAnsi="ＭＳ 明朝" w:cs="Times New Roman" w:hint="eastAsia"/>
          <w:kern w:val="0"/>
          <w:szCs w:val="20"/>
          <w14:ligatures w14:val="none"/>
        </w:rPr>
        <w:t>１</w:t>
      </w:r>
      <w:r w:rsidR="00D83BC4" w:rsidRPr="001D474D">
        <w:rPr>
          <w:rFonts w:ascii="ＭＳ 明朝" w:eastAsia="ＭＳ 明朝" w:hAnsi="ＭＳ 明朝" w:cs="Times New Roman" w:hint="eastAsia"/>
          <w:kern w:val="0"/>
          <w:szCs w:val="20"/>
          <w14:ligatures w14:val="none"/>
        </w:rPr>
        <w:t>５６</w:t>
      </w:r>
      <w:r w:rsidRPr="001D474D">
        <w:rPr>
          <w:rFonts w:ascii="ＭＳ 明朝" w:eastAsia="ＭＳ 明朝" w:hAnsi="ＭＳ 明朝" w:cs="Times New Roman" w:hint="eastAsia"/>
          <w:kern w:val="0"/>
          <w:szCs w:val="20"/>
          <w14:ligatures w14:val="none"/>
        </w:rPr>
        <w:t xml:space="preserve">　一部改正）</w:t>
      </w:r>
    </w:p>
    <w:p w14:paraId="5DA054AB" w14:textId="33FF789E" w:rsidR="000B4784" w:rsidRPr="001D474D" w:rsidRDefault="00DC7850" w:rsidP="00DC7850">
      <w:pPr>
        <w:wordWrap w:val="0"/>
        <w:autoSpaceDE w:val="0"/>
        <w:autoSpaceDN w:val="0"/>
        <w:adjustRightInd w:val="0"/>
        <w:spacing w:line="278" w:lineRule="exact"/>
        <w:rPr>
          <w:rFonts w:ascii="ＭＳ 明朝" w:eastAsia="ＭＳ 明朝" w:hAnsi="ＭＳ 明朝" w:cs="Times New Roman"/>
          <w:kern w:val="0"/>
          <w:szCs w:val="20"/>
          <w14:ligatures w14:val="none"/>
        </w:rPr>
      </w:pPr>
      <w:r w:rsidRPr="001D474D">
        <w:rPr>
          <w:rFonts w:ascii="ＭＳ 明朝" w:eastAsia="ＭＳ 明朝" w:hAnsi="ＭＳ 明朝" w:cs="Times New Roman" w:hint="eastAsia"/>
          <w:kern w:val="0"/>
          <w:szCs w:val="20"/>
          <w14:ligatures w14:val="none"/>
        </w:rPr>
        <w:t xml:space="preserve">１　</w:t>
      </w:r>
      <w:r w:rsidR="000B4784" w:rsidRPr="001D474D">
        <w:rPr>
          <w:rFonts w:ascii="ＭＳ 明朝" w:eastAsia="ＭＳ 明朝" w:hAnsi="ＭＳ 明朝" w:cs="Times New Roman" w:hint="eastAsia"/>
          <w:kern w:val="0"/>
          <w:szCs w:val="20"/>
          <w14:ligatures w14:val="none"/>
        </w:rPr>
        <w:t>この基準は、令和元年５月３０日から施行する。</w:t>
      </w:r>
    </w:p>
    <w:p w14:paraId="2D45C7D8" w14:textId="211209BA" w:rsidR="00DC7850" w:rsidRPr="001D474D" w:rsidRDefault="00DC7850" w:rsidP="00DC7850">
      <w:pPr>
        <w:wordWrap w:val="0"/>
        <w:autoSpaceDE w:val="0"/>
        <w:autoSpaceDN w:val="0"/>
        <w:adjustRightInd w:val="0"/>
        <w:spacing w:line="278" w:lineRule="exact"/>
        <w:rPr>
          <w:rFonts w:ascii="ＭＳ 明朝" w:eastAsia="ＭＳ 明朝" w:hAnsi="ＭＳ 明朝" w:cs="Times New Roman"/>
          <w:kern w:val="0"/>
          <w:szCs w:val="20"/>
          <w14:ligatures w14:val="none"/>
        </w:rPr>
      </w:pPr>
      <w:r w:rsidRPr="001D474D">
        <w:rPr>
          <w:rFonts w:ascii="ＭＳ 明朝" w:eastAsia="ＭＳ 明朝" w:hAnsi="ＭＳ 明朝" w:cs="Times New Roman" w:hint="eastAsia"/>
          <w:kern w:val="0"/>
          <w:szCs w:val="20"/>
          <w14:ligatures w14:val="none"/>
        </w:rPr>
        <w:t xml:space="preserve">２　</w:t>
      </w:r>
      <w:r w:rsidRPr="001D474D">
        <w:rPr>
          <w:rFonts w:ascii="ＭＳ 明朝" w:eastAsia="ＭＳ 明朝" w:hAnsi="ＭＳ 明朝" w:cs="Times New Roman"/>
          <w:kern w:val="0"/>
          <w:szCs w:val="20"/>
          <w14:ligatures w14:val="none"/>
        </w:rPr>
        <w:t>この運用による規定は、</w:t>
      </w:r>
      <w:r w:rsidR="00EF247A" w:rsidRPr="001D474D">
        <w:rPr>
          <w:rFonts w:ascii="ＭＳ 明朝" w:eastAsia="ＭＳ 明朝" w:hAnsi="ＭＳ 明朝" w:cs="Times New Roman" w:hint="eastAsia"/>
          <w:kern w:val="0"/>
          <w:szCs w:val="20"/>
          <w14:ligatures w14:val="none"/>
        </w:rPr>
        <w:t>令和元年５月３０日</w:t>
      </w:r>
      <w:r w:rsidRPr="001D474D">
        <w:rPr>
          <w:rFonts w:ascii="ＭＳ 明朝" w:eastAsia="ＭＳ 明朝" w:hAnsi="ＭＳ 明朝" w:cs="Times New Roman"/>
          <w:kern w:val="0"/>
          <w:szCs w:val="20"/>
          <w14:ligatures w14:val="none"/>
        </w:rPr>
        <w:t>以降に入札公告等を行う工事から適用する。</w:t>
      </w:r>
    </w:p>
    <w:p w14:paraId="419537E2" w14:textId="3B5B36CD" w:rsidR="00DC7850" w:rsidRPr="001D474D" w:rsidRDefault="00DC7850" w:rsidP="00DC7850">
      <w:pPr>
        <w:wordWrap w:val="0"/>
        <w:autoSpaceDE w:val="0"/>
        <w:autoSpaceDN w:val="0"/>
        <w:adjustRightInd w:val="0"/>
        <w:spacing w:line="278" w:lineRule="exact"/>
        <w:ind w:firstLineChars="200" w:firstLine="422"/>
        <w:rPr>
          <w:rFonts w:ascii="ＭＳ 明朝" w:eastAsia="ＭＳ 明朝" w:hAnsi="ＭＳ 明朝" w:cs="Times New Roman"/>
          <w:kern w:val="0"/>
          <w:szCs w:val="20"/>
          <w14:ligatures w14:val="none"/>
        </w:rPr>
      </w:pPr>
      <w:r w:rsidRPr="001D474D">
        <w:rPr>
          <w:rFonts w:ascii="ＭＳ 明朝" w:eastAsia="ＭＳ 明朝" w:hAnsi="ＭＳ 明朝" w:cs="Times New Roman" w:hint="eastAsia"/>
          <w:kern w:val="0"/>
          <w:szCs w:val="20"/>
          <w14:ligatures w14:val="none"/>
        </w:rPr>
        <w:t>附　則（</w:t>
      </w:r>
      <w:r w:rsidR="00661EFF" w:rsidRPr="001D474D">
        <w:rPr>
          <w:rFonts w:ascii="ＭＳ 明朝" w:eastAsia="ＭＳ 明朝" w:hAnsi="ＭＳ 明朝" w:cs="Times New Roman" w:hint="eastAsia"/>
          <w:kern w:val="0"/>
          <w:szCs w:val="20"/>
          <w14:ligatures w14:val="none"/>
        </w:rPr>
        <w:t>令和</w:t>
      </w:r>
      <w:r w:rsidR="00D83BC4" w:rsidRPr="001D474D">
        <w:rPr>
          <w:rFonts w:ascii="ＭＳ 明朝" w:eastAsia="ＭＳ 明朝" w:hAnsi="ＭＳ 明朝" w:cs="Times New Roman" w:hint="eastAsia"/>
          <w:kern w:val="0"/>
          <w:szCs w:val="20"/>
          <w14:ligatures w14:val="none"/>
        </w:rPr>
        <w:t>２</w:t>
      </w:r>
      <w:r w:rsidR="00661EFF" w:rsidRPr="001D474D">
        <w:rPr>
          <w:rFonts w:ascii="ＭＳ 明朝" w:eastAsia="ＭＳ 明朝" w:hAnsi="ＭＳ 明朝" w:cs="Times New Roman" w:hint="eastAsia"/>
          <w:kern w:val="0"/>
          <w:szCs w:val="20"/>
          <w14:ligatures w14:val="none"/>
        </w:rPr>
        <w:t>年</w:t>
      </w:r>
      <w:r w:rsidR="00D83BC4" w:rsidRPr="001D474D">
        <w:rPr>
          <w:rFonts w:ascii="ＭＳ 明朝" w:eastAsia="ＭＳ 明朝" w:hAnsi="ＭＳ 明朝" w:cs="Times New Roman" w:hint="eastAsia"/>
          <w:kern w:val="0"/>
          <w:szCs w:val="20"/>
          <w14:ligatures w14:val="none"/>
        </w:rPr>
        <w:t>３</w:t>
      </w:r>
      <w:r w:rsidR="00661EFF" w:rsidRPr="001D474D">
        <w:rPr>
          <w:rFonts w:ascii="ＭＳ 明朝" w:eastAsia="ＭＳ 明朝" w:hAnsi="ＭＳ 明朝" w:cs="Times New Roman" w:hint="eastAsia"/>
          <w:kern w:val="0"/>
          <w:szCs w:val="20"/>
          <w14:ligatures w14:val="none"/>
        </w:rPr>
        <w:t>月</w:t>
      </w:r>
      <w:r w:rsidR="00D83BC4" w:rsidRPr="001D474D">
        <w:rPr>
          <w:rFonts w:ascii="ＭＳ 明朝" w:eastAsia="ＭＳ 明朝" w:hAnsi="ＭＳ 明朝" w:cs="Times New Roman" w:hint="eastAsia"/>
          <w:kern w:val="0"/>
          <w:szCs w:val="20"/>
          <w14:ligatures w14:val="none"/>
        </w:rPr>
        <w:t>２４</w:t>
      </w:r>
      <w:r w:rsidR="00661EFF" w:rsidRPr="001D474D">
        <w:rPr>
          <w:rFonts w:ascii="ＭＳ 明朝" w:eastAsia="ＭＳ 明朝" w:hAnsi="ＭＳ 明朝" w:cs="Times New Roman" w:hint="eastAsia"/>
          <w:kern w:val="0"/>
          <w:szCs w:val="20"/>
          <w14:ligatures w14:val="none"/>
        </w:rPr>
        <w:t xml:space="preserve">日　</w:t>
      </w:r>
      <w:r w:rsidR="00661EFF" w:rsidRPr="001D474D">
        <w:rPr>
          <w:rFonts w:ascii="ＭＳ 明朝" w:eastAsia="ＭＳ 明朝" w:hAnsi="ＭＳ 明朝" w:cs="Times New Roman"/>
          <w:kern w:val="0"/>
          <w:szCs w:val="20"/>
          <w14:ligatures w14:val="none"/>
        </w:rPr>
        <w:t>営－</w:t>
      </w:r>
      <w:r w:rsidR="00D83BC4" w:rsidRPr="001D474D">
        <w:rPr>
          <w:rFonts w:ascii="ＭＳ 明朝" w:eastAsia="ＭＳ 明朝" w:hAnsi="ＭＳ 明朝" w:cs="Times New Roman" w:hint="eastAsia"/>
          <w:kern w:val="0"/>
          <w:szCs w:val="20"/>
          <w14:ligatures w14:val="none"/>
        </w:rPr>
        <w:t>７９６</w:t>
      </w:r>
      <w:r w:rsidRPr="001D474D">
        <w:rPr>
          <w:rFonts w:ascii="ＭＳ 明朝" w:eastAsia="ＭＳ 明朝" w:hAnsi="ＭＳ 明朝" w:cs="Times New Roman" w:hint="eastAsia"/>
          <w:kern w:val="0"/>
          <w:szCs w:val="20"/>
          <w14:ligatures w14:val="none"/>
        </w:rPr>
        <w:t xml:space="preserve">　一部改正）</w:t>
      </w:r>
    </w:p>
    <w:p w14:paraId="3DFE75E6" w14:textId="0CABC05D" w:rsidR="000B4784" w:rsidRPr="001D474D" w:rsidRDefault="00DC7850" w:rsidP="00DC7850">
      <w:pPr>
        <w:wordWrap w:val="0"/>
        <w:autoSpaceDE w:val="0"/>
        <w:autoSpaceDN w:val="0"/>
        <w:adjustRightInd w:val="0"/>
        <w:spacing w:line="278" w:lineRule="exact"/>
        <w:rPr>
          <w:rFonts w:ascii="ＭＳ 明朝" w:eastAsia="ＭＳ 明朝" w:hAnsi="ＭＳ 明朝" w:cs="Times New Roman"/>
          <w:kern w:val="0"/>
          <w:szCs w:val="20"/>
          <w14:ligatures w14:val="none"/>
        </w:rPr>
      </w:pPr>
      <w:r w:rsidRPr="001D474D">
        <w:rPr>
          <w:rFonts w:ascii="ＭＳ 明朝" w:eastAsia="ＭＳ 明朝" w:hAnsi="ＭＳ 明朝" w:cs="Times New Roman" w:hint="eastAsia"/>
          <w:kern w:val="0"/>
          <w:szCs w:val="20"/>
          <w14:ligatures w14:val="none"/>
        </w:rPr>
        <w:t xml:space="preserve">１　</w:t>
      </w:r>
      <w:r w:rsidR="000B4784" w:rsidRPr="001D474D">
        <w:rPr>
          <w:rFonts w:ascii="ＭＳ 明朝" w:eastAsia="ＭＳ 明朝" w:hAnsi="ＭＳ 明朝" w:cs="Times New Roman" w:hint="eastAsia"/>
          <w:kern w:val="0"/>
          <w:szCs w:val="20"/>
          <w14:ligatures w14:val="none"/>
        </w:rPr>
        <w:t xml:space="preserve">この基準は、令和２年４月１日から施行する。　</w:t>
      </w:r>
    </w:p>
    <w:p w14:paraId="3330C4E2" w14:textId="788FE39A" w:rsidR="00DC7850" w:rsidRPr="001D474D" w:rsidRDefault="00DC7850" w:rsidP="00DC7850">
      <w:pPr>
        <w:wordWrap w:val="0"/>
        <w:autoSpaceDE w:val="0"/>
        <w:autoSpaceDN w:val="0"/>
        <w:adjustRightInd w:val="0"/>
        <w:spacing w:line="278" w:lineRule="exact"/>
        <w:rPr>
          <w:rFonts w:ascii="ＭＳ 明朝" w:eastAsia="ＭＳ 明朝" w:hAnsi="ＭＳ 明朝" w:cs="Times New Roman"/>
          <w:kern w:val="0"/>
          <w:szCs w:val="20"/>
          <w14:ligatures w14:val="none"/>
        </w:rPr>
      </w:pPr>
      <w:r w:rsidRPr="001D474D">
        <w:rPr>
          <w:rFonts w:ascii="ＭＳ 明朝" w:eastAsia="ＭＳ 明朝" w:hAnsi="ＭＳ 明朝" w:cs="Times New Roman" w:hint="eastAsia"/>
          <w:kern w:val="0"/>
          <w:szCs w:val="20"/>
          <w14:ligatures w14:val="none"/>
        </w:rPr>
        <w:t xml:space="preserve">２　</w:t>
      </w:r>
      <w:r w:rsidRPr="001D474D">
        <w:rPr>
          <w:rFonts w:ascii="ＭＳ 明朝" w:eastAsia="ＭＳ 明朝" w:hAnsi="ＭＳ 明朝" w:cs="Times New Roman"/>
          <w:kern w:val="0"/>
          <w:szCs w:val="20"/>
          <w14:ligatures w14:val="none"/>
        </w:rPr>
        <w:t>この運用による規定は、</w:t>
      </w:r>
      <w:r w:rsidR="00EF247A" w:rsidRPr="001D474D">
        <w:rPr>
          <w:rFonts w:ascii="ＭＳ 明朝" w:eastAsia="ＭＳ 明朝" w:hAnsi="ＭＳ 明朝" w:cs="Times New Roman" w:hint="eastAsia"/>
          <w:kern w:val="0"/>
          <w:szCs w:val="20"/>
          <w14:ligatures w14:val="none"/>
        </w:rPr>
        <w:t>令和２年４月１日</w:t>
      </w:r>
      <w:r w:rsidRPr="001D474D">
        <w:rPr>
          <w:rFonts w:ascii="ＭＳ 明朝" w:eastAsia="ＭＳ 明朝" w:hAnsi="ＭＳ 明朝" w:cs="Times New Roman"/>
          <w:kern w:val="0"/>
          <w:szCs w:val="20"/>
          <w14:ligatures w14:val="none"/>
        </w:rPr>
        <w:t>以降に入札公告等を行う工事から適用する。</w:t>
      </w:r>
    </w:p>
    <w:p w14:paraId="148DB112" w14:textId="6CB9783F" w:rsidR="00DC7850" w:rsidRPr="001D474D" w:rsidRDefault="00DC7850" w:rsidP="00DC7850">
      <w:pPr>
        <w:wordWrap w:val="0"/>
        <w:autoSpaceDE w:val="0"/>
        <w:autoSpaceDN w:val="0"/>
        <w:adjustRightInd w:val="0"/>
        <w:spacing w:line="278" w:lineRule="exact"/>
        <w:ind w:firstLineChars="200" w:firstLine="422"/>
        <w:rPr>
          <w:rFonts w:ascii="ＭＳ 明朝" w:eastAsia="ＭＳ 明朝" w:hAnsi="ＭＳ 明朝" w:cs="Times New Roman"/>
          <w:kern w:val="0"/>
          <w:szCs w:val="20"/>
          <w14:ligatures w14:val="none"/>
        </w:rPr>
      </w:pPr>
      <w:r w:rsidRPr="001D474D">
        <w:rPr>
          <w:rFonts w:ascii="ＭＳ 明朝" w:eastAsia="ＭＳ 明朝" w:hAnsi="ＭＳ 明朝" w:cs="Times New Roman" w:hint="eastAsia"/>
          <w:kern w:val="0"/>
          <w:szCs w:val="20"/>
          <w14:ligatures w14:val="none"/>
        </w:rPr>
        <w:t>附　則（</w:t>
      </w:r>
      <w:r w:rsidR="00661EFF" w:rsidRPr="001D474D">
        <w:rPr>
          <w:rFonts w:ascii="ＭＳ 明朝" w:eastAsia="ＭＳ 明朝" w:hAnsi="ＭＳ 明朝" w:cs="Times New Roman" w:hint="eastAsia"/>
          <w:kern w:val="0"/>
          <w:szCs w:val="20"/>
          <w14:ligatures w14:val="none"/>
        </w:rPr>
        <w:t>令和６年</w:t>
      </w:r>
      <w:r w:rsidR="009F2E72" w:rsidRPr="001D474D">
        <w:rPr>
          <w:rFonts w:ascii="ＭＳ 明朝" w:eastAsia="ＭＳ 明朝" w:hAnsi="ＭＳ 明朝" w:cs="Times New Roman" w:hint="eastAsia"/>
          <w:kern w:val="0"/>
          <w:szCs w:val="20"/>
          <w14:ligatures w14:val="none"/>
        </w:rPr>
        <w:t>３</w:t>
      </w:r>
      <w:r w:rsidR="00661EFF" w:rsidRPr="001D474D">
        <w:rPr>
          <w:rFonts w:ascii="ＭＳ 明朝" w:eastAsia="ＭＳ 明朝" w:hAnsi="ＭＳ 明朝" w:cs="Times New Roman" w:hint="eastAsia"/>
          <w:kern w:val="0"/>
          <w:szCs w:val="20"/>
          <w14:ligatures w14:val="none"/>
        </w:rPr>
        <w:t>月</w:t>
      </w:r>
      <w:r w:rsidR="009F2E72" w:rsidRPr="001D474D">
        <w:rPr>
          <w:rFonts w:ascii="ＭＳ 明朝" w:eastAsia="ＭＳ 明朝" w:hAnsi="ＭＳ 明朝" w:cs="Times New Roman" w:hint="eastAsia"/>
          <w:kern w:val="0"/>
          <w:szCs w:val="20"/>
          <w14:ligatures w14:val="none"/>
        </w:rPr>
        <w:t>２７</w:t>
      </w:r>
      <w:r w:rsidR="00661EFF" w:rsidRPr="001D474D">
        <w:rPr>
          <w:rFonts w:ascii="ＭＳ 明朝" w:eastAsia="ＭＳ 明朝" w:hAnsi="ＭＳ 明朝" w:cs="Times New Roman" w:hint="eastAsia"/>
          <w:kern w:val="0"/>
          <w:szCs w:val="20"/>
          <w14:ligatures w14:val="none"/>
        </w:rPr>
        <w:t xml:space="preserve">日　</w:t>
      </w:r>
      <w:r w:rsidR="00661EFF" w:rsidRPr="001D474D">
        <w:rPr>
          <w:rFonts w:ascii="ＭＳ 明朝" w:eastAsia="ＭＳ 明朝" w:hAnsi="ＭＳ 明朝" w:cs="Times New Roman"/>
          <w:kern w:val="0"/>
          <w:szCs w:val="20"/>
          <w14:ligatures w14:val="none"/>
        </w:rPr>
        <w:t>営－</w:t>
      </w:r>
      <w:r w:rsidR="009F2E72" w:rsidRPr="001D474D">
        <w:rPr>
          <w:rFonts w:ascii="ＭＳ 明朝" w:eastAsia="ＭＳ 明朝" w:hAnsi="ＭＳ 明朝" w:cs="Times New Roman" w:hint="eastAsia"/>
          <w:kern w:val="0"/>
          <w:szCs w:val="20"/>
          <w14:ligatures w14:val="none"/>
        </w:rPr>
        <w:t>８８０</w:t>
      </w:r>
      <w:r w:rsidRPr="001D474D">
        <w:rPr>
          <w:rFonts w:ascii="ＭＳ 明朝" w:eastAsia="ＭＳ 明朝" w:hAnsi="ＭＳ 明朝" w:cs="Times New Roman" w:hint="eastAsia"/>
          <w:kern w:val="0"/>
          <w:szCs w:val="20"/>
          <w14:ligatures w14:val="none"/>
        </w:rPr>
        <w:t xml:space="preserve">　一部改正）</w:t>
      </w:r>
    </w:p>
    <w:p w14:paraId="2538802A" w14:textId="42853E17" w:rsidR="00935883" w:rsidRPr="001D474D" w:rsidRDefault="00DC7850" w:rsidP="00DC7850">
      <w:pPr>
        <w:wordWrap w:val="0"/>
        <w:autoSpaceDE w:val="0"/>
        <w:autoSpaceDN w:val="0"/>
        <w:adjustRightInd w:val="0"/>
        <w:spacing w:line="278" w:lineRule="exact"/>
        <w:rPr>
          <w:rFonts w:ascii="ＭＳ 明朝" w:eastAsia="ＭＳ 明朝" w:hAnsi="ＭＳ 明朝" w:cs="Times New Roman"/>
          <w:kern w:val="0"/>
          <w:szCs w:val="20"/>
          <w14:ligatures w14:val="none"/>
        </w:rPr>
      </w:pPr>
      <w:r w:rsidRPr="001D474D">
        <w:rPr>
          <w:rFonts w:ascii="ＭＳ 明朝" w:eastAsia="ＭＳ 明朝" w:hAnsi="ＭＳ 明朝" w:cs="Times New Roman" w:hint="eastAsia"/>
          <w:kern w:val="0"/>
          <w:szCs w:val="20"/>
          <w14:ligatures w14:val="none"/>
        </w:rPr>
        <w:t xml:space="preserve">１　</w:t>
      </w:r>
      <w:r w:rsidR="000B4784" w:rsidRPr="001D474D">
        <w:rPr>
          <w:rFonts w:ascii="ＭＳ 明朝" w:eastAsia="ＭＳ 明朝" w:hAnsi="ＭＳ 明朝" w:cs="Times New Roman" w:hint="eastAsia"/>
          <w:kern w:val="0"/>
          <w:szCs w:val="20"/>
          <w14:ligatures w14:val="none"/>
        </w:rPr>
        <w:t>この基準は、令和６年</w:t>
      </w:r>
      <w:r w:rsidR="00300F7A" w:rsidRPr="001D474D">
        <w:rPr>
          <w:rFonts w:ascii="ＭＳ 明朝" w:eastAsia="ＭＳ 明朝" w:hAnsi="ＭＳ 明朝" w:cs="Times New Roman" w:hint="eastAsia"/>
          <w:kern w:val="0"/>
          <w:szCs w:val="20"/>
          <w14:ligatures w14:val="none"/>
        </w:rPr>
        <w:t>５</w:t>
      </w:r>
      <w:r w:rsidR="000B4784" w:rsidRPr="001D474D">
        <w:rPr>
          <w:rFonts w:ascii="ＭＳ 明朝" w:eastAsia="ＭＳ 明朝" w:hAnsi="ＭＳ 明朝" w:cs="Times New Roman" w:hint="eastAsia"/>
          <w:kern w:val="0"/>
          <w:szCs w:val="20"/>
          <w14:ligatures w14:val="none"/>
        </w:rPr>
        <w:t>月</w:t>
      </w:r>
      <w:r w:rsidR="00300F7A" w:rsidRPr="001D474D">
        <w:rPr>
          <w:rFonts w:ascii="ＭＳ 明朝" w:eastAsia="ＭＳ 明朝" w:hAnsi="ＭＳ 明朝" w:cs="Times New Roman" w:hint="eastAsia"/>
          <w:kern w:val="0"/>
          <w:szCs w:val="20"/>
          <w14:ligatures w14:val="none"/>
        </w:rPr>
        <w:t>１</w:t>
      </w:r>
      <w:r w:rsidR="000B4784" w:rsidRPr="001D474D">
        <w:rPr>
          <w:rFonts w:ascii="ＭＳ 明朝" w:eastAsia="ＭＳ 明朝" w:hAnsi="ＭＳ 明朝" w:cs="Times New Roman" w:hint="eastAsia"/>
          <w:kern w:val="0"/>
          <w:szCs w:val="20"/>
          <w14:ligatures w14:val="none"/>
        </w:rPr>
        <w:t>日から施行する。</w:t>
      </w:r>
    </w:p>
    <w:p w14:paraId="0A192599" w14:textId="5C74E8FA" w:rsidR="00DC7850" w:rsidRPr="001D474D" w:rsidRDefault="00DC7850" w:rsidP="00DC7850">
      <w:pPr>
        <w:wordWrap w:val="0"/>
        <w:autoSpaceDE w:val="0"/>
        <w:autoSpaceDN w:val="0"/>
        <w:adjustRightInd w:val="0"/>
        <w:spacing w:line="278" w:lineRule="exact"/>
        <w:rPr>
          <w:rFonts w:ascii="ＭＳ 明朝" w:eastAsia="ＭＳ 明朝" w:hAnsi="ＭＳ 明朝" w:cs="Times New Roman"/>
          <w:kern w:val="0"/>
          <w:szCs w:val="20"/>
          <w14:ligatures w14:val="none"/>
        </w:rPr>
      </w:pPr>
      <w:r w:rsidRPr="001D474D">
        <w:rPr>
          <w:rFonts w:ascii="ＭＳ 明朝" w:eastAsia="ＭＳ 明朝" w:hAnsi="ＭＳ 明朝" w:cs="Times New Roman" w:hint="eastAsia"/>
          <w:kern w:val="0"/>
          <w:szCs w:val="20"/>
          <w14:ligatures w14:val="none"/>
        </w:rPr>
        <w:t xml:space="preserve">２　</w:t>
      </w:r>
      <w:r w:rsidRPr="001D474D">
        <w:rPr>
          <w:rFonts w:ascii="ＭＳ 明朝" w:eastAsia="ＭＳ 明朝" w:hAnsi="ＭＳ 明朝" w:cs="Times New Roman"/>
          <w:kern w:val="0"/>
          <w:szCs w:val="20"/>
          <w14:ligatures w14:val="none"/>
        </w:rPr>
        <w:t>この運用による規定は、</w:t>
      </w:r>
      <w:r w:rsidR="00EF247A" w:rsidRPr="001D474D">
        <w:rPr>
          <w:rFonts w:ascii="ＭＳ 明朝" w:eastAsia="ＭＳ 明朝" w:hAnsi="ＭＳ 明朝" w:cs="Times New Roman" w:hint="eastAsia"/>
          <w:kern w:val="0"/>
          <w:szCs w:val="20"/>
          <w14:ligatures w14:val="none"/>
        </w:rPr>
        <w:t>令和６年５月１日</w:t>
      </w:r>
      <w:r w:rsidRPr="001D474D">
        <w:rPr>
          <w:rFonts w:ascii="ＭＳ 明朝" w:eastAsia="ＭＳ 明朝" w:hAnsi="ＭＳ 明朝" w:cs="Times New Roman"/>
          <w:kern w:val="0"/>
          <w:szCs w:val="20"/>
          <w14:ligatures w14:val="none"/>
        </w:rPr>
        <w:t>以降に入札公告等を行う工事から適用する。</w:t>
      </w:r>
    </w:p>
    <w:p w14:paraId="1ACEBC75" w14:textId="6AC5773B" w:rsidR="00DC7850" w:rsidRPr="001D474D" w:rsidRDefault="00DC7850" w:rsidP="00DC7850">
      <w:pPr>
        <w:wordWrap w:val="0"/>
        <w:autoSpaceDE w:val="0"/>
        <w:autoSpaceDN w:val="0"/>
        <w:adjustRightInd w:val="0"/>
        <w:spacing w:line="278" w:lineRule="exact"/>
        <w:ind w:firstLineChars="200" w:firstLine="422"/>
        <w:rPr>
          <w:rFonts w:ascii="ＭＳ 明朝" w:eastAsia="ＭＳ 明朝" w:hAnsi="ＭＳ 明朝" w:cs="Times New Roman"/>
          <w:kern w:val="0"/>
          <w:szCs w:val="20"/>
          <w14:ligatures w14:val="none"/>
        </w:rPr>
      </w:pPr>
      <w:r w:rsidRPr="001D474D">
        <w:rPr>
          <w:rFonts w:ascii="ＭＳ 明朝" w:eastAsia="ＭＳ 明朝" w:hAnsi="ＭＳ 明朝" w:cs="Times New Roman" w:hint="eastAsia"/>
          <w:kern w:val="0"/>
          <w:szCs w:val="20"/>
          <w14:ligatures w14:val="none"/>
        </w:rPr>
        <w:t>附　則（</w:t>
      </w:r>
      <w:r w:rsidR="00661EFF" w:rsidRPr="001D474D">
        <w:rPr>
          <w:rFonts w:ascii="ＭＳ 明朝" w:eastAsia="ＭＳ 明朝" w:hAnsi="ＭＳ 明朝" w:cs="Times New Roman" w:hint="eastAsia"/>
          <w:kern w:val="0"/>
          <w:szCs w:val="20"/>
          <w14:ligatures w14:val="none"/>
        </w:rPr>
        <w:t>令和６</w:t>
      </w:r>
      <w:r w:rsidRPr="001D474D">
        <w:rPr>
          <w:rFonts w:ascii="ＭＳ 明朝" w:eastAsia="ＭＳ 明朝" w:hAnsi="ＭＳ 明朝" w:cs="Times New Roman" w:hint="eastAsia"/>
          <w:kern w:val="0"/>
          <w:szCs w:val="20"/>
          <w14:ligatures w14:val="none"/>
        </w:rPr>
        <w:t>年５月</w:t>
      </w:r>
      <w:r w:rsidR="00661EFF" w:rsidRPr="001D474D">
        <w:rPr>
          <w:rFonts w:ascii="ＭＳ 明朝" w:eastAsia="ＭＳ 明朝" w:hAnsi="ＭＳ 明朝" w:cs="Times New Roman" w:hint="eastAsia"/>
          <w:kern w:val="0"/>
          <w:szCs w:val="20"/>
          <w14:ligatures w14:val="none"/>
        </w:rPr>
        <w:t>９</w:t>
      </w:r>
      <w:r w:rsidRPr="001D474D">
        <w:rPr>
          <w:rFonts w:ascii="ＭＳ 明朝" w:eastAsia="ＭＳ 明朝" w:hAnsi="ＭＳ 明朝" w:cs="Times New Roman" w:hint="eastAsia"/>
          <w:kern w:val="0"/>
          <w:szCs w:val="20"/>
          <w14:ligatures w14:val="none"/>
        </w:rPr>
        <w:t xml:space="preserve">日　</w:t>
      </w:r>
      <w:r w:rsidRPr="001D474D">
        <w:rPr>
          <w:rFonts w:ascii="ＭＳ 明朝" w:eastAsia="ＭＳ 明朝" w:hAnsi="ＭＳ 明朝" w:cs="Times New Roman"/>
          <w:kern w:val="0"/>
          <w:szCs w:val="20"/>
          <w14:ligatures w14:val="none"/>
        </w:rPr>
        <w:t>営－</w:t>
      </w:r>
      <w:r w:rsidRPr="001D474D">
        <w:rPr>
          <w:rFonts w:ascii="ＭＳ 明朝" w:eastAsia="ＭＳ 明朝" w:hAnsi="ＭＳ 明朝" w:cs="Times New Roman" w:hint="eastAsia"/>
          <w:kern w:val="0"/>
          <w:szCs w:val="20"/>
          <w14:ligatures w14:val="none"/>
        </w:rPr>
        <w:t>１</w:t>
      </w:r>
      <w:r w:rsidR="00661EFF" w:rsidRPr="001D474D">
        <w:rPr>
          <w:rFonts w:ascii="ＭＳ 明朝" w:eastAsia="ＭＳ 明朝" w:hAnsi="ＭＳ 明朝" w:cs="Times New Roman" w:hint="eastAsia"/>
          <w:kern w:val="0"/>
          <w:szCs w:val="20"/>
          <w14:ligatures w14:val="none"/>
        </w:rPr>
        <w:t>２９</w:t>
      </w:r>
      <w:r w:rsidRPr="001D474D">
        <w:rPr>
          <w:rFonts w:ascii="ＭＳ 明朝" w:eastAsia="ＭＳ 明朝" w:hAnsi="ＭＳ 明朝" w:cs="Times New Roman" w:hint="eastAsia"/>
          <w:kern w:val="0"/>
          <w:szCs w:val="20"/>
          <w14:ligatures w14:val="none"/>
        </w:rPr>
        <w:t xml:space="preserve">　一部改正）</w:t>
      </w:r>
    </w:p>
    <w:p w14:paraId="4DF833D3" w14:textId="58E0C8D3" w:rsidR="002D5DAE" w:rsidRPr="001D474D" w:rsidRDefault="00DC7850" w:rsidP="00DC7850">
      <w:pPr>
        <w:wordWrap w:val="0"/>
        <w:autoSpaceDE w:val="0"/>
        <w:autoSpaceDN w:val="0"/>
        <w:adjustRightInd w:val="0"/>
        <w:spacing w:line="278" w:lineRule="exact"/>
        <w:rPr>
          <w:rFonts w:ascii="ＭＳ 明朝" w:eastAsia="ＭＳ 明朝" w:hAnsi="ＭＳ 明朝" w:cs="Times New Roman"/>
          <w:kern w:val="0"/>
          <w:szCs w:val="20"/>
          <w14:ligatures w14:val="none"/>
        </w:rPr>
      </w:pPr>
      <w:r w:rsidRPr="001D474D">
        <w:rPr>
          <w:rFonts w:ascii="ＭＳ 明朝" w:eastAsia="ＭＳ 明朝" w:hAnsi="ＭＳ 明朝" w:cs="Times New Roman" w:hint="eastAsia"/>
          <w:kern w:val="0"/>
          <w:szCs w:val="20"/>
          <w14:ligatures w14:val="none"/>
        </w:rPr>
        <w:t xml:space="preserve">１　</w:t>
      </w:r>
      <w:r w:rsidR="002D5DAE" w:rsidRPr="001D474D">
        <w:rPr>
          <w:rFonts w:ascii="ＭＳ 明朝" w:eastAsia="ＭＳ 明朝" w:hAnsi="ＭＳ 明朝" w:cs="Times New Roman" w:hint="eastAsia"/>
          <w:kern w:val="0"/>
          <w:szCs w:val="20"/>
          <w14:ligatures w14:val="none"/>
        </w:rPr>
        <w:t>この基準は、令和６年６月１日から施行する。</w:t>
      </w:r>
    </w:p>
    <w:p w14:paraId="24589D76" w14:textId="0F13E50E" w:rsidR="00DC7850" w:rsidRPr="001D474D" w:rsidRDefault="00DC7850" w:rsidP="00DC7850">
      <w:pPr>
        <w:wordWrap w:val="0"/>
        <w:autoSpaceDE w:val="0"/>
        <w:autoSpaceDN w:val="0"/>
        <w:adjustRightInd w:val="0"/>
        <w:spacing w:line="278" w:lineRule="exact"/>
        <w:rPr>
          <w:rFonts w:ascii="ＭＳ 明朝" w:eastAsia="ＭＳ 明朝" w:hAnsi="ＭＳ 明朝" w:cs="Times New Roman"/>
          <w:kern w:val="0"/>
          <w:szCs w:val="20"/>
          <w14:ligatures w14:val="none"/>
        </w:rPr>
      </w:pPr>
      <w:r w:rsidRPr="001D474D">
        <w:rPr>
          <w:rFonts w:ascii="ＭＳ 明朝" w:eastAsia="ＭＳ 明朝" w:hAnsi="ＭＳ 明朝" w:cs="Times New Roman" w:hint="eastAsia"/>
          <w:kern w:val="0"/>
          <w:szCs w:val="20"/>
          <w14:ligatures w14:val="none"/>
        </w:rPr>
        <w:t xml:space="preserve">２　</w:t>
      </w:r>
      <w:r w:rsidRPr="001D474D">
        <w:rPr>
          <w:rFonts w:ascii="ＭＳ 明朝" w:eastAsia="ＭＳ 明朝" w:hAnsi="ＭＳ 明朝" w:cs="Times New Roman"/>
          <w:kern w:val="0"/>
          <w:szCs w:val="20"/>
          <w14:ligatures w14:val="none"/>
        </w:rPr>
        <w:t>この運用による規定は、</w:t>
      </w:r>
      <w:r w:rsidR="00EF247A" w:rsidRPr="001D474D">
        <w:rPr>
          <w:rFonts w:ascii="ＭＳ 明朝" w:eastAsia="ＭＳ 明朝" w:hAnsi="ＭＳ 明朝" w:cs="Times New Roman" w:hint="eastAsia"/>
          <w:kern w:val="0"/>
          <w:szCs w:val="20"/>
          <w14:ligatures w14:val="none"/>
        </w:rPr>
        <w:t>令和６年６月１日</w:t>
      </w:r>
      <w:r w:rsidRPr="001D474D">
        <w:rPr>
          <w:rFonts w:ascii="ＭＳ 明朝" w:eastAsia="ＭＳ 明朝" w:hAnsi="ＭＳ 明朝" w:cs="Times New Roman"/>
          <w:kern w:val="0"/>
          <w:szCs w:val="20"/>
          <w14:ligatures w14:val="none"/>
        </w:rPr>
        <w:t>以降に入札公告等を行う工事から適用する。</w:t>
      </w:r>
    </w:p>
    <w:p w14:paraId="0820A1D5" w14:textId="55242E91" w:rsidR="00DC7850" w:rsidRPr="001D474D" w:rsidRDefault="00DC7850" w:rsidP="00DC7850">
      <w:pPr>
        <w:wordWrap w:val="0"/>
        <w:autoSpaceDE w:val="0"/>
        <w:autoSpaceDN w:val="0"/>
        <w:adjustRightInd w:val="0"/>
        <w:spacing w:line="278" w:lineRule="exact"/>
        <w:ind w:firstLineChars="200" w:firstLine="422"/>
        <w:rPr>
          <w:rFonts w:ascii="ＭＳ 明朝" w:eastAsia="ＭＳ 明朝" w:hAnsi="ＭＳ 明朝" w:cs="Times New Roman"/>
          <w:kern w:val="0"/>
          <w:szCs w:val="20"/>
          <w14:ligatures w14:val="none"/>
        </w:rPr>
      </w:pPr>
      <w:r w:rsidRPr="001D474D">
        <w:rPr>
          <w:rFonts w:ascii="ＭＳ 明朝" w:eastAsia="ＭＳ 明朝" w:hAnsi="ＭＳ 明朝" w:cs="Times New Roman" w:hint="eastAsia"/>
          <w:kern w:val="0"/>
          <w:szCs w:val="20"/>
          <w14:ligatures w14:val="none"/>
        </w:rPr>
        <w:t>附　則（令和８年</w:t>
      </w:r>
      <w:r w:rsidR="006C6152" w:rsidRPr="001D474D">
        <w:rPr>
          <w:rFonts w:ascii="ＭＳ 明朝" w:eastAsia="ＭＳ 明朝" w:hAnsi="ＭＳ 明朝" w:cs="Times New Roman" w:hint="eastAsia"/>
          <w:kern w:val="0"/>
          <w:szCs w:val="20"/>
          <w14:ligatures w14:val="none"/>
        </w:rPr>
        <w:t>１</w:t>
      </w:r>
      <w:r w:rsidRPr="001D474D">
        <w:rPr>
          <w:rFonts w:ascii="ＭＳ 明朝" w:eastAsia="ＭＳ 明朝" w:hAnsi="ＭＳ 明朝" w:cs="Times New Roman" w:hint="eastAsia"/>
          <w:kern w:val="0"/>
          <w:szCs w:val="20"/>
          <w14:ligatures w14:val="none"/>
        </w:rPr>
        <w:t>月</w:t>
      </w:r>
      <w:r w:rsidR="006C6152" w:rsidRPr="001D474D">
        <w:rPr>
          <w:rFonts w:ascii="ＭＳ 明朝" w:eastAsia="ＭＳ 明朝" w:hAnsi="ＭＳ 明朝" w:cs="Times New Roman" w:hint="eastAsia"/>
          <w:kern w:val="0"/>
          <w:szCs w:val="20"/>
          <w14:ligatures w14:val="none"/>
        </w:rPr>
        <w:t>２２</w:t>
      </w:r>
      <w:r w:rsidRPr="001D474D">
        <w:rPr>
          <w:rFonts w:ascii="ＭＳ 明朝" w:eastAsia="ＭＳ 明朝" w:hAnsi="ＭＳ 明朝" w:cs="Times New Roman" w:hint="eastAsia"/>
          <w:kern w:val="0"/>
          <w:szCs w:val="20"/>
          <w14:ligatures w14:val="none"/>
        </w:rPr>
        <w:t xml:space="preserve">日　</w:t>
      </w:r>
      <w:r w:rsidRPr="001D474D">
        <w:rPr>
          <w:rFonts w:ascii="ＭＳ 明朝" w:eastAsia="ＭＳ 明朝" w:hAnsi="ＭＳ 明朝" w:cs="Times New Roman"/>
          <w:kern w:val="0"/>
          <w:szCs w:val="20"/>
          <w14:ligatures w14:val="none"/>
        </w:rPr>
        <w:t>営－</w:t>
      </w:r>
      <w:r w:rsidR="004D4C38" w:rsidRPr="001D474D">
        <w:rPr>
          <w:rFonts w:ascii="ＭＳ 明朝" w:eastAsia="ＭＳ 明朝" w:hAnsi="ＭＳ 明朝" w:cs="Times New Roman" w:hint="eastAsia"/>
          <w:kern w:val="0"/>
          <w:szCs w:val="20"/>
          <w14:ligatures w14:val="none"/>
        </w:rPr>
        <w:t>７３０</w:t>
      </w:r>
      <w:r w:rsidRPr="001D474D">
        <w:rPr>
          <w:rFonts w:ascii="ＭＳ 明朝" w:eastAsia="ＭＳ 明朝" w:hAnsi="ＭＳ 明朝" w:cs="Times New Roman" w:hint="eastAsia"/>
          <w:kern w:val="0"/>
          <w:szCs w:val="20"/>
          <w14:ligatures w14:val="none"/>
        </w:rPr>
        <w:t xml:space="preserve">　一部改正）</w:t>
      </w:r>
    </w:p>
    <w:p w14:paraId="47A38349" w14:textId="61B26CCD" w:rsidR="00AA3D86" w:rsidRPr="001D474D" w:rsidRDefault="00DC7850" w:rsidP="00DC7850">
      <w:pPr>
        <w:wordWrap w:val="0"/>
        <w:autoSpaceDE w:val="0"/>
        <w:autoSpaceDN w:val="0"/>
        <w:adjustRightInd w:val="0"/>
        <w:spacing w:line="278" w:lineRule="exact"/>
        <w:rPr>
          <w:rFonts w:ascii="ＭＳ 明朝" w:eastAsia="ＭＳ 明朝" w:hAnsi="ＭＳ 明朝" w:cs="Times New Roman"/>
          <w:kern w:val="0"/>
          <w:szCs w:val="20"/>
          <w14:ligatures w14:val="none"/>
        </w:rPr>
      </w:pPr>
      <w:r w:rsidRPr="001D474D">
        <w:rPr>
          <w:rFonts w:ascii="ＭＳ 明朝" w:eastAsia="ＭＳ 明朝" w:hAnsi="ＭＳ 明朝" w:cs="Times New Roman" w:hint="eastAsia"/>
          <w:kern w:val="0"/>
          <w:szCs w:val="20"/>
          <w14:ligatures w14:val="none"/>
        </w:rPr>
        <w:t xml:space="preserve">１　</w:t>
      </w:r>
      <w:r w:rsidR="00935883" w:rsidRPr="001D474D">
        <w:rPr>
          <w:rFonts w:ascii="ＭＳ 明朝" w:eastAsia="ＭＳ 明朝" w:hAnsi="ＭＳ 明朝" w:cs="Times New Roman" w:hint="eastAsia"/>
          <w:kern w:val="0"/>
          <w:szCs w:val="20"/>
          <w14:ligatures w14:val="none"/>
        </w:rPr>
        <w:t>この基準は、令和</w:t>
      </w:r>
      <w:r w:rsidR="00AA3D86" w:rsidRPr="001D474D">
        <w:rPr>
          <w:rFonts w:ascii="ＭＳ 明朝" w:eastAsia="ＭＳ 明朝" w:hAnsi="ＭＳ 明朝" w:cs="Times New Roman" w:hint="eastAsia"/>
          <w:kern w:val="0"/>
          <w:szCs w:val="20"/>
          <w14:ligatures w14:val="none"/>
        </w:rPr>
        <w:t>８</w:t>
      </w:r>
      <w:r w:rsidR="00935883" w:rsidRPr="001D474D">
        <w:rPr>
          <w:rFonts w:ascii="ＭＳ 明朝" w:eastAsia="ＭＳ 明朝" w:hAnsi="ＭＳ 明朝" w:cs="Times New Roman" w:hint="eastAsia"/>
          <w:kern w:val="0"/>
          <w:szCs w:val="20"/>
          <w14:ligatures w14:val="none"/>
        </w:rPr>
        <w:t>年</w:t>
      </w:r>
      <w:r w:rsidR="004D4C38" w:rsidRPr="001D474D">
        <w:rPr>
          <w:rFonts w:ascii="ＭＳ 明朝" w:eastAsia="ＭＳ 明朝" w:hAnsi="ＭＳ 明朝" w:cs="Times New Roman" w:hint="eastAsia"/>
          <w:kern w:val="0"/>
          <w:szCs w:val="20"/>
          <w14:ligatures w14:val="none"/>
        </w:rPr>
        <w:t>２</w:t>
      </w:r>
      <w:r w:rsidR="00935883" w:rsidRPr="001D474D">
        <w:rPr>
          <w:rFonts w:ascii="ＭＳ 明朝" w:eastAsia="ＭＳ 明朝" w:hAnsi="ＭＳ 明朝" w:cs="Times New Roman" w:hint="eastAsia"/>
          <w:kern w:val="0"/>
          <w:szCs w:val="20"/>
          <w14:ligatures w14:val="none"/>
        </w:rPr>
        <w:t>月</w:t>
      </w:r>
      <w:r w:rsidR="004D4C38" w:rsidRPr="001D474D">
        <w:rPr>
          <w:rFonts w:ascii="ＭＳ 明朝" w:eastAsia="ＭＳ 明朝" w:hAnsi="ＭＳ 明朝" w:cs="Times New Roman" w:hint="eastAsia"/>
          <w:kern w:val="0"/>
          <w:szCs w:val="20"/>
          <w14:ligatures w14:val="none"/>
        </w:rPr>
        <w:t>１</w:t>
      </w:r>
      <w:r w:rsidR="00935883" w:rsidRPr="001D474D">
        <w:rPr>
          <w:rFonts w:ascii="ＭＳ 明朝" w:eastAsia="ＭＳ 明朝" w:hAnsi="ＭＳ 明朝" w:cs="Times New Roman" w:hint="eastAsia"/>
          <w:kern w:val="0"/>
          <w:szCs w:val="20"/>
          <w14:ligatures w14:val="none"/>
        </w:rPr>
        <w:t>日から施行する。</w:t>
      </w:r>
    </w:p>
    <w:p w14:paraId="3744461D" w14:textId="772B182E" w:rsidR="00DC7850" w:rsidRPr="001D474D" w:rsidRDefault="00DC7850" w:rsidP="00DC7850">
      <w:pPr>
        <w:wordWrap w:val="0"/>
        <w:autoSpaceDE w:val="0"/>
        <w:autoSpaceDN w:val="0"/>
        <w:adjustRightInd w:val="0"/>
        <w:spacing w:line="278" w:lineRule="exact"/>
        <w:rPr>
          <w:rFonts w:ascii="ＭＳ 明朝" w:eastAsia="ＭＳ 明朝" w:hAnsi="ＭＳ 明朝" w:cs="Times New Roman"/>
          <w:kern w:val="0"/>
          <w:szCs w:val="20"/>
          <w14:ligatures w14:val="none"/>
        </w:rPr>
      </w:pPr>
      <w:r w:rsidRPr="001D474D">
        <w:rPr>
          <w:rFonts w:ascii="ＭＳ 明朝" w:eastAsia="ＭＳ 明朝" w:hAnsi="ＭＳ 明朝" w:cs="Times New Roman" w:hint="eastAsia"/>
          <w:kern w:val="0"/>
          <w:szCs w:val="20"/>
          <w14:ligatures w14:val="none"/>
        </w:rPr>
        <w:t xml:space="preserve">２　</w:t>
      </w:r>
      <w:r w:rsidRPr="001D474D">
        <w:rPr>
          <w:rFonts w:ascii="ＭＳ 明朝" w:eastAsia="ＭＳ 明朝" w:hAnsi="ＭＳ 明朝" w:cs="Times New Roman"/>
          <w:kern w:val="0"/>
          <w:szCs w:val="20"/>
          <w14:ligatures w14:val="none"/>
        </w:rPr>
        <w:t>この運用による規定は、</w:t>
      </w:r>
      <w:r w:rsidRPr="001D474D">
        <w:rPr>
          <w:rFonts w:ascii="ＭＳ 明朝" w:eastAsia="ＭＳ 明朝" w:hAnsi="ＭＳ 明朝" w:cs="Times New Roman" w:hint="eastAsia"/>
          <w:kern w:val="0"/>
          <w:szCs w:val="20"/>
          <w14:ligatures w14:val="none"/>
        </w:rPr>
        <w:t>令和８年</w:t>
      </w:r>
      <w:r w:rsidR="004D4C38" w:rsidRPr="001D474D">
        <w:rPr>
          <w:rFonts w:ascii="ＭＳ 明朝" w:eastAsia="ＭＳ 明朝" w:hAnsi="ＭＳ 明朝" w:cs="Times New Roman" w:hint="eastAsia"/>
          <w:kern w:val="0"/>
          <w:szCs w:val="20"/>
          <w14:ligatures w14:val="none"/>
        </w:rPr>
        <w:t>２</w:t>
      </w:r>
      <w:r w:rsidRPr="001D474D">
        <w:rPr>
          <w:rFonts w:ascii="ＭＳ 明朝" w:eastAsia="ＭＳ 明朝" w:hAnsi="ＭＳ 明朝" w:cs="Times New Roman" w:hint="eastAsia"/>
          <w:kern w:val="0"/>
          <w:szCs w:val="20"/>
          <w14:ligatures w14:val="none"/>
        </w:rPr>
        <w:t>月</w:t>
      </w:r>
      <w:r w:rsidR="004D4C38" w:rsidRPr="001D474D">
        <w:rPr>
          <w:rFonts w:ascii="ＭＳ 明朝" w:eastAsia="ＭＳ 明朝" w:hAnsi="ＭＳ 明朝" w:cs="Times New Roman" w:hint="eastAsia"/>
          <w:kern w:val="0"/>
          <w:szCs w:val="20"/>
          <w14:ligatures w14:val="none"/>
        </w:rPr>
        <w:t>１</w:t>
      </w:r>
      <w:r w:rsidRPr="001D474D">
        <w:rPr>
          <w:rFonts w:ascii="ＭＳ 明朝" w:eastAsia="ＭＳ 明朝" w:hAnsi="ＭＳ 明朝" w:cs="Times New Roman" w:hint="eastAsia"/>
          <w:kern w:val="0"/>
          <w:szCs w:val="20"/>
          <w14:ligatures w14:val="none"/>
        </w:rPr>
        <w:t>日</w:t>
      </w:r>
      <w:r w:rsidRPr="001D474D">
        <w:rPr>
          <w:rFonts w:ascii="ＭＳ 明朝" w:eastAsia="ＭＳ 明朝" w:hAnsi="ＭＳ 明朝" w:cs="Times New Roman"/>
          <w:kern w:val="0"/>
          <w:szCs w:val="20"/>
          <w14:ligatures w14:val="none"/>
        </w:rPr>
        <w:t>以降に入札公告等を行う工事から適用する。</w:t>
      </w:r>
    </w:p>
    <w:sectPr w:rsidR="00DC7850" w:rsidRPr="001D474D" w:rsidSect="00BE2A3A">
      <w:footerReference w:type="default" r:id="rId8"/>
      <w:pgSz w:w="11906" w:h="16838" w:code="9"/>
      <w:pgMar w:top="1134" w:right="1134" w:bottom="1134" w:left="1134" w:header="720" w:footer="720" w:gutter="0"/>
      <w:cols w:space="425"/>
      <w:docGrid w:type="linesAndChars" w:linePitch="286" w:charSpace="2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1E8496" w14:textId="77777777" w:rsidR="000B4784" w:rsidRDefault="000B4784" w:rsidP="000B4784">
      <w:r>
        <w:separator/>
      </w:r>
    </w:p>
  </w:endnote>
  <w:endnote w:type="continuationSeparator" w:id="0">
    <w:p w14:paraId="53E31217" w14:textId="77777777" w:rsidR="000B4784" w:rsidRDefault="000B4784" w:rsidP="000B47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3930192"/>
      <w:docPartObj>
        <w:docPartGallery w:val="Page Numbers (Bottom of Page)"/>
        <w:docPartUnique/>
      </w:docPartObj>
    </w:sdtPr>
    <w:sdtEndPr/>
    <w:sdtContent>
      <w:p w14:paraId="513F0F5D" w14:textId="09B5A26F" w:rsidR="00E23451" w:rsidRDefault="00E23451">
        <w:pPr>
          <w:pStyle w:val="a8"/>
          <w:jc w:val="right"/>
        </w:pPr>
        <w:r>
          <w:fldChar w:fldCharType="begin"/>
        </w:r>
        <w:r>
          <w:instrText>PAGE   \* MERGEFORMAT</w:instrText>
        </w:r>
        <w:r>
          <w:fldChar w:fldCharType="separate"/>
        </w:r>
        <w:r>
          <w:rPr>
            <w:lang w:val="ja-JP"/>
          </w:rPr>
          <w:t>2</w:t>
        </w:r>
        <w:r>
          <w:fldChar w:fldCharType="end"/>
        </w:r>
      </w:p>
    </w:sdtContent>
  </w:sdt>
  <w:p w14:paraId="002AAEE8" w14:textId="77777777" w:rsidR="00E23451" w:rsidRDefault="00E23451">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7918E9" w14:textId="77777777" w:rsidR="000B4784" w:rsidRDefault="000B4784" w:rsidP="000B4784">
      <w:r>
        <w:separator/>
      </w:r>
    </w:p>
  </w:footnote>
  <w:footnote w:type="continuationSeparator" w:id="0">
    <w:p w14:paraId="782F9482" w14:textId="77777777" w:rsidR="000B4784" w:rsidRDefault="000B4784" w:rsidP="000B47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3367C9"/>
    <w:multiLevelType w:val="hybridMultilevel"/>
    <w:tmpl w:val="57BA101E"/>
    <w:lvl w:ilvl="0" w:tplc="35D0F47A">
      <w:start w:val="1"/>
      <w:numFmt w:val="decimal"/>
      <w:lvlText w:val="(%1)"/>
      <w:lvlJc w:val="left"/>
      <w:pPr>
        <w:ind w:left="973" w:hanging="720"/>
      </w:pPr>
      <w:rPr>
        <w:rFonts w:hint="default"/>
      </w:rPr>
    </w:lvl>
    <w:lvl w:ilvl="1" w:tplc="AA285A22">
      <w:start w:val="1"/>
      <w:numFmt w:val="decimalEnclosedCircle"/>
      <w:lvlText w:val="%2"/>
      <w:lvlJc w:val="left"/>
      <w:pPr>
        <w:ind w:left="1033" w:hanging="360"/>
      </w:pPr>
      <w:rPr>
        <w:rFonts w:hint="default"/>
      </w:rPr>
    </w:lvl>
    <w:lvl w:ilvl="2" w:tplc="04090011" w:tentative="1">
      <w:start w:val="1"/>
      <w:numFmt w:val="decimalEnclosedCircle"/>
      <w:lvlText w:val="%3"/>
      <w:lvlJc w:val="left"/>
      <w:pPr>
        <w:ind w:left="1513" w:hanging="420"/>
      </w:pPr>
    </w:lvl>
    <w:lvl w:ilvl="3" w:tplc="0409000F" w:tentative="1">
      <w:start w:val="1"/>
      <w:numFmt w:val="decimal"/>
      <w:lvlText w:val="%4."/>
      <w:lvlJc w:val="left"/>
      <w:pPr>
        <w:ind w:left="1933" w:hanging="420"/>
      </w:pPr>
    </w:lvl>
    <w:lvl w:ilvl="4" w:tplc="04090017" w:tentative="1">
      <w:start w:val="1"/>
      <w:numFmt w:val="aiueoFullWidth"/>
      <w:lvlText w:val="(%5)"/>
      <w:lvlJc w:val="left"/>
      <w:pPr>
        <w:ind w:left="2353" w:hanging="420"/>
      </w:pPr>
    </w:lvl>
    <w:lvl w:ilvl="5" w:tplc="04090011" w:tentative="1">
      <w:start w:val="1"/>
      <w:numFmt w:val="decimalEnclosedCircle"/>
      <w:lvlText w:val="%6"/>
      <w:lvlJc w:val="left"/>
      <w:pPr>
        <w:ind w:left="2773" w:hanging="420"/>
      </w:pPr>
    </w:lvl>
    <w:lvl w:ilvl="6" w:tplc="0409000F" w:tentative="1">
      <w:start w:val="1"/>
      <w:numFmt w:val="decimal"/>
      <w:lvlText w:val="%7."/>
      <w:lvlJc w:val="left"/>
      <w:pPr>
        <w:ind w:left="3193" w:hanging="420"/>
      </w:pPr>
    </w:lvl>
    <w:lvl w:ilvl="7" w:tplc="04090017" w:tentative="1">
      <w:start w:val="1"/>
      <w:numFmt w:val="aiueoFullWidth"/>
      <w:lvlText w:val="(%8)"/>
      <w:lvlJc w:val="left"/>
      <w:pPr>
        <w:ind w:left="3613" w:hanging="420"/>
      </w:pPr>
    </w:lvl>
    <w:lvl w:ilvl="8" w:tplc="04090011" w:tentative="1">
      <w:start w:val="1"/>
      <w:numFmt w:val="decimalEnclosedCircle"/>
      <w:lvlText w:val="%9"/>
      <w:lvlJc w:val="left"/>
      <w:pPr>
        <w:ind w:left="4033" w:hanging="420"/>
      </w:pPr>
    </w:lvl>
  </w:abstractNum>
  <w:num w:numId="1" w16cid:durableId="4002962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rawingGridHorizontalSpacing w:val="211"/>
  <w:drawingGridVerticalSpacing w:val="143"/>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DBE"/>
    <w:rsid w:val="00081A9F"/>
    <w:rsid w:val="000B4784"/>
    <w:rsid w:val="000D3DBE"/>
    <w:rsid w:val="001940CC"/>
    <w:rsid w:val="001D474D"/>
    <w:rsid w:val="001F1E5C"/>
    <w:rsid w:val="00202C01"/>
    <w:rsid w:val="002D5DAE"/>
    <w:rsid w:val="002E317D"/>
    <w:rsid w:val="00300F7A"/>
    <w:rsid w:val="00321BD1"/>
    <w:rsid w:val="00371F00"/>
    <w:rsid w:val="004653C3"/>
    <w:rsid w:val="004A55AF"/>
    <w:rsid w:val="004A77B8"/>
    <w:rsid w:val="004B21AB"/>
    <w:rsid w:val="004D4C38"/>
    <w:rsid w:val="00576BEA"/>
    <w:rsid w:val="00594D14"/>
    <w:rsid w:val="00657C4C"/>
    <w:rsid w:val="00661EFF"/>
    <w:rsid w:val="00666FE3"/>
    <w:rsid w:val="00696D9F"/>
    <w:rsid w:val="006C6152"/>
    <w:rsid w:val="007022E5"/>
    <w:rsid w:val="00737AAC"/>
    <w:rsid w:val="00777E7B"/>
    <w:rsid w:val="007F36F3"/>
    <w:rsid w:val="00935883"/>
    <w:rsid w:val="009F2E72"/>
    <w:rsid w:val="00A33285"/>
    <w:rsid w:val="00A53453"/>
    <w:rsid w:val="00A5537E"/>
    <w:rsid w:val="00AA3D86"/>
    <w:rsid w:val="00B826C2"/>
    <w:rsid w:val="00BE2A3A"/>
    <w:rsid w:val="00BE2E66"/>
    <w:rsid w:val="00C174AF"/>
    <w:rsid w:val="00C44605"/>
    <w:rsid w:val="00C55368"/>
    <w:rsid w:val="00C65AEB"/>
    <w:rsid w:val="00C956CB"/>
    <w:rsid w:val="00CA65F7"/>
    <w:rsid w:val="00CD21F1"/>
    <w:rsid w:val="00D11447"/>
    <w:rsid w:val="00D14E56"/>
    <w:rsid w:val="00D83BC4"/>
    <w:rsid w:val="00DC7850"/>
    <w:rsid w:val="00DD7573"/>
    <w:rsid w:val="00E23451"/>
    <w:rsid w:val="00EB6DCC"/>
    <w:rsid w:val="00EE2FB7"/>
    <w:rsid w:val="00EF247A"/>
    <w:rsid w:val="00F378CF"/>
    <w:rsid w:val="00FD1A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5B9F552D"/>
  <w15:chartTrackingRefBased/>
  <w15:docId w15:val="{295CD181-6FEE-4576-8CC8-85268C488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semiHidden/>
    <w:unhideWhenUsed/>
    <w:rsid w:val="00696D9F"/>
    <w:rPr>
      <w:sz w:val="18"/>
      <w:szCs w:val="18"/>
    </w:rPr>
  </w:style>
  <w:style w:type="paragraph" w:styleId="a4">
    <w:name w:val="annotation text"/>
    <w:basedOn w:val="a"/>
    <w:link w:val="a5"/>
    <w:uiPriority w:val="99"/>
    <w:unhideWhenUsed/>
    <w:rsid w:val="00696D9F"/>
    <w:pPr>
      <w:jc w:val="left"/>
    </w:pPr>
    <w:rPr>
      <w:rFonts w:ascii="Century" w:eastAsia="ＭＳ 明朝" w:hAnsi="Century" w:cs="Times New Roman"/>
      <w:szCs w:val="20"/>
      <w14:ligatures w14:val="none"/>
    </w:rPr>
  </w:style>
  <w:style w:type="character" w:customStyle="1" w:styleId="a5">
    <w:name w:val="コメント文字列 (文字)"/>
    <w:basedOn w:val="a0"/>
    <w:link w:val="a4"/>
    <w:uiPriority w:val="99"/>
    <w:rsid w:val="00696D9F"/>
    <w:rPr>
      <w:rFonts w:ascii="Century" w:eastAsia="ＭＳ 明朝" w:hAnsi="Century" w:cs="Times New Roman"/>
      <w:szCs w:val="20"/>
      <w14:ligatures w14:val="none"/>
    </w:rPr>
  </w:style>
  <w:style w:type="paragraph" w:styleId="a6">
    <w:name w:val="header"/>
    <w:basedOn w:val="a"/>
    <w:link w:val="a7"/>
    <w:uiPriority w:val="99"/>
    <w:unhideWhenUsed/>
    <w:rsid w:val="000B4784"/>
    <w:pPr>
      <w:tabs>
        <w:tab w:val="center" w:pos="4252"/>
        <w:tab w:val="right" w:pos="8504"/>
      </w:tabs>
      <w:snapToGrid w:val="0"/>
    </w:pPr>
  </w:style>
  <w:style w:type="character" w:customStyle="1" w:styleId="a7">
    <w:name w:val="ヘッダー (文字)"/>
    <w:basedOn w:val="a0"/>
    <w:link w:val="a6"/>
    <w:uiPriority w:val="99"/>
    <w:rsid w:val="000B4784"/>
  </w:style>
  <w:style w:type="paragraph" w:styleId="a8">
    <w:name w:val="footer"/>
    <w:basedOn w:val="a"/>
    <w:link w:val="a9"/>
    <w:uiPriority w:val="99"/>
    <w:unhideWhenUsed/>
    <w:rsid w:val="000B4784"/>
    <w:pPr>
      <w:tabs>
        <w:tab w:val="center" w:pos="4252"/>
        <w:tab w:val="right" w:pos="8504"/>
      </w:tabs>
      <w:snapToGrid w:val="0"/>
    </w:pPr>
  </w:style>
  <w:style w:type="character" w:customStyle="1" w:styleId="a9">
    <w:name w:val="フッター (文字)"/>
    <w:basedOn w:val="a0"/>
    <w:link w:val="a8"/>
    <w:uiPriority w:val="99"/>
    <w:rsid w:val="000B47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C24AC0-5DAE-452D-A017-9B9806E791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TotalTime>
  <Pages>3</Pages>
  <Words>519</Words>
  <Characters>2961</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虻川　功</dc:creator>
  <cp:keywords/>
  <dc:description/>
  <cp:lastModifiedBy>安藤　素子</cp:lastModifiedBy>
  <cp:revision>37</cp:revision>
  <cp:lastPrinted>2024-05-09T07:09:00Z</cp:lastPrinted>
  <dcterms:created xsi:type="dcterms:W3CDTF">2024-03-12T23:15:00Z</dcterms:created>
  <dcterms:modified xsi:type="dcterms:W3CDTF">2026-01-22T06:37:00Z</dcterms:modified>
</cp:coreProperties>
</file>