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058"/>
        </w:tabs>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（様</w:t>
      </w:r>
      <w:bookmarkStart w:id="0" w:name="_GoBack"/>
      <w:bookmarkEnd w:id="0"/>
      <w:r>
        <w:rPr>
          <w:rFonts w:hint="eastAsia" w:ascii="ＭＳ ゴシック" w:hAnsi="ＭＳ ゴシック" w:eastAsia="ＭＳ ゴシック"/>
          <w:color w:val="auto"/>
        </w:rPr>
        <w:t>式１）</w:t>
      </w:r>
    </w:p>
    <w:p>
      <w:pPr>
        <w:pStyle w:val="0"/>
        <w:rPr>
          <w:rFonts w:hint="default"/>
          <w:color w:val="auto"/>
        </w:rPr>
      </w:pPr>
    </w:p>
    <w:p>
      <w:pPr>
        <w:pStyle w:val="0"/>
        <w:rPr>
          <w:rFonts w:hint="default"/>
          <w:color w:val="auto"/>
          <w:spacing w:val="2"/>
        </w:rPr>
      </w:pPr>
      <w:r>
        <w:rPr>
          <w:rFonts w:hint="default"/>
          <w:color w:val="auto"/>
        </w:rPr>
        <mc:AlternateContent>
          <mc:Choice Requires="wps">
            <w:drawing>
              <wp:anchor simplePos="0" relativeHeight="2" behindDoc="0" locked="0" layoutInCell="0" hidden="0" allowOverlap="1">
                <wp:simplePos x="0" y="0"/>
                <wp:positionH relativeFrom="column">
                  <wp:posOffset>242570</wp:posOffset>
                </wp:positionH>
                <wp:positionV relativeFrom="paragraph">
                  <wp:posOffset>0</wp:posOffset>
                </wp:positionV>
                <wp:extent cx="5514975" cy="75844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14975" cy="7584440"/>
                        </a:xfrm>
                        <a:prstGeom prst="rect">
                          <a:avLst/>
                        </a:prstGeom>
                        <a:no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597.20000000000005pt;width:434.25pt;margin-left:19.100000000000001pt;z-index:2;" o:spid="_x0000_s1026" o:allowincell="f" o:allowoverlap="t" filled="f" stroked="t" strokecolor="#000000" strokeweight="0.75pt" o:spt="1">
                <v:fill/>
                <v:stroke filltype="solid"/>
                <v:textbox style="layout-flow:horizontal;"/>
                <v:imagedata o:title=""/>
                <w10:wrap type="none" anchorx="text" anchory="text"/>
              </v:rect>
            </w:pict>
          </mc:Fallback>
        </mc:AlternateContent>
      </w:r>
      <w:r>
        <w:rPr>
          <w:rFonts w:hint="eastAsia"/>
          <w:color w:val="auto"/>
          <w:spacing w:val="2"/>
        </w:rPr>
        <w:t>　　　　</w:t>
      </w:r>
    </w:p>
    <w:p>
      <w:pPr>
        <w:pStyle w:val="0"/>
        <w:rPr>
          <w:rFonts w:hint="default"/>
          <w:color w:val="auto"/>
          <w:spacing w:val="2"/>
          <w:sz w:val="22"/>
        </w:rPr>
      </w:pPr>
      <w:r>
        <w:rPr>
          <w:rFonts w:hint="eastAsia"/>
          <w:color w:val="auto"/>
          <w:spacing w:val="2"/>
        </w:rPr>
        <w:t>　　　　　　　　　　　　　　　　　　　　　　　</w:t>
      </w:r>
      <w:r>
        <w:rPr>
          <w:rFonts w:hint="eastAsia"/>
          <w:color w:val="auto"/>
          <w:spacing w:val="2"/>
          <w:sz w:val="22"/>
        </w:rPr>
        <w:t>文書記号・番号</w:t>
      </w:r>
    </w:p>
    <w:p>
      <w:pPr>
        <w:pStyle w:val="0"/>
        <w:rPr>
          <w:rFonts w:hint="default"/>
          <w:color w:val="auto"/>
          <w:spacing w:val="2"/>
          <w:sz w:val="22"/>
        </w:rPr>
      </w:pPr>
      <w:r>
        <w:rPr>
          <w:rFonts w:hint="eastAsia"/>
          <w:color w:val="auto"/>
          <w:spacing w:val="2"/>
          <w:sz w:val="22"/>
        </w:rPr>
        <w:t>　　　　　　　　　　　　　　　　　　　　　　　　</w:t>
      </w:r>
      <w:r>
        <w:rPr>
          <w:rFonts w:hint="eastAsia"/>
          <w:color w:val="auto"/>
          <w:spacing w:val="2"/>
          <w:sz w:val="22"/>
          <w:u w:val="none" w:color="auto"/>
        </w:rPr>
        <w:t>　令和　</w:t>
      </w:r>
      <w:r>
        <w:rPr>
          <w:rFonts w:hint="eastAsia"/>
          <w:color w:val="auto"/>
          <w:spacing w:val="2"/>
          <w:sz w:val="22"/>
        </w:rPr>
        <w:t>　年　　月　　日</w:t>
      </w:r>
    </w:p>
    <w:p>
      <w:pPr>
        <w:pStyle w:val="0"/>
        <w:rPr>
          <w:rFonts w:hint="default"/>
          <w:color w:val="auto"/>
          <w:sz w:val="22"/>
        </w:rPr>
      </w:pPr>
      <w:r>
        <w:rPr>
          <w:rFonts w:hint="eastAsia"/>
          <w:color w:val="auto"/>
          <w:sz w:val="22"/>
        </w:rPr>
        <w:t>　</w:t>
      </w:r>
      <w:r>
        <w:rPr>
          <w:rFonts w:hint="default"/>
          <w:color w:val="auto"/>
          <w:sz w:val="22"/>
        </w:rPr>
        <w:t xml:space="preserve">                                                                            </w:t>
      </w:r>
    </w:p>
    <w:p>
      <w:pPr>
        <w:pStyle w:val="0"/>
        <w:rPr>
          <w:rFonts w:hint="default"/>
          <w:color w:val="auto"/>
          <w:spacing w:val="2"/>
          <w:sz w:val="22"/>
        </w:rPr>
      </w:pPr>
      <w:r>
        <w:rPr>
          <w:rFonts w:hint="eastAsia"/>
          <w:color w:val="auto"/>
          <w:sz w:val="22"/>
        </w:rPr>
        <w:t>　　　　秋田県ＭＣ協議会　県協議会長　様</w:t>
      </w:r>
    </w:p>
    <w:p>
      <w:pPr>
        <w:pStyle w:val="0"/>
        <w:rPr>
          <w:rFonts w:hint="default"/>
          <w:color w:val="auto"/>
          <w:sz w:val="22"/>
        </w:rPr>
      </w:pPr>
      <w:r>
        <w:rPr>
          <w:rFonts w:hint="eastAsia"/>
          <w:color w:val="auto"/>
          <w:sz w:val="22"/>
        </w:rPr>
        <w:t>　　　　　　　　　　　　　　　　</w:t>
      </w:r>
    </w:p>
    <w:p>
      <w:pPr>
        <w:pStyle w:val="0"/>
        <w:rPr>
          <w:rFonts w:hint="default"/>
          <w:color w:val="auto"/>
          <w:sz w:val="22"/>
          <w:bdr w:val="single" w:color="auto" w:sz="4" w:space="0"/>
        </w:rPr>
      </w:pPr>
      <w:r>
        <w:rPr>
          <w:rFonts w:hint="eastAsia"/>
          <w:color w:val="auto"/>
          <w:sz w:val="22"/>
        </w:rPr>
        <w:t>　　　　　　　　　　　　　　　　　　　　　　○○○○○○○消防本部消防長　　</w:t>
      </w:r>
      <w:r>
        <w:rPr>
          <w:rFonts w:hint="eastAsia"/>
          <w:color w:val="auto"/>
          <w:sz w:val="22"/>
          <w:bdr w:val="single" w:color="auto" w:sz="4" w:space="0"/>
        </w:rPr>
        <w:t>印</w:t>
      </w: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default" w:ascii="Times New Roman" w:hAnsi="Times New Roman"/>
          <w:color w:val="auto"/>
          <w:sz w:val="22"/>
        </w:rPr>
      </w:pPr>
      <w:r>
        <w:rPr>
          <w:rFonts w:hint="eastAsia" w:ascii="Times New Roman" w:hAnsi="Times New Roman"/>
          <w:color w:val="auto"/>
          <w:sz w:val="22"/>
        </w:rPr>
        <w:t>　　　　　　　　医師の具体的指示下において薬剤（アドレナリン）投与を</w:t>
      </w:r>
    </w:p>
    <w:p>
      <w:pPr>
        <w:pStyle w:val="0"/>
        <w:rPr>
          <w:rFonts w:hint="default"/>
          <w:color w:val="auto"/>
          <w:sz w:val="22"/>
          <w:bdr w:val="single" w:color="auto" w:sz="4" w:space="0"/>
        </w:rPr>
      </w:pPr>
      <w:r>
        <w:rPr>
          <w:rFonts w:hint="eastAsia" w:ascii="Times New Roman" w:hAnsi="Times New Roman"/>
          <w:color w:val="auto"/>
          <w:sz w:val="22"/>
        </w:rPr>
        <w:t>　　　　　　　　実施することができる救急救命士の認定</w:t>
      </w:r>
      <w:r>
        <w:rPr>
          <w:rFonts w:hint="eastAsia"/>
          <w:color w:val="auto"/>
          <w:sz w:val="22"/>
        </w:rPr>
        <w:t>について（申請）</w:t>
      </w: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default" w:ascii="Times New Roman" w:hAnsi="Times New Roman"/>
          <w:color w:val="auto"/>
          <w:sz w:val="22"/>
        </w:rPr>
      </w:pPr>
      <w:r>
        <w:rPr>
          <w:rFonts w:hint="eastAsia"/>
          <w:color w:val="auto"/>
          <w:sz w:val="22"/>
        </w:rPr>
        <w:t>　　　　　救急救命士法施行規則第２１条第３項の</w:t>
      </w:r>
      <w:r>
        <w:rPr>
          <w:rFonts w:hint="eastAsia" w:ascii="Times New Roman" w:hAnsi="Times New Roman"/>
          <w:color w:val="auto"/>
          <w:sz w:val="22"/>
        </w:rPr>
        <w:t>規定に基づく、重度傷病者のうち心臓</w:t>
      </w:r>
    </w:p>
    <w:p>
      <w:pPr>
        <w:pStyle w:val="0"/>
        <w:ind w:firstLine="846" w:firstLineChars="398"/>
        <w:rPr>
          <w:rFonts w:hint="default" w:ascii="Times New Roman" w:hAnsi="Times New Roman"/>
          <w:color w:val="auto"/>
          <w:sz w:val="22"/>
        </w:rPr>
      </w:pPr>
      <w:r>
        <w:rPr>
          <w:rFonts w:hint="eastAsia" w:ascii="Times New Roman" w:hAnsi="Times New Roman"/>
          <w:color w:val="auto"/>
          <w:sz w:val="22"/>
        </w:rPr>
        <w:t>機能停止状態の患者に対する救急救命処置としての医師の具体的指示下における</w:t>
      </w:r>
    </w:p>
    <w:p>
      <w:pPr>
        <w:pStyle w:val="0"/>
        <w:rPr>
          <w:rFonts w:hint="default" w:ascii="ＭＳ ゴシック" w:hAnsi="ＭＳ ゴシック"/>
          <w:color w:val="auto"/>
          <w:sz w:val="22"/>
        </w:rPr>
      </w:pPr>
      <w:r>
        <w:rPr>
          <w:rFonts w:hint="eastAsia" w:ascii="Times New Roman" w:hAnsi="Times New Roman"/>
          <w:color w:val="auto"/>
          <w:sz w:val="22"/>
        </w:rPr>
        <w:t>　　　　薬剤（アドレナリン）投与につ</w:t>
      </w:r>
      <w:r>
        <w:rPr>
          <w:rFonts w:hint="eastAsia"/>
          <w:color w:val="auto"/>
          <w:sz w:val="22"/>
        </w:rPr>
        <w:t>いて、次の者が、</w:t>
      </w:r>
      <w:r>
        <w:rPr>
          <w:rFonts w:hint="eastAsia" w:ascii="ＭＳ ゴシック" w:hAnsi="ＭＳ ゴシック"/>
          <w:color w:val="auto"/>
          <w:sz w:val="22"/>
        </w:rPr>
        <w:t>所定の追加講習及び病院実習を</w:t>
      </w:r>
    </w:p>
    <w:p>
      <w:pPr>
        <w:pStyle w:val="0"/>
        <w:ind w:firstLine="850" w:firstLineChars="400"/>
        <w:rPr>
          <w:rFonts w:hint="default"/>
          <w:color w:val="auto"/>
          <w:sz w:val="22"/>
        </w:rPr>
      </w:pPr>
      <w:r>
        <w:rPr>
          <w:rFonts w:hint="eastAsia" w:ascii="ＭＳ ゴシック" w:hAnsi="ＭＳ ゴシック"/>
          <w:color w:val="auto"/>
          <w:sz w:val="22"/>
        </w:rPr>
        <w:t>修了しましたので</w:t>
      </w:r>
      <w:r>
        <w:rPr>
          <w:rFonts w:hint="eastAsia"/>
          <w:color w:val="auto"/>
          <w:sz w:val="22"/>
        </w:rPr>
        <w:t>、認定されるよう申請します。</w:t>
      </w:r>
    </w:p>
    <w:p>
      <w:pPr>
        <w:pStyle w:val="0"/>
        <w:rPr>
          <w:rFonts w:hint="default"/>
          <w:color w:val="auto"/>
          <w:sz w:val="22"/>
        </w:rPr>
      </w:pPr>
    </w:p>
    <w:p>
      <w:pPr>
        <w:pStyle w:val="0"/>
        <w:jc w:val="center"/>
        <w:rPr>
          <w:rFonts w:hint="default"/>
          <w:color w:val="auto"/>
          <w:sz w:val="22"/>
        </w:rPr>
      </w:pPr>
      <w:r>
        <w:rPr>
          <w:rFonts w:hint="eastAsia"/>
          <w:color w:val="auto"/>
          <w:sz w:val="22"/>
        </w:rPr>
        <w:t>　救急救命士氏名　○　○　○　○</w:t>
      </w:r>
    </w:p>
    <w:p>
      <w:pPr>
        <w:pStyle w:val="0"/>
        <w:rPr>
          <w:rFonts w:hint="default"/>
          <w:color w:val="auto"/>
          <w:sz w:val="22"/>
        </w:rPr>
      </w:pPr>
    </w:p>
    <w:p>
      <w:pPr>
        <w:pStyle w:val="0"/>
        <w:rPr>
          <w:rFonts w:hint="default"/>
          <w:color w:val="auto"/>
          <w:sz w:val="22"/>
        </w:rPr>
      </w:pPr>
      <w:r>
        <w:rPr>
          <w:rFonts w:hint="eastAsia"/>
          <w:color w:val="auto"/>
          <w:sz w:val="22"/>
        </w:rPr>
        <w:t>　　　（添付図書）</w:t>
      </w:r>
    </w:p>
    <w:p>
      <w:pPr>
        <w:pStyle w:val="0"/>
        <w:rPr>
          <w:rFonts w:hint="default"/>
          <w:color w:val="auto"/>
          <w:sz w:val="22"/>
        </w:rPr>
      </w:pPr>
      <w:r>
        <w:rPr>
          <w:rFonts w:hint="eastAsia"/>
          <w:color w:val="auto"/>
          <w:sz w:val="22"/>
        </w:rPr>
        <w:t>　　　　・救急救命士免許証（写し）</w:t>
      </w:r>
    </w:p>
    <w:p>
      <w:pPr>
        <w:pStyle w:val="0"/>
        <w:rPr>
          <w:rFonts w:hint="default"/>
          <w:color w:val="auto"/>
          <w:sz w:val="22"/>
        </w:rPr>
      </w:pPr>
      <w:r>
        <w:rPr>
          <w:rFonts w:hint="eastAsia"/>
          <w:color w:val="auto"/>
          <w:sz w:val="22"/>
        </w:rPr>
        <w:t>　　　　・追加講習修了証書（写し）</w:t>
      </w:r>
    </w:p>
    <w:p>
      <w:pPr>
        <w:pStyle w:val="0"/>
        <w:ind w:left="233" w:leftChars="100" w:firstLine="636" w:firstLineChars="299"/>
        <w:rPr>
          <w:rFonts w:hint="default"/>
          <w:color w:val="auto"/>
          <w:sz w:val="22"/>
        </w:rPr>
      </w:pPr>
      <w:r>
        <w:rPr>
          <w:rFonts w:hint="eastAsia"/>
          <w:color w:val="auto"/>
          <w:sz w:val="22"/>
        </w:rPr>
        <w:t>・病院実習修了証書（写し）</w:t>
      </w:r>
    </w:p>
    <w:p>
      <w:pPr>
        <w:pStyle w:val="0"/>
        <w:ind w:left="233"/>
        <w:rPr>
          <w:rFonts w:hint="default"/>
          <w:color w:val="auto"/>
          <w:sz w:val="22"/>
        </w:rPr>
      </w:pPr>
      <w:r>
        <w:rPr>
          <w:rFonts w:hint="eastAsia"/>
          <w:color w:val="auto"/>
          <w:sz w:val="22"/>
        </w:rPr>
        <w:t>　　　・薬剤投与病院実習の評価表（写し）</w:t>
      </w:r>
    </w:p>
    <w:p>
      <w:pPr>
        <w:pStyle w:val="0"/>
        <w:ind w:left="233"/>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（連絡先）</w:t>
      </w:r>
    </w:p>
    <w:p>
      <w:pPr>
        <w:pStyle w:val="0"/>
        <w:rPr>
          <w:rFonts w:hint="default"/>
          <w:color w:val="auto"/>
          <w:sz w:val="22"/>
        </w:rPr>
      </w:pPr>
    </w:p>
    <w:p>
      <w:pPr>
        <w:pStyle w:val="0"/>
        <w:rPr>
          <w:rFonts w:hint="default"/>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p>
    <w:p>
      <w:pPr>
        <w:pStyle w:val="0"/>
        <w:rPr>
          <w:rFonts w:hint="default"/>
          <w:color w:val="auto"/>
          <w:sz w:val="22"/>
        </w:rPr>
      </w:pPr>
      <w:r>
        <w:rPr>
          <w:rFonts w:hint="eastAsia"/>
          <w:color w:val="auto"/>
          <w:sz w:val="22"/>
        </w:rPr>
        <w:t>　　　（Ａ４版）</w:t>
      </w:r>
    </w:p>
    <w:p>
      <w:pPr>
        <w:pStyle w:val="0"/>
        <w:rPr>
          <w:rFonts w:hint="default"/>
          <w:color w:val="auto"/>
        </w:rPr>
      </w:pPr>
    </w:p>
    <w:p>
      <w:pPr>
        <w:pStyle w:val="0"/>
        <w:tabs>
          <w:tab w:val="left" w:leader="none" w:pos="6058"/>
        </w:tabs>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（様式２）</w:t>
      </w:r>
    </w:p>
    <w:p>
      <w:pPr>
        <w:pStyle w:val="0"/>
        <w:rPr>
          <w:rFonts w:hint="default" w:ascii="Times New Roman" w:hAnsi="Times New Roman"/>
          <w:b w:val="1"/>
          <w:color w:val="auto"/>
          <w:sz w:val="32"/>
        </w:rPr>
      </w:pPr>
    </w:p>
    <w:p>
      <w:pPr>
        <w:pStyle w:val="0"/>
        <w:jc w:val="center"/>
        <w:rPr>
          <w:rFonts w:hint="default" w:ascii="ＭＳ 明朝" w:hAnsi="ＭＳ 明朝"/>
          <w:b w:val="1"/>
          <w:color w:val="auto"/>
          <w:sz w:val="56"/>
        </w:rPr>
      </w:pPr>
      <w:r>
        <w:rPr>
          <w:rFonts w:hint="eastAsia" w:ascii="Times New Roman" w:hAnsi="Times New Roman"/>
          <w:b w:val="1"/>
          <w:color w:val="auto"/>
          <w:sz w:val="56"/>
        </w:rPr>
        <w:t>病院実習修了証明書</w:t>
      </w:r>
    </w:p>
    <w:p>
      <w:pPr>
        <w:pStyle w:val="0"/>
        <w:rPr>
          <w:rFonts w:hint="default" w:ascii="ＭＳ 明朝" w:hAnsi="ＭＳ 明朝"/>
          <w:b w:val="1"/>
          <w:color w:val="auto"/>
          <w:sz w:val="28"/>
        </w:rPr>
      </w:pPr>
    </w:p>
    <w:p>
      <w:pPr>
        <w:pStyle w:val="0"/>
        <w:rPr>
          <w:rFonts w:hint="default" w:ascii="ＭＳ 明朝" w:hAnsi="ＭＳ 明朝"/>
          <w:b w:val="1"/>
          <w:color w:val="auto"/>
          <w:sz w:val="28"/>
        </w:rPr>
      </w:pPr>
    </w:p>
    <w:p>
      <w:pPr>
        <w:pStyle w:val="0"/>
        <w:rPr>
          <w:rFonts w:hint="default" w:ascii="ＭＳ 明朝" w:hAnsi="ＭＳ 明朝"/>
          <w:b w:val="1"/>
          <w:color w:val="auto"/>
          <w:sz w:val="32"/>
        </w:rPr>
      </w:pPr>
      <w:r>
        <w:rPr>
          <w:rFonts w:hint="eastAsia" w:ascii="ＭＳ 明朝" w:hAnsi="ＭＳ 明朝"/>
          <w:b w:val="1"/>
          <w:color w:val="auto"/>
          <w:sz w:val="28"/>
        </w:rPr>
        <w:t>　</w:t>
      </w:r>
      <w:r>
        <w:rPr>
          <w:rFonts w:hint="eastAsia" w:ascii="ＭＳ 明朝" w:hAnsi="ＭＳ 明朝"/>
          <w:b w:val="1"/>
          <w:color w:val="auto"/>
          <w:sz w:val="32"/>
        </w:rPr>
        <w:t>次の者は、当病院において、（養成課程中・就業前・薬剤投与）病院実習を修了したことを証明します。</w:t>
      </w:r>
    </w:p>
    <w:p>
      <w:pPr>
        <w:pStyle w:val="0"/>
        <w:rPr>
          <w:rFonts w:hint="default" w:ascii="ＭＳ 明朝" w:hAnsi="ＭＳ 明朝"/>
          <w:b w:val="1"/>
          <w:color w:val="auto"/>
          <w:sz w:val="32"/>
        </w:rPr>
      </w:pPr>
      <w:r>
        <w:rPr>
          <w:rFonts w:hint="eastAsia" w:ascii="ＭＳ 明朝" w:hAnsi="ＭＳ 明朝"/>
          <w:b w:val="1"/>
          <w:color w:val="auto"/>
          <w:sz w:val="28"/>
        </w:rPr>
        <w:t>　</w:t>
      </w:r>
      <w:r>
        <w:rPr>
          <w:rFonts w:hint="eastAsia" w:ascii="ＭＳ 明朝" w:hAnsi="ＭＳ 明朝"/>
          <w:b w:val="1"/>
          <w:color w:val="auto"/>
          <w:sz w:val="32"/>
        </w:rPr>
        <w:t>なお、病院実習中の薬剤投与に係る実施症例数及び評価は別紙評価表のとおりです。</w:t>
      </w:r>
    </w:p>
    <w:p>
      <w:pPr>
        <w:pStyle w:val="0"/>
        <w:rPr>
          <w:rFonts w:hint="default" w:ascii="ＭＳ 明朝" w:hAnsi="ＭＳ 明朝"/>
          <w:b w:val="1"/>
          <w:color w:val="auto"/>
          <w:sz w:val="32"/>
        </w:rPr>
      </w:pPr>
    </w:p>
    <w:tbl>
      <w:tblPr>
        <w:tblStyle w:val="11"/>
        <w:tblW w:w="7922" w:type="dxa"/>
        <w:tblInd w:w="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63"/>
        <w:gridCol w:w="5359"/>
      </w:tblGrid>
      <w:tr>
        <w:trPr>
          <w:trHeight w:val="634" w:hRule="atLeast"/>
        </w:trPr>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313" w:firstLineChars="100"/>
              <w:rPr>
                <w:rFonts w:hint="default" w:ascii="ＭＳ 明朝" w:hAnsi="ＭＳ 明朝"/>
                <w:b w:val="1"/>
                <w:color w:val="auto"/>
                <w:sz w:val="32"/>
              </w:rPr>
            </w:pPr>
            <w:r>
              <w:rPr>
                <w:rFonts w:hint="eastAsia" w:ascii="ＭＳ 明朝" w:hAnsi="ＭＳ 明朝"/>
                <w:b w:val="1"/>
                <w:color w:val="auto"/>
                <w:sz w:val="32"/>
              </w:rPr>
              <w:t>氏　　</w:t>
            </w:r>
            <w:r>
              <w:rPr>
                <w:rFonts w:hint="default" w:ascii="ＭＳ 明朝" w:hAnsi="ＭＳ 明朝"/>
                <w:b w:val="1"/>
                <w:color w:val="auto"/>
                <w:sz w:val="32"/>
              </w:rPr>
              <w:t xml:space="preserve">   </w:t>
            </w:r>
            <w:r>
              <w:rPr>
                <w:rFonts w:hint="eastAsia" w:ascii="ＭＳ 明朝" w:hAnsi="ＭＳ 明朝"/>
                <w:b w:val="1"/>
                <w:color w:val="auto"/>
                <w:sz w:val="32"/>
              </w:rPr>
              <w:t>名</w:t>
            </w:r>
          </w:p>
        </w:tc>
        <w:tc>
          <w:tcPr>
            <w:tcW w:w="53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b w:val="1"/>
                <w:color w:val="auto"/>
                <w:sz w:val="32"/>
              </w:rPr>
            </w:pPr>
          </w:p>
        </w:tc>
      </w:tr>
      <w:tr>
        <w:trPr>
          <w:trHeight w:val="643" w:hRule="atLeast"/>
        </w:trPr>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313" w:firstLineChars="100"/>
              <w:rPr>
                <w:rFonts w:hint="default" w:ascii="ＭＳ 明朝" w:hAnsi="ＭＳ 明朝"/>
                <w:b w:val="1"/>
                <w:color w:val="auto"/>
                <w:sz w:val="32"/>
              </w:rPr>
            </w:pPr>
            <w:r>
              <w:rPr>
                <w:rFonts w:hint="eastAsia" w:ascii="ＭＳ 明朝" w:hAnsi="ＭＳ 明朝"/>
                <w:b w:val="1"/>
                <w:color w:val="auto"/>
                <w:sz w:val="32"/>
              </w:rPr>
              <w:t>生</w:t>
            </w:r>
            <w:r>
              <w:rPr>
                <w:rFonts w:hint="default" w:ascii="ＭＳ 明朝" w:hAnsi="ＭＳ 明朝"/>
                <w:b w:val="1"/>
                <w:color w:val="auto"/>
                <w:sz w:val="32"/>
              </w:rPr>
              <w:t xml:space="preserve"> </w:t>
            </w:r>
            <w:r>
              <w:rPr>
                <w:rFonts w:hint="eastAsia" w:ascii="ＭＳ 明朝" w:hAnsi="ＭＳ 明朝"/>
                <w:b w:val="1"/>
                <w:color w:val="auto"/>
                <w:sz w:val="32"/>
              </w:rPr>
              <w:t>年</w:t>
            </w:r>
            <w:r>
              <w:rPr>
                <w:rFonts w:hint="default" w:ascii="ＭＳ 明朝" w:hAnsi="ＭＳ 明朝"/>
                <w:b w:val="1"/>
                <w:color w:val="auto"/>
                <w:sz w:val="32"/>
              </w:rPr>
              <w:t xml:space="preserve"> </w:t>
            </w:r>
            <w:r>
              <w:rPr>
                <w:rFonts w:hint="eastAsia" w:ascii="ＭＳ 明朝" w:hAnsi="ＭＳ 明朝"/>
                <w:b w:val="1"/>
                <w:color w:val="auto"/>
                <w:sz w:val="32"/>
              </w:rPr>
              <w:t>月</w:t>
            </w:r>
            <w:r>
              <w:rPr>
                <w:rFonts w:hint="default" w:ascii="ＭＳ 明朝" w:hAnsi="ＭＳ 明朝"/>
                <w:b w:val="1"/>
                <w:color w:val="auto"/>
                <w:sz w:val="32"/>
              </w:rPr>
              <w:t xml:space="preserve"> </w:t>
            </w:r>
            <w:r>
              <w:rPr>
                <w:rFonts w:hint="eastAsia" w:ascii="ＭＳ 明朝" w:hAnsi="ＭＳ 明朝"/>
                <w:b w:val="1"/>
                <w:color w:val="auto"/>
                <w:sz w:val="32"/>
              </w:rPr>
              <w:t>日</w:t>
            </w:r>
          </w:p>
        </w:tc>
        <w:tc>
          <w:tcPr>
            <w:tcW w:w="53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b w:val="1"/>
                <w:color w:val="auto"/>
                <w:sz w:val="32"/>
              </w:rPr>
            </w:pPr>
          </w:p>
        </w:tc>
      </w:tr>
      <w:tr>
        <w:trPr>
          <w:trHeight w:val="643" w:hRule="atLeast"/>
        </w:trPr>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313" w:firstLineChars="100"/>
              <w:rPr>
                <w:rFonts w:hint="default" w:ascii="ＭＳ 明朝" w:hAnsi="ＭＳ 明朝"/>
                <w:b w:val="1"/>
                <w:color w:val="auto"/>
                <w:sz w:val="32"/>
              </w:rPr>
            </w:pPr>
            <w:r>
              <w:rPr>
                <w:rFonts w:hint="eastAsia" w:ascii="ＭＳ 明朝" w:hAnsi="ＭＳ 明朝"/>
                <w:b w:val="1"/>
                <w:color w:val="auto"/>
                <w:sz w:val="32"/>
              </w:rPr>
              <w:t>実</w:t>
            </w:r>
            <w:r>
              <w:rPr>
                <w:rFonts w:hint="default" w:ascii="ＭＳ 明朝" w:hAnsi="ＭＳ 明朝"/>
                <w:b w:val="1"/>
                <w:color w:val="auto"/>
                <w:sz w:val="32"/>
              </w:rPr>
              <w:t xml:space="preserve"> </w:t>
            </w:r>
            <w:r>
              <w:rPr>
                <w:rFonts w:hint="eastAsia" w:ascii="ＭＳ 明朝" w:hAnsi="ＭＳ 明朝"/>
                <w:b w:val="1"/>
                <w:color w:val="auto"/>
                <w:sz w:val="32"/>
              </w:rPr>
              <w:t>習</w:t>
            </w:r>
            <w:r>
              <w:rPr>
                <w:rFonts w:hint="default" w:ascii="ＭＳ 明朝" w:hAnsi="ＭＳ 明朝"/>
                <w:b w:val="1"/>
                <w:color w:val="auto"/>
                <w:sz w:val="32"/>
              </w:rPr>
              <w:t xml:space="preserve"> </w:t>
            </w:r>
            <w:r>
              <w:rPr>
                <w:rFonts w:hint="eastAsia" w:ascii="ＭＳ 明朝" w:hAnsi="ＭＳ 明朝"/>
                <w:b w:val="1"/>
                <w:color w:val="auto"/>
                <w:sz w:val="32"/>
              </w:rPr>
              <w:t>期</w:t>
            </w:r>
            <w:r>
              <w:rPr>
                <w:rFonts w:hint="default" w:ascii="ＭＳ 明朝" w:hAnsi="ＭＳ 明朝"/>
                <w:b w:val="1"/>
                <w:color w:val="auto"/>
                <w:sz w:val="32"/>
              </w:rPr>
              <w:t xml:space="preserve"> </w:t>
            </w:r>
            <w:r>
              <w:rPr>
                <w:rFonts w:hint="eastAsia" w:ascii="ＭＳ 明朝" w:hAnsi="ＭＳ 明朝"/>
                <w:b w:val="1"/>
                <w:color w:val="auto"/>
                <w:sz w:val="32"/>
              </w:rPr>
              <w:t>間</w:t>
            </w:r>
          </w:p>
        </w:tc>
        <w:tc>
          <w:tcPr>
            <w:tcW w:w="53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b w:val="1"/>
                <w:color w:val="auto"/>
                <w:sz w:val="32"/>
              </w:rPr>
            </w:pPr>
            <w:r>
              <w:rPr>
                <w:rFonts w:hint="eastAsia" w:ascii="ＭＳ 明朝" w:hAnsi="ＭＳ 明朝"/>
                <w:b w:val="1"/>
                <w:color w:val="auto"/>
                <w:sz w:val="32"/>
                <w:u w:val="none" w:color="auto"/>
              </w:rPr>
              <w:t>令和</w:t>
            </w:r>
            <w:r>
              <w:rPr>
                <w:rFonts w:hint="eastAsia" w:ascii="ＭＳ 明朝" w:hAnsi="ＭＳ 明朝"/>
                <w:b w:val="1"/>
                <w:color w:val="auto"/>
                <w:sz w:val="32"/>
              </w:rPr>
              <w:t>　</w:t>
            </w:r>
            <w:r>
              <w:rPr>
                <w:rFonts w:hint="default" w:ascii="ＭＳ 明朝" w:hAnsi="ＭＳ 明朝"/>
                <w:b w:val="1"/>
                <w:color w:val="auto"/>
                <w:sz w:val="32"/>
              </w:rPr>
              <w:t xml:space="preserve"> </w:t>
            </w:r>
            <w:r>
              <w:rPr>
                <w:rFonts w:hint="eastAsia" w:ascii="ＭＳ 明朝" w:hAnsi="ＭＳ 明朝"/>
                <w:b w:val="1"/>
                <w:color w:val="auto"/>
                <w:sz w:val="32"/>
              </w:rPr>
              <w:t>年</w:t>
            </w:r>
            <w:r>
              <w:rPr>
                <w:rFonts w:hint="default" w:ascii="ＭＳ 明朝" w:hAnsi="ＭＳ 明朝"/>
                <w:b w:val="1"/>
                <w:color w:val="auto"/>
                <w:sz w:val="32"/>
              </w:rPr>
              <w:t xml:space="preserve"> </w:t>
            </w:r>
            <w:r>
              <w:rPr>
                <w:rFonts w:hint="eastAsia" w:ascii="ＭＳ 明朝" w:hAnsi="ＭＳ 明朝"/>
                <w:b w:val="1"/>
                <w:color w:val="auto"/>
                <w:sz w:val="32"/>
              </w:rPr>
              <w:t>　月</w:t>
            </w:r>
            <w:r>
              <w:rPr>
                <w:rFonts w:hint="default" w:ascii="ＭＳ 明朝" w:hAnsi="ＭＳ 明朝"/>
                <w:b w:val="1"/>
                <w:color w:val="auto"/>
                <w:sz w:val="32"/>
              </w:rPr>
              <w:t xml:space="preserve"> </w:t>
            </w:r>
            <w:r>
              <w:rPr>
                <w:rFonts w:hint="eastAsia" w:ascii="ＭＳ 明朝" w:hAnsi="ＭＳ 明朝"/>
                <w:b w:val="1"/>
                <w:color w:val="auto"/>
                <w:sz w:val="32"/>
              </w:rPr>
              <w:t>　日</w:t>
            </w:r>
            <w:r>
              <w:rPr>
                <w:rFonts w:hint="default" w:ascii="ＭＳ 明朝" w:hAnsi="ＭＳ 明朝"/>
                <w:b w:val="1"/>
                <w:color w:val="auto"/>
                <w:sz w:val="32"/>
              </w:rPr>
              <w:t xml:space="preserve"> </w:t>
            </w:r>
            <w:r>
              <w:rPr>
                <w:rFonts w:hint="eastAsia" w:ascii="ＭＳ 明朝" w:hAnsi="ＭＳ 明朝"/>
                <w:b w:val="1"/>
                <w:color w:val="auto"/>
                <w:sz w:val="32"/>
              </w:rPr>
              <w:t>～</w:t>
            </w:r>
            <w:r>
              <w:rPr>
                <w:rFonts w:hint="default" w:ascii="ＭＳ 明朝" w:hAnsi="ＭＳ 明朝"/>
                <w:b w:val="1"/>
                <w:color w:val="auto"/>
                <w:sz w:val="32"/>
              </w:rPr>
              <w:t xml:space="preserve"> </w:t>
            </w:r>
            <w:r>
              <w:rPr>
                <w:rFonts w:hint="eastAsia" w:ascii="ＭＳ 明朝" w:hAnsi="ＭＳ 明朝"/>
                <w:b w:val="1"/>
                <w:color w:val="auto"/>
                <w:sz w:val="32"/>
              </w:rPr>
              <w:t>　月　</w:t>
            </w:r>
            <w:r>
              <w:rPr>
                <w:rFonts w:hint="default" w:ascii="ＭＳ 明朝" w:hAnsi="ＭＳ 明朝"/>
                <w:b w:val="1"/>
                <w:color w:val="auto"/>
                <w:sz w:val="32"/>
              </w:rPr>
              <w:t xml:space="preserve"> </w:t>
            </w:r>
            <w:r>
              <w:rPr>
                <w:rFonts w:hint="eastAsia" w:ascii="ＭＳ 明朝" w:hAnsi="ＭＳ 明朝"/>
                <w:b w:val="1"/>
                <w:color w:val="auto"/>
                <w:sz w:val="32"/>
              </w:rPr>
              <w:t>日</w:t>
            </w:r>
          </w:p>
        </w:tc>
      </w:tr>
    </w:tbl>
    <w:p>
      <w:pPr>
        <w:pStyle w:val="0"/>
        <w:rPr>
          <w:rFonts w:hint="default" w:ascii="ＭＳ 明朝" w:hAnsi="ＭＳ 明朝"/>
          <w:b w:val="1"/>
          <w:color w:val="auto"/>
          <w:sz w:val="32"/>
        </w:rPr>
      </w:pPr>
    </w:p>
    <w:p>
      <w:pPr>
        <w:pStyle w:val="0"/>
        <w:rPr>
          <w:rFonts w:hint="default" w:ascii="ＭＳ 明朝" w:hAnsi="ＭＳ 明朝"/>
          <w:b w:val="1"/>
          <w:color w:val="auto"/>
          <w:sz w:val="28"/>
        </w:rPr>
      </w:pPr>
    </w:p>
    <w:p>
      <w:pPr>
        <w:pStyle w:val="0"/>
        <w:rPr>
          <w:rFonts w:hint="default" w:ascii="ＭＳ 明朝" w:hAnsi="ＭＳ 明朝"/>
          <w:b w:val="1"/>
          <w:color w:val="auto"/>
          <w:sz w:val="32"/>
        </w:rPr>
      </w:pPr>
    </w:p>
    <w:p>
      <w:pPr>
        <w:pStyle w:val="0"/>
        <w:rPr>
          <w:rFonts w:hint="default" w:ascii="ＭＳ 明朝" w:hAnsi="ＭＳ 明朝"/>
          <w:b w:val="1"/>
          <w:color w:val="auto"/>
          <w:sz w:val="32"/>
        </w:rPr>
      </w:pPr>
      <w:r>
        <w:rPr>
          <w:rFonts w:hint="eastAsia" w:ascii="ＭＳ 明朝" w:hAnsi="ＭＳ 明朝"/>
          <w:b w:val="1"/>
          <w:color w:val="auto"/>
          <w:sz w:val="32"/>
        </w:rPr>
        <w:t>　　</w:t>
      </w:r>
      <w:r>
        <w:rPr>
          <w:rFonts w:hint="eastAsia" w:ascii="ＭＳ 明朝" w:hAnsi="ＭＳ 明朝"/>
          <w:b w:val="1"/>
          <w:color w:val="auto"/>
          <w:sz w:val="32"/>
          <w:u w:val="none" w:color="auto"/>
        </w:rPr>
        <w:t>令和</w:t>
      </w:r>
      <w:r>
        <w:rPr>
          <w:rFonts w:hint="eastAsia" w:ascii="ＭＳ 明朝" w:hAnsi="ＭＳ 明朝"/>
          <w:b w:val="1"/>
          <w:color w:val="auto"/>
          <w:sz w:val="32"/>
        </w:rPr>
        <w:t>○○年○○月○○日</w:t>
      </w:r>
    </w:p>
    <w:p>
      <w:pPr>
        <w:pStyle w:val="0"/>
        <w:rPr>
          <w:rFonts w:hint="default" w:ascii="ＭＳ 明朝" w:hAnsi="ＭＳ 明朝"/>
          <w:b w:val="1"/>
          <w:color w:val="auto"/>
          <w:sz w:val="32"/>
        </w:rPr>
      </w:pPr>
    </w:p>
    <w:p>
      <w:pPr>
        <w:pStyle w:val="0"/>
        <w:rPr>
          <w:rFonts w:hint="default" w:ascii="ＭＳ 明朝" w:hAnsi="ＭＳ 明朝"/>
          <w:b w:val="1"/>
          <w:color w:val="auto"/>
          <w:sz w:val="32"/>
        </w:rPr>
      </w:pPr>
      <w:r>
        <w:rPr>
          <w:rFonts w:hint="default"/>
          <w:color w:val="auto"/>
        </w:rPr>
        <mc:AlternateContent>
          <mc:Choice Requires="wps">
            <w:drawing>
              <wp:anchor simplePos="0" relativeHeight="3" behindDoc="0" locked="0" layoutInCell="1" hidden="0" allowOverlap="1">
                <wp:simplePos x="0" y="0"/>
                <wp:positionH relativeFrom="column">
                  <wp:posOffset>4901565</wp:posOffset>
                </wp:positionH>
                <wp:positionV relativeFrom="paragraph">
                  <wp:posOffset>205105</wp:posOffset>
                </wp:positionV>
                <wp:extent cx="887730" cy="82931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887730" cy="829310"/>
                        </a:xfrm>
                        <a:prstGeom prst="rect">
                          <a:avLst/>
                        </a:prstGeom>
                        <a:noFill/>
                        <a:ln w="9525">
                          <a:solidFill>
                            <a:srgbClr val="FF0000"/>
                          </a:solidFill>
                          <a:miter/>
                        </a:ln>
                      </wps:spPr>
                      <wps:txbx>
                        <w:txbxContent>
                          <w:p>
                            <w:pPr>
                              <w:pStyle w:val="0"/>
                              <w:jc w:val="center"/>
                              <w:rPr>
                                <w:rFonts w:hint="default"/>
                                <w:color w:val="FF0000"/>
                                <w:sz w:val="72"/>
                              </w:rPr>
                            </w:pPr>
                            <w:r>
                              <w:rPr>
                                <w:rFonts w:hint="eastAsia"/>
                                <w:color w:val="FF0000"/>
                                <w:sz w:val="72"/>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14pt;mso-position-vertical-relative:text;mso-position-horizontal-relative:text;position:absolute;height:65.3pt;width:69.900000000000006pt;margin-left:385.95pt;z-index:3;" o:spid="_x0000_s1027" o:allowincell="t" o:allowoverlap="t" filled="f" stroked="t" strokecolor="#ff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72"/>
                        </w:rPr>
                      </w:pPr>
                      <w:r>
                        <w:rPr>
                          <w:rFonts w:hint="eastAsia"/>
                          <w:color w:val="FF0000"/>
                          <w:sz w:val="72"/>
                        </w:rPr>
                        <w:t>印</w:t>
                      </w:r>
                    </w:p>
                  </w:txbxContent>
                </v:textbox>
                <v:imagedata o:title=""/>
                <w10:wrap type="none" anchorx="text" anchory="text"/>
              </v:shape>
            </w:pict>
          </mc:Fallback>
        </mc:AlternateContent>
      </w:r>
      <w:r>
        <w:rPr>
          <w:rFonts w:hint="eastAsia" w:ascii="ＭＳ 明朝" w:hAnsi="ＭＳ 明朝"/>
          <w:b w:val="1"/>
          <w:color w:val="auto"/>
          <w:sz w:val="32"/>
        </w:rPr>
        <w:t>　　　　　　　　　○○○○○○○○○○○○○会</w:t>
      </w:r>
    </w:p>
    <w:p>
      <w:pPr>
        <w:pStyle w:val="0"/>
        <w:rPr>
          <w:rFonts w:hint="default" w:ascii="ＭＳ 明朝" w:hAnsi="ＭＳ 明朝"/>
          <w:b w:val="1"/>
          <w:color w:val="auto"/>
          <w:sz w:val="32"/>
          <w:bdr w:val="single" w:color="auto" w:sz="4" w:space="0"/>
        </w:rPr>
      </w:pPr>
      <w:r>
        <w:rPr>
          <w:rFonts w:hint="eastAsia" w:ascii="ＭＳ 明朝" w:hAnsi="ＭＳ 明朝"/>
          <w:b w:val="1"/>
          <w:color w:val="auto"/>
          <w:sz w:val="32"/>
        </w:rPr>
        <w:t>　　　　　　　　　　　　○○○○病院長　○○　○○</w:t>
      </w:r>
    </w:p>
    <w:p>
      <w:pPr>
        <w:pStyle w:val="0"/>
        <w:rPr>
          <w:rFonts w:hint="default"/>
          <w:color w:val="auto"/>
        </w:rPr>
      </w:pPr>
    </w:p>
    <w:p>
      <w:pPr>
        <w:pStyle w:val="0"/>
        <w:rPr>
          <w:rFonts w:hint="default"/>
          <w:color w:val="auto"/>
        </w:rPr>
      </w:pPr>
    </w:p>
    <w:p>
      <w:pPr>
        <w:pStyle w:val="0"/>
        <w:tabs>
          <w:tab w:val="left" w:leader="none" w:pos="6058"/>
        </w:tabs>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（様式３）</w:t>
      </w:r>
    </w:p>
    <w:p>
      <w:pPr>
        <w:pStyle w:val="0"/>
        <w:tabs>
          <w:tab w:val="left" w:leader="none" w:pos="6058"/>
        </w:tabs>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default" w:ascii="ＭＳ ゴシック" w:hAnsi="ＭＳ ゴシック" w:eastAsia="ＭＳ ゴシック"/>
          <w:color w:val="auto"/>
        </w:rPr>
        <w:object w:dxaOrig="13815" w:dyaOrig="2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635.1pt;width:413.7pt;" filled="f" o:spt="75" o:preferrelative="t" type="#_x0000_t75">
            <v:fill/>
            <v:stroke joinstyle="miter"/>
            <v:imagedata o:title="" r:id="rId7"/>
            <o:lock v:ext="edit" aspectratio="t"/>
            <w10:anchorlock/>
          </v:shape>
          <o:OLEObject Type="Embed" ProgID="JustCalc.Worksheet.1" ShapeID="_x0000_s1028" DrawAspect="Content" ObjectID="" r:id="rId8"/>
        </w:object>
      </w:r>
    </w:p>
    <w:p>
      <w:pPr>
        <w:pStyle w:val="0"/>
        <w:tabs>
          <w:tab w:val="left" w:leader="none" w:pos="6058"/>
        </w:tabs>
        <w:jc w:val="right"/>
        <w:rPr>
          <w:rFonts w:hint="eastAsia" w:ascii="ＭＳ ゴシック" w:hAnsi="ＭＳ ゴシック" w:eastAsia="ＭＳ ゴシック"/>
          <w:color w:val="auto"/>
        </w:rPr>
      </w:pPr>
    </w:p>
    <w:p>
      <w:pPr>
        <w:pStyle w:val="0"/>
        <w:tabs>
          <w:tab w:val="left" w:leader="none" w:pos="6058"/>
        </w:tabs>
        <w:jc w:val="right"/>
        <w:rPr>
          <w:rFonts w:hint="default"/>
          <w:color w:val="auto"/>
        </w:rPr>
      </w:pPr>
      <w:r>
        <w:rPr>
          <w:rFonts w:hint="eastAsia" w:ascii="ＭＳ ゴシック" w:hAnsi="ＭＳ ゴシック" w:eastAsia="ＭＳ ゴシック"/>
          <w:color w:val="auto"/>
        </w:rPr>
        <w:t>（様式４）</w:t>
      </w:r>
    </w:p>
    <w:p>
      <w:pPr>
        <w:pStyle w:val="0"/>
        <w:jc w:val="right"/>
        <w:rPr>
          <w:rFonts w:hint="default" w:ascii="ＭＳ ゴシック" w:hAnsi="ＭＳ ゴシック" w:eastAsia="ＭＳ ゴシック"/>
          <w:color w:val="auto"/>
        </w:rPr>
      </w:pPr>
    </w:p>
    <w:p>
      <w:pPr>
        <w:pStyle w:val="0"/>
        <w:rPr>
          <w:rFonts w:hint="default"/>
          <w:color w:val="auto"/>
          <w:spacing w:val="2"/>
          <w:sz w:val="22"/>
        </w:rPr>
      </w:pPr>
      <w:r>
        <w:rPr>
          <w:rFonts w:hint="default"/>
          <w:color w:val="auto"/>
        </w:rPr>
        <mc:AlternateContent>
          <mc:Choice Requires="wps">
            <w:drawing>
              <wp:anchor simplePos="0" relativeHeight="5" behindDoc="0" locked="0" layoutInCell="1" hidden="0" allowOverlap="1">
                <wp:simplePos x="0" y="0"/>
                <wp:positionH relativeFrom="column">
                  <wp:posOffset>194945</wp:posOffset>
                </wp:positionH>
                <wp:positionV relativeFrom="paragraph">
                  <wp:posOffset>0</wp:posOffset>
                </wp:positionV>
                <wp:extent cx="5581650" cy="774192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581650" cy="7741920"/>
                        </a:xfrm>
                        <a:prstGeom prst="rect">
                          <a:avLst/>
                        </a:prstGeom>
                        <a:no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609.6pt;width:439.5pt;margin-left:15.35pt;z-index:5;" o:spid="_x0000_s1029" o:allowincell="t" o:allowoverlap="t" filled="f" stroked="t" strokecolor="#000000" strokeweight="0.75pt" o:spt="1">
                <v:fill/>
                <v:stroke filltype="solid"/>
                <v:textbox style="layout-flow:horizontal;"/>
                <v:imagedata o:title=""/>
                <w10:wrap type="none" anchorx="text" anchory="text"/>
              </v:rect>
            </w:pict>
          </mc:Fallback>
        </mc:AlternateContent>
      </w:r>
      <w:r>
        <w:rPr>
          <w:rFonts w:hint="eastAsia"/>
          <w:color w:val="auto"/>
          <w:spacing w:val="2"/>
          <w:sz w:val="22"/>
        </w:rPr>
        <w:t>　　　　</w:t>
      </w:r>
    </w:p>
    <w:p>
      <w:pPr>
        <w:pStyle w:val="0"/>
        <w:rPr>
          <w:rFonts w:hint="default"/>
          <w:color w:val="auto"/>
          <w:spacing w:val="2"/>
          <w:sz w:val="22"/>
        </w:rPr>
      </w:pPr>
      <w:r>
        <w:rPr>
          <w:rFonts w:hint="eastAsia"/>
          <w:color w:val="auto"/>
          <w:spacing w:val="2"/>
          <w:sz w:val="22"/>
        </w:rPr>
        <w:t>　　　　　　　　　　　　　　　　　　　　　　　　　　文書記号・番号</w:t>
      </w:r>
    </w:p>
    <w:p>
      <w:pPr>
        <w:pStyle w:val="0"/>
        <w:rPr>
          <w:rFonts w:hint="default"/>
          <w:color w:val="auto"/>
          <w:spacing w:val="2"/>
          <w:sz w:val="22"/>
        </w:rPr>
      </w:pPr>
      <w:r>
        <w:rPr>
          <w:rFonts w:hint="eastAsia"/>
          <w:color w:val="auto"/>
          <w:spacing w:val="2"/>
          <w:sz w:val="22"/>
        </w:rPr>
        <w:t>　　　　　　　　　　　　　　　　　　　　　　　　　　</w:t>
      </w:r>
      <w:r>
        <w:rPr>
          <w:rFonts w:hint="eastAsia"/>
          <w:color w:val="auto"/>
          <w:spacing w:val="2"/>
          <w:sz w:val="22"/>
          <w:u w:val="none" w:color="auto"/>
        </w:rPr>
        <w:t>令和</w:t>
      </w:r>
      <w:r>
        <w:rPr>
          <w:rFonts w:hint="eastAsia"/>
          <w:color w:val="auto"/>
          <w:spacing w:val="2"/>
          <w:sz w:val="22"/>
        </w:rPr>
        <w:t>　　年　　月　　日</w:t>
      </w:r>
    </w:p>
    <w:p>
      <w:pPr>
        <w:pStyle w:val="0"/>
        <w:rPr>
          <w:rFonts w:hint="default"/>
          <w:color w:val="auto"/>
          <w:sz w:val="22"/>
        </w:rPr>
      </w:pPr>
      <w:r>
        <w:rPr>
          <w:rFonts w:hint="eastAsia"/>
          <w:color w:val="auto"/>
          <w:sz w:val="22"/>
        </w:rPr>
        <w:t>　</w:t>
      </w:r>
      <w:r>
        <w:rPr>
          <w:rFonts w:hint="default"/>
          <w:color w:val="auto"/>
          <w:sz w:val="22"/>
        </w:rPr>
        <w:t xml:space="preserve">                                                                            </w:t>
      </w:r>
    </w:p>
    <w:p>
      <w:pPr>
        <w:pStyle w:val="0"/>
        <w:rPr>
          <w:rFonts w:hint="default"/>
          <w:color w:val="auto"/>
          <w:spacing w:val="2"/>
          <w:sz w:val="22"/>
        </w:rPr>
      </w:pPr>
      <w:r>
        <w:rPr>
          <w:rFonts w:hint="eastAsia"/>
          <w:color w:val="auto"/>
          <w:sz w:val="22"/>
        </w:rPr>
        <w:t>　　　　秋田県ＭＣ協議会　県協議会長　様</w:t>
      </w:r>
    </w:p>
    <w:p>
      <w:pPr>
        <w:pStyle w:val="0"/>
        <w:rPr>
          <w:rFonts w:hint="default"/>
          <w:color w:val="auto"/>
          <w:sz w:val="22"/>
        </w:rPr>
      </w:pPr>
      <w:r>
        <w:rPr>
          <w:rFonts w:hint="eastAsia"/>
          <w:color w:val="auto"/>
          <w:sz w:val="22"/>
        </w:rPr>
        <w:t>　　　　　　　　　　　　　　　　</w:t>
      </w:r>
    </w:p>
    <w:p>
      <w:pPr>
        <w:pStyle w:val="0"/>
        <w:rPr>
          <w:rFonts w:hint="default"/>
          <w:color w:val="auto"/>
          <w:sz w:val="22"/>
        </w:rPr>
      </w:pPr>
    </w:p>
    <w:p>
      <w:pPr>
        <w:pStyle w:val="0"/>
        <w:rPr>
          <w:rFonts w:hint="default"/>
          <w:color w:val="auto"/>
          <w:sz w:val="22"/>
          <w:bdr w:val="single" w:color="auto" w:sz="4" w:space="0"/>
        </w:rPr>
      </w:pPr>
      <w:r>
        <w:rPr>
          <w:rFonts w:hint="eastAsia"/>
          <w:color w:val="auto"/>
          <w:sz w:val="22"/>
        </w:rPr>
        <w:t>　　　　　　　　　　　　　　　　　　　　　　○○○○○○○消防本部消防長　　</w:t>
      </w:r>
      <w:r>
        <w:rPr>
          <w:rFonts w:hint="eastAsia"/>
          <w:color w:val="auto"/>
          <w:sz w:val="22"/>
          <w:bdr w:val="single" w:color="auto" w:sz="4" w:space="0"/>
        </w:rPr>
        <w:t>印</w:t>
      </w: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default" w:ascii="Times New Roman" w:hAnsi="Times New Roman"/>
          <w:color w:val="auto"/>
          <w:sz w:val="22"/>
        </w:rPr>
      </w:pPr>
      <w:r>
        <w:rPr>
          <w:rFonts w:hint="eastAsia" w:ascii="Times New Roman" w:hAnsi="Times New Roman"/>
          <w:color w:val="auto"/>
          <w:sz w:val="22"/>
        </w:rPr>
        <w:t>　　　　　　　　　医師の具体的指示下において薬剤（アドレナリン）投与を</w:t>
      </w:r>
    </w:p>
    <w:p>
      <w:pPr>
        <w:pStyle w:val="0"/>
        <w:ind w:firstLine="1890" w:firstLineChars="889"/>
        <w:rPr>
          <w:rFonts w:hint="default"/>
          <w:color w:val="auto"/>
          <w:sz w:val="22"/>
          <w:bdr w:val="single" w:color="auto" w:sz="4" w:space="0"/>
        </w:rPr>
      </w:pPr>
      <w:r>
        <w:rPr>
          <w:rFonts w:hint="eastAsia" w:ascii="Times New Roman" w:hAnsi="Times New Roman"/>
          <w:color w:val="auto"/>
          <w:sz w:val="22"/>
        </w:rPr>
        <w:t>実施することができる救急救命士の認定について</w:t>
      </w:r>
      <w:r>
        <w:rPr>
          <w:rFonts w:hint="eastAsia"/>
          <w:color w:val="auto"/>
          <w:sz w:val="22"/>
        </w:rPr>
        <w:t>（申請）</w:t>
      </w: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default" w:ascii="Times New Roman" w:hAnsi="Times New Roman"/>
          <w:color w:val="auto"/>
          <w:sz w:val="22"/>
        </w:rPr>
      </w:pPr>
      <w:r>
        <w:rPr>
          <w:rFonts w:hint="eastAsia"/>
          <w:color w:val="auto"/>
          <w:sz w:val="22"/>
        </w:rPr>
        <w:t>　　　　　救急救命士法施行規則第２１条第３項の</w:t>
      </w:r>
      <w:r>
        <w:rPr>
          <w:rFonts w:hint="eastAsia" w:ascii="Times New Roman" w:hAnsi="Times New Roman"/>
          <w:color w:val="auto"/>
          <w:sz w:val="22"/>
        </w:rPr>
        <w:t>規定に基づく、重度傷病者のうち心臓</w:t>
      </w:r>
    </w:p>
    <w:p>
      <w:pPr>
        <w:pStyle w:val="0"/>
        <w:ind w:firstLine="846" w:firstLineChars="398"/>
        <w:rPr>
          <w:rFonts w:hint="default" w:ascii="Times New Roman" w:hAnsi="Times New Roman"/>
          <w:color w:val="auto"/>
          <w:sz w:val="22"/>
        </w:rPr>
      </w:pPr>
      <w:r>
        <w:rPr>
          <w:rFonts w:hint="eastAsia" w:ascii="Times New Roman" w:hAnsi="Times New Roman"/>
          <w:color w:val="auto"/>
          <w:sz w:val="22"/>
        </w:rPr>
        <w:t>機能停止状態の患者に対する救急救命処置としての医師の具体的指示下における</w:t>
      </w:r>
    </w:p>
    <w:p>
      <w:pPr>
        <w:pStyle w:val="0"/>
        <w:rPr>
          <w:rFonts w:hint="default" w:ascii="ＭＳ ゴシック" w:hAnsi="ＭＳ ゴシック"/>
          <w:color w:val="auto"/>
          <w:sz w:val="22"/>
        </w:rPr>
      </w:pPr>
      <w:r>
        <w:rPr>
          <w:rFonts w:hint="eastAsia" w:ascii="Times New Roman" w:hAnsi="Times New Roman"/>
          <w:color w:val="auto"/>
          <w:sz w:val="22"/>
        </w:rPr>
        <w:t>　　　　薬剤（アドレナリン）投与につ</w:t>
      </w:r>
      <w:r>
        <w:rPr>
          <w:rFonts w:hint="eastAsia"/>
          <w:color w:val="auto"/>
          <w:sz w:val="22"/>
        </w:rPr>
        <w:t>いて、次の者が、</w:t>
      </w:r>
      <w:r>
        <w:rPr>
          <w:rFonts w:hint="eastAsia" w:ascii="ＭＳ ゴシック" w:hAnsi="ＭＳ ゴシック"/>
          <w:color w:val="auto"/>
          <w:sz w:val="22"/>
        </w:rPr>
        <w:t>病院実習による所定の症例数に</w:t>
      </w:r>
    </w:p>
    <w:p>
      <w:pPr>
        <w:pStyle w:val="0"/>
        <w:ind w:firstLine="850" w:firstLineChars="400"/>
        <w:rPr>
          <w:rFonts w:hint="default"/>
          <w:color w:val="auto"/>
          <w:sz w:val="22"/>
        </w:rPr>
      </w:pPr>
      <w:r>
        <w:rPr>
          <w:rFonts w:hint="eastAsia" w:ascii="ＭＳ ゴシック" w:hAnsi="ＭＳ ゴシック"/>
          <w:color w:val="auto"/>
          <w:sz w:val="22"/>
        </w:rPr>
        <w:t>達しましたので</w:t>
      </w:r>
      <w:r>
        <w:rPr>
          <w:rFonts w:hint="eastAsia"/>
          <w:color w:val="auto"/>
          <w:sz w:val="22"/>
        </w:rPr>
        <w:t>、認定されるよう申請します。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　救急救命士氏名　○　○　○　○</w:t>
      </w:r>
    </w:p>
    <w:p>
      <w:pPr>
        <w:pStyle w:val="0"/>
        <w:rPr>
          <w:rFonts w:hint="default"/>
          <w:color w:val="auto"/>
          <w:sz w:val="22"/>
        </w:rPr>
      </w:pPr>
    </w:p>
    <w:p>
      <w:pPr>
        <w:pStyle w:val="0"/>
        <w:rPr>
          <w:rFonts w:hint="default"/>
          <w:color w:val="auto"/>
          <w:sz w:val="22"/>
        </w:rPr>
      </w:pPr>
      <w:r>
        <w:rPr>
          <w:rFonts w:hint="eastAsia"/>
          <w:color w:val="auto"/>
          <w:sz w:val="22"/>
        </w:rPr>
        <w:t>　　　（添付図書）</w:t>
      </w:r>
    </w:p>
    <w:p>
      <w:pPr>
        <w:pStyle w:val="0"/>
        <w:rPr>
          <w:rFonts w:hint="default"/>
          <w:color w:val="auto"/>
          <w:sz w:val="22"/>
        </w:rPr>
      </w:pPr>
      <w:r>
        <w:rPr>
          <w:rFonts w:hint="eastAsia"/>
          <w:color w:val="auto"/>
          <w:sz w:val="22"/>
        </w:rPr>
        <w:t>　　　　・救急救命士免許証（写し）</w:t>
      </w:r>
    </w:p>
    <w:p>
      <w:pPr>
        <w:pStyle w:val="0"/>
        <w:rPr>
          <w:rFonts w:hint="default"/>
          <w:color w:val="auto"/>
          <w:sz w:val="22"/>
        </w:rPr>
      </w:pPr>
      <w:r>
        <w:rPr>
          <w:rFonts w:hint="eastAsia"/>
          <w:color w:val="auto"/>
          <w:sz w:val="22"/>
        </w:rPr>
        <w:t>　　　　・病院実習修了証書（写し）</w:t>
      </w:r>
    </w:p>
    <w:p>
      <w:pPr>
        <w:pStyle w:val="0"/>
        <w:ind w:left="233"/>
        <w:rPr>
          <w:rFonts w:hint="default"/>
          <w:color w:val="auto"/>
          <w:sz w:val="22"/>
        </w:rPr>
      </w:pPr>
      <w:r>
        <w:rPr>
          <w:rFonts w:hint="eastAsia"/>
          <w:color w:val="auto"/>
          <w:sz w:val="22"/>
        </w:rPr>
        <w:t>　　　・養成課程中臨床実習の評価表（写し）</w:t>
      </w:r>
    </w:p>
    <w:p>
      <w:pPr>
        <w:pStyle w:val="0"/>
        <w:ind w:left="233" w:leftChars="100" w:firstLine="636" w:firstLineChars="299"/>
        <w:rPr>
          <w:rFonts w:hint="default"/>
          <w:color w:val="auto"/>
          <w:sz w:val="22"/>
        </w:rPr>
      </w:pPr>
      <w:r>
        <w:rPr>
          <w:rFonts w:hint="eastAsia"/>
          <w:color w:val="auto"/>
          <w:sz w:val="22"/>
        </w:rPr>
        <w:t>・就業前実習の評価表（写し）</w:t>
      </w:r>
    </w:p>
    <w:p>
      <w:pPr>
        <w:pStyle w:val="0"/>
        <w:rPr>
          <w:rFonts w:hint="default"/>
          <w:color w:val="auto"/>
          <w:sz w:val="22"/>
        </w:rPr>
      </w:pPr>
    </w:p>
    <w:p>
      <w:pPr>
        <w:pStyle w:val="0"/>
        <w:rPr>
          <w:rFonts w:hint="default"/>
          <w:color w:val="auto"/>
          <w:sz w:val="22"/>
        </w:rPr>
      </w:pPr>
      <w:r>
        <w:rPr>
          <w:rFonts w:hint="eastAsia"/>
          <w:color w:val="auto"/>
          <w:sz w:val="22"/>
        </w:rPr>
        <w:t>　　　　　　　　　　　　　　　　　　　　　　　　（連絡先）</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（Ａ４版）</w:t>
      </w:r>
    </w:p>
    <w:p>
      <w:pPr>
        <w:pStyle w:val="0"/>
        <w:rPr>
          <w:rFonts w:hint="default"/>
          <w:color w:val="auto"/>
        </w:rPr>
      </w:pPr>
    </w:p>
    <w:p>
      <w:pPr>
        <w:pStyle w:val="0"/>
        <w:tabs>
          <w:tab w:val="left" w:leader="none" w:pos="6058"/>
        </w:tabs>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（様式５）　</w:t>
      </w:r>
    </w:p>
    <w:p>
      <w:pPr>
        <w:pStyle w:val="0"/>
        <w:tabs>
          <w:tab w:val="left" w:leader="none" w:pos="6058"/>
        </w:tabs>
        <w:jc w:val="right"/>
        <w:rPr>
          <w:rFonts w:hint="eastAsia" w:ascii="ＭＳ ゴシック" w:hAnsi="ＭＳ ゴシック" w:eastAsia="ＭＳ ゴシック"/>
          <w:color w:val="auto"/>
        </w:rPr>
      </w:pPr>
      <w:r>
        <w:rPr>
          <w:rFonts w:hint="default" w:ascii="ＭＳ ゴシック" w:hAnsi="ＭＳ ゴシック" w:eastAsia="ＭＳ ゴシック"/>
          <w:color w:val="auto"/>
        </w:rPr>
        <w:object w:dxaOrig="13815" w:dyaOrig="22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630pt;width:444.1pt;" filled="f" o:spt="75" o:preferrelative="t" type="#_x0000_t75">
            <v:fill/>
            <v:stroke joinstyle="miter"/>
            <v:imagedata o:title="" r:id="rId9"/>
            <o:lock v:ext="edit" aspectratio="t"/>
            <w10:anchorlock/>
          </v:shape>
          <o:OLEObject Type="Embed" ProgID="JustCalc.Worksheet.1" ShapeID="_x0000_s1030" DrawAspect="Content" ObjectID="" r:id="rId10"/>
        </w:object>
      </w:r>
    </w:p>
    <w:p>
      <w:pPr>
        <w:pStyle w:val="0"/>
        <w:tabs>
          <w:tab w:val="left" w:leader="none" w:pos="6058"/>
        </w:tabs>
        <w:jc w:val="right"/>
        <w:rPr>
          <w:rFonts w:hint="eastAsia"/>
          <w:color w:val="auto"/>
        </w:rPr>
      </w:pPr>
    </w:p>
    <w:p>
      <w:pPr>
        <w:pStyle w:val="0"/>
        <w:tabs>
          <w:tab w:val="left" w:leader="none" w:pos="6058"/>
        </w:tabs>
        <w:jc w:val="right"/>
        <w:rPr>
          <w:rFonts w:hint="eastAsia"/>
          <w:color w:val="auto"/>
        </w:rPr>
      </w:pPr>
      <w:r>
        <w:rPr>
          <w:rFonts w:hint="eastAsia" w:ascii="ＭＳ ゴシック" w:hAnsi="ＭＳ ゴシック" w:eastAsia="ＭＳ ゴシック"/>
          <w:color w:val="auto"/>
        </w:rPr>
        <w:t>（様式６）</w:t>
      </w:r>
    </w:p>
    <w:p>
      <w:pPr>
        <w:pStyle w:val="0"/>
        <w:tabs>
          <w:tab w:val="left" w:leader="none" w:pos="6058"/>
        </w:tabs>
        <w:jc w:val="right"/>
        <w:rPr>
          <w:rFonts w:hint="eastAsia" w:ascii="ＭＳ ゴシック" w:hAnsi="ＭＳ ゴシック" w:eastAsia="ＭＳ ゴシック"/>
          <w:color w:val="auto"/>
        </w:rPr>
      </w:pPr>
      <w:r>
        <w:rPr>
          <w:rFonts w:hint="default" w:ascii="ＭＳ ゴシック" w:hAnsi="ＭＳ ゴシック" w:eastAsia="ＭＳ ゴシック"/>
          <w:color w:val="auto"/>
        </w:rPr>
        <w:object w:dxaOrig="13815" w:dyaOrig="21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612.35pt;width:436.2pt;" filled="f" o:spt="75" o:preferrelative="t" type="#_x0000_t75">
            <v:fill/>
            <v:stroke joinstyle="miter"/>
            <v:imagedata o:title="" r:id="rId11"/>
            <o:lock v:ext="edit" aspectratio="t"/>
            <w10:anchorlock/>
          </v:shape>
          <o:OLEObject Type="Embed" ProgID="JustCalc.Worksheet.1" ShapeID="_x0000_s1031" DrawAspect="Content" ObjectID="" r:id="rId12"/>
        </w:object>
      </w:r>
    </w:p>
    <w:p>
      <w:pPr>
        <w:pStyle w:val="0"/>
        <w:tabs>
          <w:tab w:val="left" w:leader="none" w:pos="6058"/>
        </w:tabs>
        <w:jc w:val="right"/>
        <w:rPr>
          <w:rFonts w:hint="eastAsia" w:ascii="ＭＳ ゴシック" w:hAnsi="ＭＳ ゴシック" w:eastAsia="ＭＳ ゴシック"/>
          <w:color w:val="auto"/>
        </w:rPr>
      </w:pPr>
    </w:p>
    <w:p>
      <w:pPr>
        <w:pStyle w:val="0"/>
        <w:tabs>
          <w:tab w:val="left" w:leader="none" w:pos="6058"/>
        </w:tabs>
        <w:jc w:val="right"/>
        <w:rPr>
          <w:rFonts w:hint="eastAsia" w:ascii="ＭＳ ゴシック" w:hAnsi="ＭＳ ゴシック" w:eastAsia="ＭＳ ゴシック"/>
          <w:color w:val="auto"/>
        </w:rPr>
      </w:pPr>
    </w:p>
    <w:p>
      <w:pPr>
        <w:pStyle w:val="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（様式７）</w:t>
      </w:r>
    </w:p>
    <w:p>
      <w:pPr>
        <w:pStyle w:val="0"/>
        <w:rPr>
          <w:rFonts w:hint="default"/>
          <w:color w:val="auto"/>
        </w:rPr>
      </w:pPr>
    </w:p>
    <w:tbl>
      <w:tblPr>
        <w:tblStyle w:val="11"/>
        <w:tblW w:w="9781"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81"/>
      </w:tblGrid>
      <w:tr>
        <w:trPr>
          <w:trHeight w:val="12140" w:hRule="atLeast"/>
        </w:trPr>
        <w:tc>
          <w:tcPr>
            <w:tcW w:w="9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imes New Roman" w:hAnsi="Times New Roman"/>
                <w:b w:val="1"/>
                <w:color w:val="auto"/>
                <w:sz w:val="32"/>
              </w:rPr>
            </w:pPr>
          </w:p>
          <w:p>
            <w:pPr>
              <w:pStyle w:val="0"/>
              <w:jc w:val="center"/>
              <w:rPr>
                <w:rFonts w:hint="default" w:ascii="Times New Roman" w:hAnsi="Times New Roman"/>
                <w:b w:val="1"/>
                <w:color w:val="auto"/>
                <w:sz w:val="32"/>
              </w:rPr>
            </w:pPr>
          </w:p>
          <w:p>
            <w:pPr>
              <w:pStyle w:val="0"/>
              <w:jc w:val="center"/>
              <w:rPr>
                <w:rFonts w:hint="default" w:ascii="Times New Roman" w:hAnsi="Times New Roman"/>
                <w:b w:val="1"/>
                <w:color w:val="auto"/>
                <w:sz w:val="32"/>
              </w:rPr>
            </w:pPr>
            <w:r>
              <w:rPr>
                <w:rFonts w:hint="eastAsia" w:ascii="Times New Roman" w:hAnsi="Times New Roman"/>
                <w:b w:val="1"/>
                <w:color w:val="auto"/>
                <w:sz w:val="32"/>
              </w:rPr>
              <w:t>医師の具体的指示下において</w:t>
            </w:r>
          </w:p>
          <w:p>
            <w:pPr>
              <w:pStyle w:val="0"/>
              <w:jc w:val="center"/>
              <w:rPr>
                <w:rFonts w:hint="default" w:ascii="Times New Roman" w:hAnsi="Times New Roman"/>
                <w:b w:val="1"/>
                <w:color w:val="auto"/>
                <w:sz w:val="32"/>
              </w:rPr>
            </w:pPr>
            <w:r>
              <w:rPr>
                <w:rFonts w:hint="eastAsia" w:ascii="Times New Roman" w:hAnsi="Times New Roman"/>
                <w:b w:val="1"/>
                <w:color w:val="auto"/>
                <w:sz w:val="32"/>
              </w:rPr>
              <w:t>薬剤投与等の救急救命処置を実施することができる</w:t>
            </w:r>
          </w:p>
          <w:p>
            <w:pPr>
              <w:pStyle w:val="0"/>
              <w:jc w:val="center"/>
              <w:rPr>
                <w:rFonts w:hint="default" w:ascii="ＭＳ 明朝" w:hAnsi="ＭＳ 明朝"/>
                <w:b w:val="1"/>
                <w:color w:val="auto"/>
                <w:sz w:val="28"/>
              </w:rPr>
            </w:pPr>
            <w:r>
              <w:rPr>
                <w:rFonts w:hint="eastAsia" w:ascii="Times New Roman" w:hAnsi="Times New Roman"/>
                <w:b w:val="1"/>
                <w:color w:val="auto"/>
                <w:sz w:val="32"/>
              </w:rPr>
              <w:t>救急救命士であることの認定</w:t>
            </w:r>
            <w:r>
              <w:rPr>
                <w:rFonts w:hint="eastAsia" w:ascii="ＭＳ 明朝" w:hAnsi="ＭＳ 明朝"/>
                <w:b w:val="1"/>
                <w:snapToGrid w:val="0"/>
                <w:color w:val="auto"/>
                <w:sz w:val="32"/>
              </w:rPr>
              <w:t>書</w:t>
            </w: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r>
              <w:rPr>
                <w:rFonts w:hint="eastAsia" w:ascii="ＭＳ 明朝" w:hAnsi="ＭＳ 明朝"/>
                <w:b w:val="1"/>
                <w:color w:val="auto"/>
                <w:sz w:val="28"/>
              </w:rPr>
              <w:t>　　　　　　　　　　　　　　　　　　登録番号　第○号</w:t>
            </w:r>
          </w:p>
          <w:p>
            <w:pPr>
              <w:pStyle w:val="0"/>
              <w:ind w:left="-7"/>
              <w:rPr>
                <w:rFonts w:hint="default" w:ascii="ＭＳ 明朝" w:hAnsi="ＭＳ 明朝"/>
                <w:b w:val="1"/>
                <w:color w:val="auto"/>
                <w:sz w:val="28"/>
              </w:rPr>
            </w:pPr>
            <w:r>
              <w:rPr>
                <w:rFonts w:hint="eastAsia" w:ascii="ＭＳ 明朝" w:hAnsi="ＭＳ 明朝"/>
                <w:b w:val="1"/>
                <w:color w:val="auto"/>
                <w:sz w:val="28"/>
              </w:rPr>
              <w:t>　　　　　　　　　　　　　　　　　　氏　　名　○</w:t>
            </w:r>
            <w:r>
              <w:rPr>
                <w:rFonts w:hint="eastAsia" w:ascii="ＭＳ 明朝" w:hAnsi="ＭＳ 明朝"/>
                <w:b w:val="1"/>
                <w:color w:val="auto"/>
                <w:sz w:val="28"/>
              </w:rPr>
              <w:t xml:space="preserve">  </w:t>
            </w:r>
            <w:r>
              <w:rPr>
                <w:rFonts w:hint="eastAsia" w:ascii="ＭＳ 明朝" w:hAnsi="ＭＳ 明朝"/>
                <w:b w:val="1"/>
                <w:color w:val="auto"/>
                <w:sz w:val="28"/>
              </w:rPr>
              <w:t>○　○</w:t>
            </w:r>
            <w:r>
              <w:rPr>
                <w:rFonts w:hint="eastAsia" w:ascii="ＭＳ 明朝" w:hAnsi="ＭＳ 明朝"/>
                <w:b w:val="1"/>
                <w:color w:val="auto"/>
                <w:sz w:val="28"/>
              </w:rPr>
              <w:t xml:space="preserve"> </w:t>
            </w:r>
            <w:r>
              <w:rPr>
                <w:rFonts w:hint="eastAsia" w:ascii="ＭＳ 明朝" w:hAnsi="ＭＳ 明朝"/>
                <w:b w:val="1"/>
                <w:color w:val="auto"/>
                <w:sz w:val="28"/>
              </w:rPr>
              <w:t>○</w:t>
            </w: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p>
          <w:p>
            <w:pPr>
              <w:pStyle w:val="0"/>
              <w:autoSpaceDE w:val="0"/>
              <w:autoSpaceDN w:val="0"/>
              <w:adjustRightInd w:val="0"/>
              <w:ind w:left="-7"/>
              <w:rPr>
                <w:rFonts w:hint="default" w:ascii="Times New Roman" w:hAnsi="Times New Roman"/>
                <w:b w:val="1"/>
                <w:color w:val="auto"/>
                <w:sz w:val="28"/>
              </w:rPr>
            </w:pPr>
            <w:r>
              <w:rPr>
                <w:rFonts w:hint="eastAsia" w:ascii="ＭＳ 明朝" w:hAnsi="ＭＳ 明朝"/>
                <w:b w:val="1"/>
                <w:color w:val="auto"/>
                <w:sz w:val="28"/>
              </w:rPr>
              <w:t>　　上記の者は、</w:t>
            </w:r>
            <w:r>
              <w:rPr>
                <w:rFonts w:hint="eastAsia" w:ascii="Times New Roman" w:hAnsi="Times New Roman"/>
                <w:b w:val="1"/>
                <w:color w:val="auto"/>
                <w:sz w:val="28"/>
              </w:rPr>
              <w:t>救急救命士法施行規則第２１条の規定に基づく重度</w:t>
            </w:r>
          </w:p>
          <w:p>
            <w:pPr>
              <w:pStyle w:val="0"/>
              <w:autoSpaceDE w:val="0"/>
              <w:autoSpaceDN w:val="0"/>
              <w:adjustRightInd w:val="0"/>
              <w:ind w:left="273" w:hanging="273" w:hangingChars="100"/>
              <w:rPr>
                <w:rFonts w:hint="eastAsia" w:ascii="Times New Roman" w:hAnsi="Times New Roman"/>
                <w:b w:val="1"/>
                <w:color w:val="auto"/>
                <w:sz w:val="28"/>
              </w:rPr>
            </w:pPr>
            <w:r>
              <w:rPr>
                <w:rFonts w:hint="eastAsia" w:ascii="Times New Roman" w:hAnsi="Times New Roman"/>
                <w:b w:val="1"/>
                <w:color w:val="auto"/>
                <w:sz w:val="28"/>
              </w:rPr>
              <w:t>　傷病者に対する救急救命処置として、医師の具体的指示下における下記</w:t>
            </w:r>
          </w:p>
          <w:p>
            <w:pPr>
              <w:pStyle w:val="0"/>
              <w:autoSpaceDE w:val="0"/>
              <w:autoSpaceDN w:val="0"/>
              <w:adjustRightInd w:val="0"/>
              <w:ind w:left="233" w:leftChars="100"/>
              <w:rPr>
                <w:rFonts w:hint="eastAsia" w:ascii="ＭＳ 明朝" w:hAnsi="ＭＳ 明朝"/>
                <w:b w:val="1"/>
                <w:color w:val="auto"/>
                <w:sz w:val="28"/>
              </w:rPr>
            </w:pPr>
            <w:r>
              <w:rPr>
                <w:rFonts w:hint="eastAsia" w:ascii="Times New Roman" w:hAnsi="Times New Roman"/>
                <w:b w:val="1"/>
                <w:color w:val="auto"/>
                <w:sz w:val="28"/>
              </w:rPr>
              <w:t>の薬剤投与等を実施することのできる救急救命士</w:t>
            </w:r>
            <w:r>
              <w:rPr>
                <w:rFonts w:hint="eastAsia" w:ascii="ＭＳ 明朝" w:hAnsi="ＭＳ 明朝"/>
                <w:b w:val="1"/>
                <w:color w:val="auto"/>
                <w:sz w:val="28"/>
              </w:rPr>
              <w:t>であることを認定しま</w:t>
            </w:r>
          </w:p>
          <w:p>
            <w:pPr>
              <w:pStyle w:val="0"/>
              <w:autoSpaceDE w:val="0"/>
              <w:autoSpaceDN w:val="0"/>
              <w:adjustRightInd w:val="0"/>
              <w:ind w:left="233" w:leftChars="100"/>
              <w:rPr>
                <w:rFonts w:hint="default" w:ascii="ＭＳ 明朝" w:hAnsi="ＭＳ 明朝"/>
                <w:b w:val="1"/>
                <w:color w:val="auto"/>
                <w:sz w:val="28"/>
              </w:rPr>
            </w:pPr>
            <w:r>
              <w:rPr>
                <w:rFonts w:hint="eastAsia" w:ascii="ＭＳ 明朝" w:hAnsi="ＭＳ 明朝"/>
                <w:b w:val="1"/>
                <w:color w:val="auto"/>
                <w:sz w:val="28"/>
              </w:rPr>
              <w:t>す。</w:t>
            </w: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r>
              <w:rPr>
                <w:rFonts w:hint="eastAsia" w:ascii="ＭＳ 明朝" w:hAnsi="ＭＳ 明朝"/>
                <w:b w:val="1"/>
                <w:color w:val="auto"/>
                <w:sz w:val="28"/>
              </w:rPr>
              <w:t>　　</w:t>
            </w:r>
            <w:r>
              <w:rPr>
                <w:rFonts w:hint="eastAsia" w:ascii="ＭＳ 明朝" w:hAnsi="ＭＳ 明朝"/>
                <w:b w:val="1"/>
                <w:color w:val="auto"/>
                <w:sz w:val="28"/>
                <w:u w:val="none" w:color="auto"/>
              </w:rPr>
              <w:t>令和</w:t>
            </w:r>
            <w:r>
              <w:rPr>
                <w:rFonts w:hint="eastAsia" w:ascii="ＭＳ 明朝" w:hAnsi="ＭＳ 明朝"/>
                <w:b w:val="1"/>
                <w:color w:val="auto"/>
                <w:sz w:val="28"/>
              </w:rPr>
              <w:t>　　年　　月　　日</w:t>
            </w: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bdr w:val="single" w:color="auto" w:sz="4" w:space="0"/>
              </w:rPr>
            </w:pPr>
            <w:r>
              <w:rPr>
                <w:rFonts w:hint="eastAsia" w:ascii="ＭＳ 明朝" w:hAnsi="ＭＳ 明朝"/>
                <w:b w:val="1"/>
                <w:color w:val="auto"/>
                <w:sz w:val="28"/>
              </w:rPr>
              <w:t>　　　　　　秋田県メディカルコントロール協議会県協議会長　</w:t>
            </w:r>
            <w:r>
              <w:rPr>
                <w:rFonts w:hint="eastAsia" w:ascii="ＭＳ 明朝" w:hAnsi="ＭＳ 明朝"/>
                <w:b w:val="1"/>
                <w:color w:val="auto"/>
                <w:sz w:val="28"/>
                <w:bdr w:val="single" w:color="auto" w:sz="4" w:space="0"/>
              </w:rPr>
              <w:t>印</w:t>
            </w: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p>
          <w:p>
            <w:pPr>
              <w:pStyle w:val="0"/>
              <w:ind w:left="-7"/>
              <w:rPr>
                <w:rFonts w:hint="default" w:ascii="ＭＳ 明朝" w:hAnsi="ＭＳ 明朝"/>
                <w:b w:val="1"/>
                <w:color w:val="auto"/>
                <w:sz w:val="28"/>
              </w:rPr>
            </w:pPr>
          </w:p>
          <w:tbl>
            <w:tblPr>
              <w:tblStyle w:val="11"/>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126"/>
              <w:gridCol w:w="2835"/>
            </w:tblGrid>
            <w:tr>
              <w:trPr>
                <w:trHeight w:val="520" w:hRule="atLeast"/>
              </w:trPr>
              <w:tc>
                <w:tcPr>
                  <w:tcW w:w="6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sz w:val="22"/>
                    </w:rPr>
                  </w:pPr>
                  <w:r>
                    <w:rPr>
                      <w:rFonts w:hint="eastAsia" w:ascii="ＭＳ 明朝" w:hAnsi="ＭＳ 明朝"/>
                      <w:color w:val="auto"/>
                      <w:kern w:val="0"/>
                      <w:sz w:val="22"/>
                    </w:rPr>
                    <w:t>医師の具体的指示を必要とする救急救命処置</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kern w:val="0"/>
                      <w:sz w:val="22"/>
                    </w:rPr>
                  </w:pPr>
                  <w:r>
                    <w:rPr>
                      <w:rFonts w:hint="eastAsia" w:ascii="ＭＳ 明朝" w:hAnsi="ＭＳ 明朝"/>
                      <w:color w:val="auto"/>
                      <w:kern w:val="0"/>
                      <w:sz w:val="22"/>
                    </w:rPr>
                    <w:t>認定日</w:t>
                  </w:r>
                </w:p>
              </w:tc>
            </w:tr>
            <w:tr>
              <w:trPr>
                <w:trHeight w:val="520" w:hRule="atLeast"/>
              </w:trPr>
              <w:tc>
                <w:tcPr>
                  <w:tcW w:w="6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3" w:hanging="213" w:hangingChars="100"/>
                    <w:rPr>
                      <w:rFonts w:hint="default" w:ascii="ＭＳ 明朝" w:hAnsi="ＭＳ 明朝"/>
                      <w:color w:val="auto"/>
                      <w:kern w:val="0"/>
                      <w:sz w:val="22"/>
                    </w:rPr>
                  </w:pPr>
                  <w:r>
                    <w:rPr>
                      <w:rFonts w:hint="eastAsia" w:ascii="ＭＳ 明朝" w:hAnsi="ＭＳ 明朝"/>
                      <w:color w:val="auto"/>
                      <w:kern w:val="0"/>
                      <w:sz w:val="22"/>
                    </w:rPr>
                    <w:t>・　心臓機能停止状態の傷病者に対するアドレナリンの投与</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sz w:val="22"/>
                    </w:rPr>
                  </w:pPr>
                </w:p>
              </w:tc>
            </w:tr>
            <w:tr>
              <w:trPr>
                <w:trHeight w:val="520" w:hRule="atLeast"/>
              </w:trPr>
              <w:tc>
                <w:tcPr>
                  <w:tcW w:w="6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3" w:hanging="213" w:hangingChars="100"/>
                    <w:rPr>
                      <w:rFonts w:hint="default" w:ascii="ＭＳ 明朝" w:hAnsi="ＭＳ 明朝"/>
                      <w:color w:val="auto"/>
                      <w:kern w:val="0"/>
                      <w:sz w:val="22"/>
                    </w:rPr>
                  </w:pPr>
                  <w:r>
                    <w:rPr>
                      <w:rFonts w:hint="eastAsia" w:ascii="ＭＳ 明朝" w:hAnsi="ＭＳ 明朝"/>
                      <w:color w:val="auto"/>
                      <w:kern w:val="0"/>
                      <w:sz w:val="22"/>
                    </w:rPr>
                    <w:t>・　心肺機能停止前の傷病者に対する乳酸リンゲル液を用いた静脈路確保及び輸液並びにブドウ糖溶液の投与</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sz w:val="22"/>
                    </w:rPr>
                  </w:pPr>
                </w:p>
              </w:tc>
            </w:tr>
            <w:tr>
              <w:trPr>
                <w:trHeight w:val="520" w:hRule="atLeast"/>
              </w:trPr>
              <w:tc>
                <w:tcPr>
                  <w:tcW w:w="6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sz w:val="22"/>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sz w:val="22"/>
                    </w:rPr>
                  </w:pPr>
                </w:p>
              </w:tc>
            </w:tr>
            <w:tr>
              <w:trPr>
                <w:trHeight w:val="520" w:hRule="atLeast"/>
              </w:trPr>
              <w:tc>
                <w:tcPr>
                  <w:tcW w:w="6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sz w:val="22"/>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sz w:val="22"/>
                    </w:rPr>
                  </w:pPr>
                </w:p>
              </w:tc>
            </w:tr>
          </w:tbl>
          <w:p>
            <w:pPr>
              <w:pStyle w:val="0"/>
              <w:ind w:left="-7"/>
              <w:rPr>
                <w:rFonts w:hint="default" w:ascii="Times New Roman" w:hAnsi="Times New Roman"/>
                <w:b w:val="1"/>
                <w:color w:val="auto"/>
                <w:sz w:val="32"/>
              </w:rPr>
            </w:pPr>
          </w:p>
        </w:tc>
      </w:tr>
    </w:tbl>
    <w:p>
      <w:pPr>
        <w:pStyle w:val="0"/>
        <w:tabs>
          <w:tab w:val="left" w:leader="none" w:pos="6058"/>
        </w:tabs>
        <w:jc w:val="right"/>
        <w:rPr>
          <w:rFonts w:hint="eastAsia" w:ascii="ＭＳ ゴシック" w:hAnsi="ＭＳ ゴシック" w:eastAsia="ＭＳ ゴシック"/>
          <w:color w:val="auto"/>
        </w:rPr>
      </w:pPr>
    </w:p>
    <w:p>
      <w:pPr>
        <w:pStyle w:val="0"/>
        <w:ind w:firstLine="233" w:firstLineChars="100"/>
        <w:rPr>
          <w:rFonts w:hint="default"/>
          <w:color w:val="auto"/>
        </w:rPr>
      </w:pPr>
      <w:r>
        <w:rPr>
          <w:rFonts w:hint="eastAsia"/>
          <w:color w:val="auto"/>
        </w:rPr>
        <w:t>（Ａ４版）</w:t>
      </w:r>
    </w:p>
    <w:p>
      <w:pPr>
        <w:pStyle w:val="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（様式８）</w:t>
      </w:r>
    </w:p>
    <w:p>
      <w:pPr>
        <w:pStyle w:val="0"/>
        <w:jc w:val="right"/>
        <w:rPr>
          <w:rFonts w:hint="default" w:ascii="ＭＳ ゴシック" w:hAnsi="ＭＳ ゴシック" w:eastAsia="ＭＳ ゴシック"/>
          <w:color w:val="auto"/>
        </w:rPr>
      </w:pPr>
    </w:p>
    <w:p>
      <w:pPr>
        <w:pStyle w:val="0"/>
        <w:jc w:val="center"/>
        <w:rPr>
          <w:rFonts w:hint="eastAsia"/>
          <w:color w:val="auto"/>
        </w:rPr>
      </w:pPr>
      <w:r>
        <w:rPr>
          <w:rFonts w:hint="default"/>
          <w:color w:val="auto"/>
        </w:rPr>
        <w:object w:dxaOrig="11205" w:dyaOrig="12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height:563.20000000000005pt;width:451.05pt;" filled="f" o:spt="75" o:preferrelative="t" type="#_x0000_t75">
            <v:fill/>
            <v:stroke joinstyle="miter"/>
            <v:imagedata o:title="" r:id="rId13"/>
            <o:lock v:ext="edit" aspectratio="t"/>
            <w10:anchorlock/>
          </v:shape>
          <o:OLEObject Type="Embed" ProgID="JustCalc.Worksheet.1" ShapeID="_x0000_s1032" DrawAspect="Content" ObjectID="" r:id="rId14"/>
        </w:object>
      </w: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tabs>
          <w:tab w:val="left" w:leader="none" w:pos="6058"/>
        </w:tabs>
        <w:jc w:val="right"/>
        <w:rPr>
          <w:rFonts w:hint="default"/>
          <w:color w:val="auto"/>
        </w:rPr>
      </w:pPr>
      <w:r>
        <w:rPr>
          <w:rFonts w:hint="eastAsia" w:ascii="ＭＳ ゴシック" w:hAnsi="ＭＳ ゴシック" w:eastAsia="ＭＳ ゴシック"/>
          <w:color w:val="auto"/>
        </w:rPr>
        <w:t>（様式９）</w:t>
      </w:r>
    </w:p>
    <w:p>
      <w:pPr>
        <w:pStyle w:val="0"/>
        <w:jc w:val="right"/>
        <w:rPr>
          <w:rFonts w:hint="default" w:ascii="ＭＳ ゴシック" w:hAnsi="ＭＳ ゴシック" w:eastAsia="ＭＳ ゴシック"/>
          <w:color w:val="auto"/>
        </w:rPr>
      </w:pPr>
    </w:p>
    <w:p>
      <w:pPr>
        <w:pStyle w:val="0"/>
        <w:rPr>
          <w:rFonts w:hint="default"/>
          <w:color w:val="auto"/>
          <w:spacing w:val="2"/>
          <w:sz w:val="22"/>
        </w:rPr>
      </w:pPr>
      <w:r>
        <w:rPr>
          <w:rFonts w:hint="default"/>
          <w:color w:val="auto"/>
        </w:rPr>
        <mc:AlternateContent>
          <mc:Choice Requires="wps">
            <w:drawing>
              <wp:anchor simplePos="0" relativeHeight="9" behindDoc="0" locked="0" layoutInCell="1" hidden="0" allowOverlap="1">
                <wp:simplePos x="0" y="0"/>
                <wp:positionH relativeFrom="column">
                  <wp:posOffset>223520</wp:posOffset>
                </wp:positionH>
                <wp:positionV relativeFrom="paragraph">
                  <wp:posOffset>0</wp:posOffset>
                </wp:positionV>
                <wp:extent cx="5705475" cy="774192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705475" cy="7741920"/>
                        </a:xfrm>
                        <a:prstGeom prst="rect">
                          <a:avLst/>
                        </a:prstGeom>
                        <a:no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609.6pt;width:449.25pt;margin-left:17.600000000000001pt;z-index:9;" o:spid="_x0000_s1033" o:allowincell="t" o:allowoverlap="t" filled="f" stroked="t" strokecolor="#000000" strokeweight="0.75pt" o:spt="1">
                <v:fill/>
                <v:stroke filltype="solid"/>
                <v:textbox style="layout-flow:horizontal;"/>
                <v:imagedata o:title=""/>
                <w10:wrap type="none" anchorx="text" anchory="text"/>
              </v:rect>
            </w:pict>
          </mc:Fallback>
        </mc:AlternateContent>
      </w:r>
      <w:r>
        <w:rPr>
          <w:rFonts w:hint="eastAsia"/>
          <w:color w:val="auto"/>
          <w:spacing w:val="2"/>
          <w:sz w:val="22"/>
        </w:rPr>
        <w:t>　　　　</w:t>
      </w:r>
    </w:p>
    <w:p>
      <w:pPr>
        <w:pStyle w:val="0"/>
        <w:rPr>
          <w:rFonts w:hint="default"/>
          <w:color w:val="auto"/>
          <w:spacing w:val="2"/>
          <w:sz w:val="22"/>
        </w:rPr>
      </w:pPr>
      <w:r>
        <w:rPr>
          <w:rFonts w:hint="eastAsia"/>
          <w:color w:val="auto"/>
          <w:spacing w:val="2"/>
          <w:sz w:val="22"/>
        </w:rPr>
        <w:t>　　　　　　　　　　　　　　　　　　　　　　　　　　　文書記号・番号</w:t>
      </w:r>
    </w:p>
    <w:p>
      <w:pPr>
        <w:pStyle w:val="0"/>
        <w:rPr>
          <w:rFonts w:hint="default"/>
          <w:color w:val="auto"/>
          <w:spacing w:val="2"/>
          <w:sz w:val="22"/>
        </w:rPr>
      </w:pPr>
      <w:r>
        <w:rPr>
          <w:rFonts w:hint="eastAsia"/>
          <w:color w:val="auto"/>
          <w:spacing w:val="2"/>
          <w:sz w:val="22"/>
        </w:rPr>
        <w:t>　　　　　　　　　　　　　　　　　　　　　　　　　　　</w:t>
      </w:r>
      <w:r>
        <w:rPr>
          <w:rFonts w:hint="eastAsia"/>
          <w:color w:val="auto"/>
          <w:spacing w:val="2"/>
          <w:sz w:val="22"/>
          <w:u w:val="none" w:color="auto"/>
        </w:rPr>
        <w:t>令和</w:t>
      </w:r>
      <w:r>
        <w:rPr>
          <w:rFonts w:hint="eastAsia"/>
          <w:color w:val="auto"/>
          <w:spacing w:val="2"/>
          <w:sz w:val="22"/>
        </w:rPr>
        <w:t>　　年　　月　　日</w:t>
      </w:r>
    </w:p>
    <w:p>
      <w:pPr>
        <w:pStyle w:val="0"/>
        <w:rPr>
          <w:rFonts w:hint="default"/>
          <w:color w:val="auto"/>
          <w:sz w:val="22"/>
        </w:rPr>
      </w:pPr>
      <w:r>
        <w:rPr>
          <w:rFonts w:hint="eastAsia"/>
          <w:color w:val="auto"/>
          <w:sz w:val="22"/>
        </w:rPr>
        <w:t>　</w:t>
      </w:r>
      <w:r>
        <w:rPr>
          <w:rFonts w:hint="default"/>
          <w:color w:val="auto"/>
          <w:sz w:val="22"/>
        </w:rPr>
        <w:t xml:space="preserve">                                                                            </w:t>
      </w:r>
    </w:p>
    <w:p>
      <w:pPr>
        <w:pStyle w:val="0"/>
        <w:rPr>
          <w:rFonts w:hint="default"/>
          <w:color w:val="auto"/>
          <w:spacing w:val="2"/>
          <w:sz w:val="22"/>
        </w:rPr>
      </w:pPr>
      <w:r>
        <w:rPr>
          <w:rFonts w:hint="eastAsia"/>
          <w:color w:val="auto"/>
          <w:sz w:val="22"/>
        </w:rPr>
        <w:t>　　　　秋田県ＭＣ協議会　県協議会長　様</w:t>
      </w:r>
    </w:p>
    <w:p>
      <w:pPr>
        <w:pStyle w:val="0"/>
        <w:rPr>
          <w:rFonts w:hint="default"/>
          <w:color w:val="auto"/>
          <w:sz w:val="22"/>
        </w:rPr>
      </w:pPr>
      <w:r>
        <w:rPr>
          <w:rFonts w:hint="eastAsia"/>
          <w:color w:val="auto"/>
          <w:sz w:val="22"/>
        </w:rPr>
        <w:t>　　　　　　　　　　　　　　　　</w:t>
      </w:r>
    </w:p>
    <w:p>
      <w:pPr>
        <w:pStyle w:val="0"/>
        <w:rPr>
          <w:rFonts w:hint="default"/>
          <w:color w:val="auto"/>
          <w:sz w:val="22"/>
        </w:rPr>
      </w:pPr>
    </w:p>
    <w:p>
      <w:pPr>
        <w:pStyle w:val="0"/>
        <w:rPr>
          <w:rFonts w:hint="default"/>
          <w:color w:val="auto"/>
          <w:sz w:val="22"/>
          <w:bdr w:val="single" w:color="auto" w:sz="4" w:space="0"/>
        </w:rPr>
      </w:pPr>
      <w:r>
        <w:rPr>
          <w:rFonts w:hint="eastAsia"/>
          <w:color w:val="auto"/>
          <w:sz w:val="22"/>
        </w:rPr>
        <w:t>　　　　　　　　　　　　　　　　　　　　　　　　○○○○○○○消防長　　</w:t>
      </w:r>
      <w:r>
        <w:rPr>
          <w:rFonts w:hint="eastAsia"/>
          <w:color w:val="auto"/>
          <w:sz w:val="22"/>
          <w:bdr w:val="single" w:color="auto" w:sz="4" w:space="0"/>
        </w:rPr>
        <w:t>印</w:t>
      </w: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eastAsia" w:ascii="Times New Roman" w:hAnsi="Times New Roman"/>
          <w:color w:val="auto"/>
          <w:sz w:val="22"/>
        </w:rPr>
      </w:pPr>
      <w:r>
        <w:rPr>
          <w:rFonts w:hint="eastAsia" w:ascii="Times New Roman" w:hAnsi="Times New Roman"/>
          <w:color w:val="auto"/>
          <w:sz w:val="22"/>
        </w:rPr>
        <w:t>　　　　　　　　　医師の具体的指示下において薬剤投与等を実施することができる</w:t>
      </w:r>
    </w:p>
    <w:p>
      <w:pPr>
        <w:pStyle w:val="0"/>
        <w:ind w:firstLine="1913" w:firstLineChars="900"/>
        <w:rPr>
          <w:rFonts w:hint="default"/>
          <w:color w:val="auto"/>
          <w:sz w:val="22"/>
          <w:bdr w:val="single" w:color="auto" w:sz="4" w:space="0"/>
        </w:rPr>
      </w:pPr>
      <w:r>
        <w:rPr>
          <w:rFonts w:hint="eastAsia" w:ascii="Times New Roman" w:hAnsi="Times New Roman"/>
          <w:color w:val="auto"/>
          <w:sz w:val="22"/>
        </w:rPr>
        <w:t>救急救命士の認定について</w:t>
      </w:r>
      <w:r>
        <w:rPr>
          <w:rFonts w:hint="eastAsia"/>
          <w:color w:val="auto"/>
          <w:sz w:val="22"/>
        </w:rPr>
        <w:t>（申請）</w:t>
      </w: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eastAsia" w:ascii="Times New Roman" w:hAnsi="Times New Roman"/>
          <w:color w:val="auto"/>
          <w:sz w:val="22"/>
        </w:rPr>
      </w:pPr>
      <w:r>
        <w:rPr>
          <w:rFonts w:hint="eastAsia"/>
          <w:color w:val="auto"/>
          <w:sz w:val="22"/>
        </w:rPr>
        <w:t>　　　　　救急救命士法施行規則第２１条の</w:t>
      </w:r>
      <w:r>
        <w:rPr>
          <w:rFonts w:hint="eastAsia" w:ascii="Times New Roman" w:hAnsi="Times New Roman"/>
          <w:color w:val="auto"/>
          <w:sz w:val="22"/>
        </w:rPr>
        <w:t>規定に基づく、重度傷病者に対する救急救命</w:t>
      </w:r>
    </w:p>
    <w:p>
      <w:pPr>
        <w:pStyle w:val="0"/>
        <w:ind w:firstLine="850" w:firstLineChars="400"/>
        <w:rPr>
          <w:rFonts w:hint="eastAsia"/>
          <w:color w:val="auto"/>
          <w:sz w:val="22"/>
        </w:rPr>
      </w:pPr>
      <w:r>
        <w:rPr>
          <w:rFonts w:hint="eastAsia" w:ascii="Times New Roman" w:hAnsi="Times New Roman"/>
          <w:color w:val="auto"/>
          <w:sz w:val="22"/>
        </w:rPr>
        <w:t>処置としての医師の具体的指示下における薬剤投与等につ</w:t>
      </w:r>
      <w:r>
        <w:rPr>
          <w:rFonts w:hint="eastAsia"/>
          <w:color w:val="auto"/>
          <w:sz w:val="22"/>
        </w:rPr>
        <w:t>いて、次の者が、</w:t>
      </w:r>
    </w:p>
    <w:p>
      <w:pPr>
        <w:pStyle w:val="0"/>
        <w:ind w:firstLine="850" w:firstLineChars="400"/>
        <w:rPr>
          <w:rFonts w:hint="eastAsia"/>
          <w:color w:val="auto"/>
          <w:sz w:val="22"/>
        </w:rPr>
      </w:pPr>
      <w:r>
        <w:rPr>
          <w:rFonts w:hint="eastAsia"/>
          <w:color w:val="auto"/>
          <w:sz w:val="22"/>
        </w:rPr>
        <w:t>県ＭＣ協議会が認定する追加処置認定講習を修了</w:t>
      </w:r>
      <w:r>
        <w:rPr>
          <w:rFonts w:hint="eastAsia" w:ascii="ＭＳ ゴシック" w:hAnsi="ＭＳ ゴシック"/>
          <w:color w:val="auto"/>
          <w:sz w:val="22"/>
        </w:rPr>
        <w:t>しましたので</w:t>
      </w:r>
      <w:r>
        <w:rPr>
          <w:rFonts w:hint="eastAsia"/>
          <w:color w:val="auto"/>
          <w:sz w:val="22"/>
        </w:rPr>
        <w:t>、認定されるよう</w:t>
      </w:r>
    </w:p>
    <w:p>
      <w:pPr>
        <w:pStyle w:val="0"/>
        <w:ind w:firstLine="850" w:firstLineChars="400"/>
        <w:rPr>
          <w:rFonts w:hint="default"/>
          <w:color w:val="auto"/>
          <w:sz w:val="22"/>
        </w:rPr>
      </w:pPr>
      <w:r>
        <w:rPr>
          <w:rFonts w:hint="eastAsia"/>
          <w:color w:val="auto"/>
          <w:sz w:val="22"/>
        </w:rPr>
        <w:t>申請します。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　救急救命士氏名　○　○　○　○</w:t>
      </w:r>
    </w:p>
    <w:p>
      <w:pPr>
        <w:pStyle w:val="0"/>
        <w:rPr>
          <w:rFonts w:hint="default"/>
          <w:color w:val="auto"/>
          <w:sz w:val="22"/>
        </w:rPr>
      </w:pPr>
    </w:p>
    <w:p>
      <w:pPr>
        <w:pStyle w:val="0"/>
        <w:rPr>
          <w:rFonts w:hint="default"/>
          <w:color w:val="auto"/>
          <w:sz w:val="22"/>
        </w:rPr>
      </w:pPr>
      <w:r>
        <w:rPr>
          <w:rFonts w:hint="eastAsia"/>
          <w:color w:val="auto"/>
          <w:sz w:val="22"/>
        </w:rPr>
        <w:t>　　　（添付図書）</w:t>
      </w:r>
    </w:p>
    <w:p>
      <w:pPr>
        <w:pStyle w:val="0"/>
        <w:rPr>
          <w:rFonts w:hint="default"/>
          <w:color w:val="auto"/>
          <w:sz w:val="22"/>
        </w:rPr>
      </w:pPr>
      <w:r>
        <w:rPr>
          <w:rFonts w:hint="eastAsia"/>
          <w:color w:val="auto"/>
          <w:sz w:val="22"/>
        </w:rPr>
        <w:t>　　　　・救急救命士免許証（写し）</w:t>
      </w:r>
    </w:p>
    <w:p>
      <w:pPr>
        <w:pStyle w:val="0"/>
        <w:rPr>
          <w:rFonts w:hint="default"/>
          <w:color w:val="auto"/>
          <w:sz w:val="22"/>
        </w:rPr>
      </w:pPr>
      <w:r>
        <w:rPr>
          <w:rFonts w:hint="eastAsia"/>
          <w:color w:val="auto"/>
          <w:sz w:val="22"/>
        </w:rPr>
        <w:t>　　　　・県ＭＣ協議会が認定した薬剤投与認定救急救命士であることの認定書（写し）</w:t>
      </w:r>
    </w:p>
    <w:p>
      <w:pPr>
        <w:pStyle w:val="0"/>
        <w:ind w:left="233"/>
        <w:rPr>
          <w:rFonts w:hint="default"/>
          <w:color w:val="auto"/>
          <w:sz w:val="22"/>
        </w:rPr>
      </w:pPr>
      <w:r>
        <w:rPr>
          <w:rFonts w:hint="eastAsia"/>
          <w:color w:val="auto"/>
          <w:sz w:val="22"/>
        </w:rPr>
        <w:t>　　　・追加処置認定講習修了証書（写し）</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（連絡先）</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r>
        <w:rPr>
          <w:rFonts w:hint="eastAsia"/>
          <w:color w:val="auto"/>
        </w:rPr>
        <w:t>　　　（Ａ４版）</w:t>
      </w:r>
    </w:p>
    <w:p>
      <w:pPr>
        <w:pStyle w:val="0"/>
        <w:tabs>
          <w:tab w:val="left" w:leader="none" w:pos="6058"/>
        </w:tabs>
        <w:jc w:val="right"/>
        <w:rPr>
          <w:rFonts w:hint="eastAsia" w:ascii="ＭＳ ゴシック" w:hAnsi="ＭＳ ゴシック" w:eastAsia="ＭＳ ゴシック"/>
          <w:color w:val="auto"/>
        </w:rPr>
      </w:pPr>
    </w:p>
    <w:p>
      <w:pPr>
        <w:pStyle w:val="0"/>
        <w:tabs>
          <w:tab w:val="left" w:leader="none" w:pos="6058"/>
        </w:tabs>
        <w:jc w:val="right"/>
        <w:rPr>
          <w:rFonts w:hint="default"/>
          <w:color w:val="auto"/>
        </w:rPr>
      </w:pPr>
      <w:r>
        <w:rPr>
          <w:rFonts w:hint="eastAsia" w:ascii="ＭＳ ゴシック" w:hAnsi="ＭＳ ゴシック" w:eastAsia="ＭＳ ゴシック"/>
          <w:color w:val="auto"/>
        </w:rPr>
        <w:t>（様式１０）</w:t>
      </w:r>
    </w:p>
    <w:p>
      <w:pPr>
        <w:pStyle w:val="0"/>
        <w:jc w:val="right"/>
        <w:rPr>
          <w:rFonts w:hint="default" w:ascii="ＭＳ ゴシック" w:hAnsi="ＭＳ ゴシック" w:eastAsia="ＭＳ ゴシック"/>
          <w:color w:val="auto"/>
        </w:rPr>
      </w:pPr>
    </w:p>
    <w:p>
      <w:pPr>
        <w:pStyle w:val="0"/>
        <w:rPr>
          <w:rFonts w:hint="default"/>
          <w:color w:val="auto"/>
          <w:spacing w:val="2"/>
          <w:sz w:val="22"/>
        </w:rPr>
      </w:pPr>
      <w:r>
        <w:rPr>
          <w:rFonts w:hint="default"/>
          <w:color w:val="auto"/>
        </w:rPr>
        <mc:AlternateContent>
          <mc:Choice Requires="wps">
            <w:drawing>
              <wp:anchor simplePos="0" relativeHeight="10" behindDoc="0" locked="0" layoutInCell="1" hidden="0" allowOverlap="1">
                <wp:simplePos x="0" y="0"/>
                <wp:positionH relativeFrom="column">
                  <wp:posOffset>185420</wp:posOffset>
                </wp:positionH>
                <wp:positionV relativeFrom="paragraph">
                  <wp:posOffset>0</wp:posOffset>
                </wp:positionV>
                <wp:extent cx="5715000" cy="774192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715000" cy="7741920"/>
                        </a:xfrm>
                        <a:prstGeom prst="rect">
                          <a:avLst/>
                        </a:prstGeom>
                        <a:no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609.6pt;width:450pt;margin-left:14.6pt;z-index:10;" o:spid="_x0000_s1034" o:allowincell="t" o:allowoverlap="t" filled="f" stroked="t" strokecolor="#000000" strokeweight="0.75pt" o:spt="1">
                <v:fill/>
                <v:stroke filltype="solid"/>
                <v:textbox style="layout-flow:horizontal;"/>
                <v:imagedata o:title=""/>
                <w10:wrap type="none" anchorx="text" anchory="text"/>
              </v:rect>
            </w:pict>
          </mc:Fallback>
        </mc:AlternateContent>
      </w:r>
      <w:r>
        <w:rPr>
          <w:rFonts w:hint="eastAsia"/>
          <w:color w:val="auto"/>
          <w:spacing w:val="2"/>
          <w:sz w:val="22"/>
        </w:rPr>
        <w:t>　　　　</w:t>
      </w:r>
    </w:p>
    <w:p>
      <w:pPr>
        <w:pStyle w:val="0"/>
        <w:rPr>
          <w:rFonts w:hint="default"/>
          <w:color w:val="auto"/>
          <w:spacing w:val="2"/>
          <w:sz w:val="22"/>
        </w:rPr>
      </w:pPr>
      <w:r>
        <w:rPr>
          <w:rFonts w:hint="eastAsia"/>
          <w:color w:val="auto"/>
          <w:spacing w:val="2"/>
          <w:sz w:val="22"/>
        </w:rPr>
        <w:t>　　　　　　　　　　　　　　　　　　　　　　　　　　　文書記号・番号</w:t>
      </w:r>
    </w:p>
    <w:p>
      <w:pPr>
        <w:pStyle w:val="0"/>
        <w:rPr>
          <w:rFonts w:hint="default"/>
          <w:color w:val="auto"/>
          <w:spacing w:val="2"/>
          <w:sz w:val="22"/>
        </w:rPr>
      </w:pPr>
      <w:r>
        <w:rPr>
          <w:rFonts w:hint="eastAsia"/>
          <w:color w:val="auto"/>
          <w:spacing w:val="2"/>
          <w:sz w:val="22"/>
        </w:rPr>
        <w:t>　　　　　　　　　　　　　　　　　　　　　　　　　　　</w:t>
      </w:r>
      <w:r>
        <w:rPr>
          <w:rFonts w:hint="eastAsia"/>
          <w:color w:val="auto"/>
          <w:spacing w:val="2"/>
          <w:sz w:val="22"/>
          <w:u w:val="none" w:color="auto"/>
        </w:rPr>
        <w:t>令和</w:t>
      </w:r>
      <w:r>
        <w:rPr>
          <w:rFonts w:hint="eastAsia"/>
          <w:color w:val="auto"/>
          <w:spacing w:val="2"/>
          <w:sz w:val="22"/>
        </w:rPr>
        <w:t>　　年　　月　　日</w:t>
      </w:r>
    </w:p>
    <w:p>
      <w:pPr>
        <w:pStyle w:val="0"/>
        <w:rPr>
          <w:rFonts w:hint="default"/>
          <w:color w:val="auto"/>
          <w:sz w:val="22"/>
        </w:rPr>
      </w:pPr>
      <w:r>
        <w:rPr>
          <w:rFonts w:hint="eastAsia"/>
          <w:color w:val="auto"/>
          <w:sz w:val="22"/>
        </w:rPr>
        <w:t>　</w:t>
      </w:r>
      <w:r>
        <w:rPr>
          <w:rFonts w:hint="default"/>
          <w:color w:val="auto"/>
          <w:sz w:val="22"/>
        </w:rPr>
        <w:t xml:space="preserve">                                                                            </w:t>
      </w:r>
    </w:p>
    <w:p>
      <w:pPr>
        <w:pStyle w:val="0"/>
        <w:rPr>
          <w:rFonts w:hint="default"/>
          <w:color w:val="auto"/>
          <w:spacing w:val="2"/>
          <w:sz w:val="22"/>
        </w:rPr>
      </w:pPr>
      <w:r>
        <w:rPr>
          <w:rFonts w:hint="eastAsia"/>
          <w:color w:val="auto"/>
          <w:sz w:val="22"/>
        </w:rPr>
        <w:t>　　　　秋田県ＭＣ協議会　県協議会長　様</w:t>
      </w:r>
    </w:p>
    <w:p>
      <w:pPr>
        <w:pStyle w:val="0"/>
        <w:rPr>
          <w:rFonts w:hint="default"/>
          <w:color w:val="auto"/>
          <w:sz w:val="22"/>
        </w:rPr>
      </w:pPr>
      <w:r>
        <w:rPr>
          <w:rFonts w:hint="eastAsia"/>
          <w:color w:val="auto"/>
          <w:sz w:val="22"/>
        </w:rPr>
        <w:t>　　　　　　　　　　　　　　　　</w:t>
      </w:r>
    </w:p>
    <w:p>
      <w:pPr>
        <w:pStyle w:val="0"/>
        <w:rPr>
          <w:rFonts w:hint="default"/>
          <w:color w:val="auto"/>
          <w:sz w:val="22"/>
        </w:rPr>
      </w:pPr>
    </w:p>
    <w:p>
      <w:pPr>
        <w:pStyle w:val="0"/>
        <w:rPr>
          <w:rFonts w:hint="default"/>
          <w:color w:val="auto"/>
          <w:sz w:val="22"/>
          <w:bdr w:val="single" w:color="auto" w:sz="4" w:space="0"/>
        </w:rPr>
      </w:pPr>
      <w:r>
        <w:rPr>
          <w:rFonts w:hint="eastAsia"/>
          <w:color w:val="auto"/>
          <w:sz w:val="22"/>
        </w:rPr>
        <w:t>　　　　　　　　　　　　　　　　　　　　　　　　○○○○○○○消防長　　</w:t>
      </w:r>
      <w:r>
        <w:rPr>
          <w:rFonts w:hint="eastAsia"/>
          <w:color w:val="auto"/>
          <w:sz w:val="22"/>
          <w:bdr w:val="single" w:color="auto" w:sz="4" w:space="0"/>
        </w:rPr>
        <w:t>印</w:t>
      </w: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eastAsia" w:ascii="Times New Roman" w:hAnsi="Times New Roman"/>
          <w:color w:val="auto"/>
          <w:sz w:val="22"/>
        </w:rPr>
      </w:pPr>
      <w:r>
        <w:rPr>
          <w:rFonts w:hint="eastAsia" w:ascii="Times New Roman" w:hAnsi="Times New Roman"/>
          <w:color w:val="auto"/>
          <w:sz w:val="22"/>
        </w:rPr>
        <w:t>　　　　　　　　　医師の具体的指示下において薬剤投与等を実施することができる</w:t>
      </w:r>
    </w:p>
    <w:p>
      <w:pPr>
        <w:pStyle w:val="0"/>
        <w:ind w:firstLine="1913" w:firstLineChars="900"/>
        <w:rPr>
          <w:rFonts w:hint="default"/>
          <w:color w:val="auto"/>
          <w:sz w:val="22"/>
          <w:bdr w:val="single" w:color="auto" w:sz="4" w:space="0"/>
        </w:rPr>
      </w:pPr>
      <w:r>
        <w:rPr>
          <w:rFonts w:hint="eastAsia" w:ascii="Times New Roman" w:hAnsi="Times New Roman"/>
          <w:color w:val="auto"/>
          <w:sz w:val="22"/>
        </w:rPr>
        <w:t>救急救命士の認定について</w:t>
      </w:r>
      <w:r>
        <w:rPr>
          <w:rFonts w:hint="eastAsia"/>
          <w:color w:val="auto"/>
          <w:sz w:val="22"/>
        </w:rPr>
        <w:t>（申請）</w:t>
      </w:r>
    </w:p>
    <w:p>
      <w:pPr>
        <w:pStyle w:val="0"/>
        <w:rPr>
          <w:rFonts w:hint="default"/>
          <w:color w:val="auto"/>
          <w:sz w:val="22"/>
          <w:bdr w:val="single" w:color="auto" w:sz="4" w:space="0"/>
        </w:rPr>
      </w:pPr>
    </w:p>
    <w:p>
      <w:pPr>
        <w:pStyle w:val="0"/>
        <w:rPr>
          <w:rFonts w:hint="default"/>
          <w:color w:val="auto"/>
          <w:sz w:val="22"/>
          <w:bdr w:val="single" w:color="auto" w:sz="4" w:space="0"/>
        </w:rPr>
      </w:pPr>
    </w:p>
    <w:p>
      <w:pPr>
        <w:pStyle w:val="0"/>
        <w:rPr>
          <w:rFonts w:hint="eastAsia" w:ascii="Times New Roman" w:hAnsi="Times New Roman"/>
          <w:color w:val="auto"/>
          <w:sz w:val="22"/>
        </w:rPr>
      </w:pPr>
      <w:r>
        <w:rPr>
          <w:rFonts w:hint="eastAsia"/>
          <w:color w:val="auto"/>
          <w:sz w:val="22"/>
        </w:rPr>
        <w:t>　　　　　救急救命士法施行規則第２１条の</w:t>
      </w:r>
      <w:r>
        <w:rPr>
          <w:rFonts w:hint="eastAsia" w:ascii="Times New Roman" w:hAnsi="Times New Roman"/>
          <w:color w:val="auto"/>
          <w:sz w:val="22"/>
        </w:rPr>
        <w:t>規定に基づく、重度傷病者に対する救急救命</w:t>
      </w:r>
    </w:p>
    <w:p>
      <w:pPr>
        <w:pStyle w:val="0"/>
        <w:ind w:firstLine="850" w:firstLineChars="400"/>
        <w:rPr>
          <w:rFonts w:hint="eastAsia"/>
          <w:color w:val="auto"/>
          <w:sz w:val="22"/>
        </w:rPr>
      </w:pPr>
      <w:r>
        <w:rPr>
          <w:rFonts w:hint="eastAsia" w:ascii="Times New Roman" w:hAnsi="Times New Roman"/>
          <w:color w:val="auto"/>
          <w:sz w:val="22"/>
        </w:rPr>
        <w:t>処置としての医師の具体的指示下における薬剤投与等につ</w:t>
      </w:r>
      <w:r>
        <w:rPr>
          <w:rFonts w:hint="eastAsia"/>
          <w:color w:val="auto"/>
          <w:sz w:val="22"/>
        </w:rPr>
        <w:t>いて、次の者が、</w:t>
      </w:r>
    </w:p>
    <w:p>
      <w:pPr>
        <w:pStyle w:val="0"/>
        <w:ind w:firstLine="850" w:firstLineChars="400"/>
        <w:rPr>
          <w:rFonts w:hint="default"/>
          <w:color w:val="auto"/>
          <w:sz w:val="22"/>
        </w:rPr>
      </w:pPr>
      <w:r>
        <w:rPr>
          <w:rFonts w:hint="eastAsia"/>
          <w:color w:val="auto"/>
          <w:sz w:val="22"/>
        </w:rPr>
        <w:t>病院実習による所定の症例数に達しましたので、認定されるよう申請します。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　救急救命士氏名　○　○　○　○</w:t>
      </w:r>
    </w:p>
    <w:p>
      <w:pPr>
        <w:pStyle w:val="0"/>
        <w:rPr>
          <w:rFonts w:hint="default"/>
          <w:color w:val="auto"/>
          <w:sz w:val="22"/>
        </w:rPr>
      </w:pPr>
    </w:p>
    <w:p>
      <w:pPr>
        <w:pStyle w:val="0"/>
        <w:rPr>
          <w:rFonts w:hint="default"/>
          <w:color w:val="auto"/>
          <w:sz w:val="22"/>
        </w:rPr>
      </w:pPr>
      <w:r>
        <w:rPr>
          <w:rFonts w:hint="eastAsia"/>
          <w:color w:val="auto"/>
          <w:sz w:val="22"/>
        </w:rPr>
        <w:t>　　　（添付図書）</w:t>
      </w:r>
    </w:p>
    <w:p>
      <w:pPr>
        <w:pStyle w:val="0"/>
        <w:rPr>
          <w:rFonts w:hint="default"/>
          <w:color w:val="auto"/>
          <w:sz w:val="22"/>
        </w:rPr>
      </w:pPr>
      <w:r>
        <w:rPr>
          <w:rFonts w:hint="eastAsia"/>
          <w:color w:val="auto"/>
          <w:sz w:val="22"/>
        </w:rPr>
        <w:t>　　　　・救急救命士免許証（写し）</w:t>
      </w:r>
    </w:p>
    <w:p>
      <w:pPr>
        <w:pStyle w:val="0"/>
        <w:rPr>
          <w:rFonts w:hint="default"/>
          <w:color w:val="auto"/>
          <w:sz w:val="22"/>
        </w:rPr>
      </w:pPr>
      <w:r>
        <w:rPr>
          <w:rFonts w:hint="eastAsia"/>
          <w:color w:val="auto"/>
          <w:sz w:val="22"/>
        </w:rPr>
        <w:t>　　　　・病院実習修了証書（写し）</w:t>
      </w:r>
    </w:p>
    <w:p>
      <w:pPr>
        <w:pStyle w:val="0"/>
        <w:ind w:left="233"/>
        <w:rPr>
          <w:rFonts w:hint="default"/>
          <w:color w:val="auto"/>
          <w:sz w:val="22"/>
        </w:rPr>
      </w:pPr>
      <w:r>
        <w:rPr>
          <w:rFonts w:hint="eastAsia"/>
          <w:color w:val="auto"/>
          <w:sz w:val="22"/>
        </w:rPr>
        <w:t>　　　・養成課程中臨床実習の評価表（写し）</w:t>
      </w:r>
    </w:p>
    <w:p>
      <w:pPr>
        <w:pStyle w:val="0"/>
        <w:ind w:firstLine="850" w:firstLineChars="400"/>
        <w:rPr>
          <w:rFonts w:hint="eastAsia"/>
          <w:color w:val="auto"/>
          <w:sz w:val="22"/>
        </w:rPr>
      </w:pPr>
      <w:r>
        <w:rPr>
          <w:rFonts w:hint="eastAsia"/>
          <w:color w:val="auto"/>
          <w:sz w:val="22"/>
        </w:rPr>
        <w:t>・就業前実習の評価表（写し）</w:t>
      </w:r>
    </w:p>
    <w:p>
      <w:pPr>
        <w:pStyle w:val="0"/>
        <w:ind w:firstLine="850" w:firstLineChars="40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（連絡先）</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r>
        <w:rPr>
          <w:rFonts w:hint="eastAsia"/>
          <w:color w:val="auto"/>
        </w:rPr>
        <w:t>　　　</w:t>
      </w:r>
    </w:p>
    <w:p>
      <w:pPr>
        <w:pStyle w:val="0"/>
        <w:rPr>
          <w:rFonts w:hint="eastAsia"/>
          <w:color w:val="auto"/>
        </w:rPr>
      </w:pPr>
      <w:r>
        <w:rPr>
          <w:rFonts w:hint="eastAsia"/>
          <w:color w:val="auto"/>
        </w:rPr>
        <w:t>（Ａ４版）</w:t>
      </w:r>
    </w:p>
    <w:p>
      <w:pPr>
        <w:pStyle w:val="0"/>
        <w:jc w:val="right"/>
        <w:rPr>
          <w:rFonts w:hint="eastAsia"/>
          <w:color w:val="auto"/>
        </w:rPr>
      </w:pPr>
      <w:r>
        <w:rPr>
          <w:rFonts w:hint="eastAsia"/>
          <w:color w:val="auto"/>
        </w:rPr>
        <w:t>（別表１）</w:t>
      </w:r>
    </w:p>
    <w:p>
      <w:pPr>
        <w:pStyle w:val="0"/>
        <w:jc w:val="right"/>
        <w:rPr>
          <w:rFonts w:hint="eastAsia"/>
          <w:color w:val="auto"/>
        </w:rPr>
      </w:pPr>
    </w:p>
    <w:p>
      <w:pPr>
        <w:pStyle w:val="0"/>
        <w:jc w:val="right"/>
        <w:rPr>
          <w:rFonts w:hint="eastAsia"/>
          <w:color w:val="auto"/>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8931"/>
      </w:tblGrid>
      <w:tr>
        <w:trPr>
          <w:trHeight w:val="624" w:hRule="atLeas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kern w:val="0"/>
              </w:rPr>
            </w:pPr>
            <w:r>
              <w:rPr>
                <w:rFonts w:hint="eastAsia" w:ascii="ＭＳ 明朝" w:hAnsi="ＭＳ 明朝"/>
                <w:color w:val="auto"/>
                <w:kern w:val="0"/>
              </w:rPr>
              <w:t>No</w:t>
            </w:r>
          </w:p>
        </w:tc>
        <w:tc>
          <w:tcPr>
            <w:tcW w:w="89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kern w:val="0"/>
              </w:rPr>
            </w:pPr>
            <w:r>
              <w:rPr>
                <w:rFonts w:hint="eastAsia" w:ascii="ＭＳ 明朝" w:hAnsi="ＭＳ 明朝"/>
                <w:color w:val="auto"/>
                <w:kern w:val="0"/>
              </w:rPr>
              <w:t>医師の具体的指示を必要とする救急救命処置</w:t>
            </w:r>
          </w:p>
        </w:tc>
      </w:tr>
      <w:tr>
        <w:trPr>
          <w:trHeight w:val="624" w:hRule="atLeas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33" w:hanging="233" w:hangingChars="100"/>
              <w:jc w:val="center"/>
              <w:rPr>
                <w:rFonts w:hint="default" w:ascii="ＭＳ 明朝" w:hAnsi="ＭＳ 明朝"/>
                <w:color w:val="auto"/>
                <w:kern w:val="0"/>
              </w:rPr>
            </w:pPr>
            <w:r>
              <w:rPr>
                <w:rFonts w:hint="eastAsia" w:ascii="ＭＳ 明朝" w:hAnsi="ＭＳ 明朝"/>
                <w:color w:val="auto"/>
                <w:kern w:val="0"/>
              </w:rPr>
              <w:t>1</w:t>
            </w:r>
          </w:p>
        </w:tc>
        <w:tc>
          <w:tcPr>
            <w:tcW w:w="89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rPr>
            </w:pPr>
            <w:r>
              <w:rPr>
                <w:rFonts w:hint="eastAsia" w:ascii="ＭＳ 明朝" w:hAnsi="ＭＳ 明朝"/>
                <w:color w:val="auto"/>
                <w:kern w:val="0"/>
              </w:rPr>
              <w:t>心臓機能停止状態の傷病者に対するアドレナリンの投与</w:t>
            </w:r>
          </w:p>
        </w:tc>
      </w:tr>
      <w:tr>
        <w:trPr>
          <w:trHeight w:val="624" w:hRule="atLeas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349" w:hanging="349" w:hangingChars="150"/>
              <w:jc w:val="center"/>
              <w:rPr>
                <w:rFonts w:hint="default" w:ascii="ＭＳ 明朝" w:hAnsi="ＭＳ 明朝"/>
                <w:color w:val="auto"/>
                <w:kern w:val="0"/>
              </w:rPr>
            </w:pPr>
            <w:r>
              <w:rPr>
                <w:rFonts w:hint="eastAsia" w:ascii="ＭＳ 明朝" w:hAnsi="ＭＳ 明朝"/>
                <w:color w:val="auto"/>
                <w:kern w:val="0"/>
              </w:rPr>
              <w:t>2</w:t>
            </w:r>
          </w:p>
          <w:p>
            <w:pPr>
              <w:pStyle w:val="0"/>
              <w:jc w:val="center"/>
              <w:rPr>
                <w:rFonts w:hint="default" w:ascii="ＭＳ 明朝" w:hAnsi="ＭＳ 明朝"/>
                <w:color w:val="auto"/>
                <w:kern w:val="0"/>
              </w:rPr>
            </w:pPr>
          </w:p>
        </w:tc>
        <w:tc>
          <w:tcPr>
            <w:tcW w:w="89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rPr>
            </w:pPr>
            <w:r>
              <w:rPr>
                <w:rFonts w:hint="eastAsia" w:ascii="ＭＳ 明朝" w:hAnsi="ＭＳ 明朝"/>
                <w:color w:val="auto"/>
                <w:kern w:val="0"/>
              </w:rPr>
              <w:t>心肺機能停止前の傷病者に対する乳酸リンゲル液を用いた静脈路確保及び輸液並びにブドウ糖溶液の投与</w:t>
            </w:r>
          </w:p>
        </w:tc>
      </w:tr>
      <w:tr>
        <w:trPr>
          <w:trHeight w:val="624" w:hRule="atLeas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33" w:hanging="233" w:hangingChars="100"/>
              <w:jc w:val="center"/>
              <w:rPr>
                <w:rFonts w:hint="default" w:ascii="ＭＳ 明朝" w:hAnsi="ＭＳ 明朝"/>
                <w:color w:val="auto"/>
                <w:kern w:val="0"/>
              </w:rPr>
            </w:pPr>
          </w:p>
        </w:tc>
        <w:tc>
          <w:tcPr>
            <w:tcW w:w="89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33" w:hanging="233" w:hangingChars="100"/>
              <w:rPr>
                <w:rFonts w:hint="default" w:ascii="ＭＳ 明朝" w:hAnsi="ＭＳ 明朝"/>
                <w:color w:val="auto"/>
                <w:kern w:val="0"/>
              </w:rPr>
            </w:pPr>
          </w:p>
        </w:tc>
      </w:tr>
      <w:tr>
        <w:trPr>
          <w:trHeight w:val="624" w:hRule="atLeas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kern w:val="0"/>
              </w:rPr>
            </w:pPr>
          </w:p>
        </w:tc>
        <w:tc>
          <w:tcPr>
            <w:tcW w:w="89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rPr>
            </w:pPr>
          </w:p>
        </w:tc>
      </w:tr>
      <w:tr>
        <w:trPr>
          <w:trHeight w:val="624" w:hRule="atLeas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kern w:val="0"/>
              </w:rPr>
            </w:pPr>
          </w:p>
        </w:tc>
        <w:tc>
          <w:tcPr>
            <w:tcW w:w="89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rPr>
            </w:pPr>
          </w:p>
        </w:tc>
      </w:tr>
      <w:tr>
        <w:trPr>
          <w:trHeight w:val="624" w:hRule="atLeas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kern w:val="0"/>
              </w:rPr>
            </w:pPr>
          </w:p>
        </w:tc>
        <w:tc>
          <w:tcPr>
            <w:tcW w:w="89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kern w:val="0"/>
              </w:rPr>
            </w:pPr>
          </w:p>
        </w:tc>
      </w:tr>
    </w:tbl>
    <w:p>
      <w:pPr>
        <w:pStyle w:val="0"/>
        <w:jc w:val="left"/>
        <w:rPr>
          <w:rFonts w:hint="default"/>
          <w:color w:val="auto"/>
        </w:rPr>
      </w:pPr>
    </w:p>
    <w:p>
      <w:pPr>
        <w:pStyle w:val="0"/>
        <w:rPr>
          <w:rFonts w:hint="default"/>
          <w:color w:val="auto"/>
        </w:rPr>
      </w:pPr>
    </w:p>
    <w:p>
      <w:pPr>
        <w:pStyle w:val="0"/>
        <w:tabs>
          <w:tab w:val="left" w:leader="none" w:pos="6058"/>
        </w:tabs>
        <w:jc w:val="right"/>
        <w:rPr>
          <w:rFonts w:hint="default" w:ascii="ＭＳ ゴシック" w:hAnsi="ＭＳ ゴシック" w:eastAsia="ＭＳ ゴシック"/>
          <w:u w:val="single" w:color="auto"/>
        </w:rPr>
      </w:pPr>
    </w:p>
    <w:sectPr>
      <w:footerReference r:id="rId5" w:type="even"/>
      <w:footerReference r:id="rId6" w:type="default"/>
      <w:pgSz w:w="11906" w:h="16838"/>
      <w:pgMar w:top="1701" w:right="1418" w:bottom="1418" w:left="1418" w:header="851" w:footer="992" w:gutter="0"/>
      <w:cols w:space="720"/>
      <w:textDirection w:val="lrTb"/>
      <w:docGrid w:type="linesAndChars" w:linePitch="370"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33"/>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sz w:val="24"/>
    </w:rPr>
  </w:style>
  <w:style w:type="character" w:styleId="17">
    <w:name w:val="page number"/>
    <w:next w:val="17"/>
    <w:link w:val="0"/>
    <w:uiPriority w:val="0"/>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emf" /><Relationship Id="rId8" Type="http://schemas.openxmlformats.org/officeDocument/2006/relationships/oleObject" Target="embeddings/oleObject1.bin" /><Relationship Id="rId9" Type="http://schemas.openxmlformats.org/officeDocument/2006/relationships/image" Target="media/image2.emf" /><Relationship Id="rId10" Type="http://schemas.openxmlformats.org/officeDocument/2006/relationships/oleObject" Target="embeddings/oleObject2.bin" /><Relationship Id="rId11" Type="http://schemas.openxmlformats.org/officeDocument/2006/relationships/image" Target="media/image3.emf" /><Relationship Id="rId12" Type="http://schemas.openxmlformats.org/officeDocument/2006/relationships/oleObject" Target="embeddings/oleObject3.bin" /><Relationship Id="rId13" Type="http://schemas.openxmlformats.org/officeDocument/2006/relationships/image" Target="media/image4.emf" /><Relationship Id="rId14" Type="http://schemas.openxmlformats.org/officeDocument/2006/relationships/oleObject" Target="embeddings/oleObject4.bin"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14</Pages>
  <Words>7</Words>
  <Characters>3479</Characters>
  <Application>JUST Note</Application>
  <Lines>362</Lines>
  <Paragraphs>185</Paragraphs>
  <Company>秋田県</Company>
  <CharactersWithSpaces>4627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秋田県メディカルコントロール協議会（H16</dc:title>
  <dc:creator>秋田県庁</dc:creator>
  <cp:lastModifiedBy>田村　和朗</cp:lastModifiedBy>
  <cp:lastPrinted>2020-06-11T06:34:00Z</cp:lastPrinted>
  <dcterms:created xsi:type="dcterms:W3CDTF">2016-04-19T06:59:00Z</dcterms:created>
  <dcterms:modified xsi:type="dcterms:W3CDTF">2023-09-22T02:40:11Z</dcterms:modified>
  <cp:revision>17</cp:revision>
</cp:coreProperties>
</file>