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  <w:sectPr>
          <w:headerReference r:id="rId5" w:type="default"/>
          <w:footerReference r:id="rId6" w:type="default"/>
          <w:pgSz w:w="11906" w:h="16838"/>
          <w:pgMar w:top="1134" w:right="1134" w:bottom="1134" w:left="1134" w:header="720" w:footer="720" w:gutter="0"/>
          <w:cols w:space="720"/>
          <w:textDirection w:val="lrTb"/>
          <w:docGrid w:type="lines" w:linePitch="360"/>
        </w:sectPr>
      </w:pP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color w:val="000000"/>
          <w:sz w:val="22"/>
        </w:rPr>
        <w:t>体験の機会の場の認定事業</w:t>
      </w:r>
      <w:r>
        <w:rPr>
          <w:rFonts w:hint="eastAsia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状況報告書</w:t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jc w:val="right"/>
        <w:rPr>
          <w:rFonts w:hint="default"/>
          <w:sz w:val="22"/>
        </w:rPr>
      </w:pPr>
      <w:r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   </w:t>
      </w:r>
      <w:r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</w:rPr>
        <w:t xml:space="preserve">     </w:t>
      </w:r>
      <w:r>
        <w:rPr>
          <w:rFonts w:hint="eastAsia"/>
          <w:color w:val="000000"/>
          <w:sz w:val="22"/>
        </w:rPr>
        <w:t>日</w:t>
      </w:r>
    </w:p>
    <w:p>
      <w:pPr>
        <w:rPr>
          <w:rFonts w:hint="default"/>
          <w:sz w:val="22"/>
        </w:rPr>
        <w:sectPr>
          <w:type w:val="continuous"/>
          <w:pgSz w:w="11906" w:h="16838"/>
          <w:pgMar w:top="202" w:right="1236" w:bottom="201" w:left="4070" w:header="720" w:footer="720" w:gutter="0"/>
          <w:cols w:space="720"/>
          <w:textDirection w:val="lrTb"/>
          <w:docGrid w:type="lines" w:linePitch="360"/>
        </w:sectPr>
      </w:pP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color w:val="000000"/>
          <w:sz w:val="22"/>
        </w:rPr>
        <w:t>秋田県知事　　あて</w:t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</w:p>
    <w:p>
      <w:pPr>
        <w:pStyle w:val="15"/>
        <w:ind w:left="4320" w:firstLine="72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15"/>
        <w:rPr>
          <w:rFonts w:hint="default"/>
          <w:sz w:val="22"/>
        </w:rPr>
      </w:pPr>
    </w:p>
    <w:p>
      <w:pPr>
        <w:pStyle w:val="15"/>
        <w:ind w:left="4320" w:firstLine="720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ind w:firstLine="220" w:firstLineChars="10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環境教育等による環境保全の取組の促進に関する法律第２０条の４の規定により、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関係書類を添えて次のとおり報告します。</w:t>
      </w:r>
    </w:p>
    <w:p>
      <w:pPr>
        <w:pStyle w:val="15"/>
        <w:ind w:firstLine="220" w:firstLineChars="100"/>
        <w:rPr>
          <w:rFonts w:hint="eastAsia"/>
          <w:color w:val="000000"/>
          <w:sz w:val="22"/>
        </w:rPr>
      </w:pPr>
    </w:p>
    <w:p>
      <w:pPr>
        <w:pStyle w:val="15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１　体験の機会の場の名称及び所在地</w:t>
      </w:r>
    </w:p>
    <w:p>
      <w:pPr>
        <w:pStyle w:val="15"/>
        <w:ind w:firstLine="220" w:firstLineChars="100"/>
        <w:rPr>
          <w:rFonts w:hint="eastAsia"/>
          <w:sz w:val="22"/>
        </w:rPr>
      </w:pPr>
    </w:p>
    <w:p>
      <w:pPr>
        <w:pStyle w:val="15"/>
        <w:ind w:firstLine="220" w:firstLineChars="100"/>
        <w:rPr>
          <w:rFonts w:hint="eastAsia"/>
          <w:sz w:val="22"/>
        </w:rPr>
      </w:pPr>
    </w:p>
    <w:p>
      <w:pPr>
        <w:pStyle w:val="15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２　認定事業の実施期間</w:t>
      </w:r>
    </w:p>
    <w:p>
      <w:pPr>
        <w:pStyle w:val="15"/>
        <w:ind w:firstLine="220" w:firstLineChars="100"/>
        <w:rPr>
          <w:rFonts w:hint="eastAsia"/>
          <w:sz w:val="22"/>
        </w:rPr>
      </w:pPr>
    </w:p>
    <w:p>
      <w:pPr>
        <w:pStyle w:val="15"/>
        <w:ind w:firstLine="220" w:firstLineChars="100"/>
        <w:rPr>
          <w:rFonts w:hint="eastAsia"/>
          <w:sz w:val="22"/>
        </w:rPr>
      </w:pPr>
    </w:p>
    <w:p>
      <w:pPr>
        <w:pStyle w:val="15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添付書類</w:t>
      </w:r>
    </w:p>
    <w:p>
      <w:pPr>
        <w:pStyle w:val="15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（１）認定に係る体験の機会の場で行う事業の実施状況</w:t>
      </w:r>
    </w:p>
    <w:p>
      <w:pPr>
        <w:pStyle w:val="15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（２）（１）に係る収支状況</w:t>
      </w:r>
    </w:p>
    <w:p>
      <w:pPr>
        <w:pStyle w:val="15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（３）その他事業に関する資料</w:t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0"/>
        </w:rPr>
      </w:pPr>
      <w:r>
        <w:rPr>
          <w:rFonts w:hint="eastAsia"/>
          <w:color w:val="000000"/>
          <w:sz w:val="20"/>
        </w:rPr>
        <w:t>備考</w:t>
      </w:r>
    </w:p>
    <w:p>
      <w:pPr>
        <w:pStyle w:val="15"/>
        <w:ind w:left="200" w:hanging="200" w:hangingChars="100"/>
        <w:rPr>
          <w:rFonts w:hint="default"/>
          <w:sz w:val="20"/>
        </w:rPr>
      </w:pPr>
      <w:r>
        <w:rPr>
          <w:rFonts w:hint="eastAsia"/>
          <w:color w:val="000000"/>
          <w:sz w:val="20"/>
        </w:rPr>
        <w:t>１　申請者が法人その他の団体の場合にあっては、</w:t>
      </w:r>
      <w:r>
        <w:rPr>
          <w:rFonts w:hint="eastAsia"/>
          <w:color w:val="000000"/>
          <w:sz w:val="20"/>
        </w:rPr>
        <w:t xml:space="preserve"> </w:t>
      </w:r>
      <w:r>
        <w:rPr>
          <w:rFonts w:hint="eastAsia"/>
          <w:color w:val="000000"/>
          <w:sz w:val="20"/>
        </w:rPr>
        <w:t>「氏名」</w:t>
      </w:r>
      <w:r>
        <w:rPr>
          <w:rFonts w:hint="eastAsia"/>
          <w:color w:val="000000"/>
          <w:sz w:val="20"/>
        </w:rPr>
        <w:t xml:space="preserve"> </w:t>
      </w:r>
      <w:r>
        <w:rPr>
          <w:rFonts w:hint="eastAsia"/>
          <w:color w:val="000000"/>
          <w:sz w:val="20"/>
        </w:rPr>
        <w:t>については、</w:t>
      </w:r>
      <w:r>
        <w:rPr>
          <w:rFonts w:hint="eastAsia"/>
          <w:color w:val="000000"/>
          <w:sz w:val="20"/>
        </w:rPr>
        <w:t xml:space="preserve"> </w:t>
      </w:r>
      <w:r>
        <w:rPr>
          <w:rFonts w:hint="eastAsia"/>
          <w:color w:val="000000"/>
          <w:sz w:val="20"/>
        </w:rPr>
        <w:t>法人その他の団体の名称及び代表者の氏名を記載し、「住所」については、主たる事務所の所在地を記載すること。</w:t>
      </w:r>
    </w:p>
    <w:p>
      <w:pPr>
        <w:pStyle w:val="0"/>
        <w:rPr>
          <w:rFonts w:hint="default"/>
          <w:sz w:val="20"/>
        </w:rPr>
      </w:pPr>
    </w:p>
    <w:sectPr>
      <w:type w:val="continuous"/>
      <w:pgSz w:w="11906" w:h="16838"/>
      <w:pgMar w:top="202" w:right="1144" w:bottom="201" w:left="1133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07" w:beforeLines="0" w:beforeAutospacing="0" w:line="212" w:lineRule="exact"/>
      <w:ind w:left="-35" w:right="-98" w:hanging="35"/>
      <w:rPr>
        <w:rFonts w:hint="default"/>
        <w:sz w:val="10"/>
      </w:rPr>
    </w:pPr>
    <w:r>
      <w:rPr>
        <w:rFonts w:hint="eastAsia"/>
        <w:color w:val="000000"/>
        <w:sz w:val="20"/>
      </w:rPr>
      <w:t>様式第３号</w:t>
    </w:r>
    <w:bookmarkStart w:id="0" w:name="_GoBack"/>
    <w:bookmarkEnd w:id="0"/>
    <w:r>
      <w:rPr>
        <w:rFonts w:hint="eastAsia"/>
        <w:color w:val="000000"/>
        <w:sz w:val="20"/>
      </w:rPr>
      <w:t>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256</Characters>
  <Application>JUST Note</Application>
  <Lines>38</Lines>
  <Paragraphs>14</Paragraphs>
  <Company>秋田県</Company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　大貴</cp:lastModifiedBy>
  <dcterms:created xsi:type="dcterms:W3CDTF">2014-10-15T09:13:00Z</dcterms:created>
  <dcterms:modified xsi:type="dcterms:W3CDTF">2021-01-08T02:04:04Z</dcterms:modified>
  <cp:revision>2</cp:revision>
</cp:coreProperties>
</file>