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Theme="minorEastAsia" w:hAnsiTheme="minorEastAsia" w:eastAsiaTheme="minorEastAsia"/>
          <w:sz w:val="22"/>
        </w:rPr>
      </w:pPr>
    </w:p>
    <w:p>
      <w:pPr>
        <w:pStyle w:val="15"/>
        <w:jc w:val="center"/>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体験の機会の場認定事業</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状況報告書</w:t>
      </w:r>
    </w:p>
    <w:p>
      <w:pPr>
        <w:pStyle w:val="15"/>
        <w:rPr>
          <w:rFonts w:hint="default" w:asciiTheme="minorEastAsia" w:hAnsiTheme="minorEastAsia" w:eastAsiaTheme="minorEastAsia"/>
          <w:color w:val="000000"/>
          <w:sz w:val="22"/>
        </w:rPr>
      </w:pPr>
    </w:p>
    <w:p>
      <w:pPr>
        <w:pStyle w:val="15"/>
        <w:rPr>
          <w:rFonts w:hint="default" w:asciiTheme="minorEastAsia" w:hAnsiTheme="minorEastAsia" w:eastAsiaTheme="minorEastAsia"/>
          <w:sz w:val="22"/>
        </w:rPr>
      </w:pPr>
    </w:p>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（１）前年度における認定に係る体験の機会の場で行う事業の実施状況</w:t>
      </w:r>
    </w:p>
    <w:tbl>
      <w:tblPr>
        <w:tblStyle w:val="11"/>
        <w:tblW w:w="97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firstRow="0" w:lastRow="0" w:firstColumn="0" w:lastColumn="0" w:noHBand="0" w:noVBand="0" w:val="0000"/>
      </w:tblPr>
      <w:tblGrid>
        <w:gridCol w:w="619"/>
        <w:gridCol w:w="1907"/>
        <w:gridCol w:w="1468"/>
        <w:gridCol w:w="1033"/>
        <w:gridCol w:w="980"/>
        <w:gridCol w:w="1162"/>
        <w:gridCol w:w="2583"/>
      </w:tblGrid>
      <w:tr>
        <w:trPr>
          <w:trHeight w:val="365" w:hRule="exact"/>
        </w:trPr>
        <w:tc>
          <w:tcPr>
            <w:tcW w:w="2523" w:type="dxa"/>
            <w:gridSpan w:val="2"/>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体験の機会の場の名称</w:t>
            </w:r>
          </w:p>
        </w:tc>
        <w:tc>
          <w:tcPr>
            <w:tcW w:w="722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r>
      <w:tr>
        <w:trPr>
          <w:trHeight w:val="737" w:hRule="exact"/>
        </w:trPr>
        <w:tc>
          <w:tcPr>
            <w:tcW w:w="624" w:type="dxa"/>
            <w:vMerge w:val="restart"/>
            <w:textDirection w:val="tbRlV"/>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事業の実施状況（前年度）</w:t>
            </w:r>
          </w:p>
        </w:tc>
        <w:tc>
          <w:tcPr>
            <w:tcW w:w="1924" w:type="dxa"/>
            <w:vAlign w:val="center"/>
          </w:tcPr>
          <w:p>
            <w:pPr>
              <w:pStyle w:val="15"/>
              <w:jc w:val="center"/>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事業名</w:t>
            </w:r>
          </w:p>
        </w:tc>
        <w:tc>
          <w:tcPr>
            <w:tcW w:w="1481" w:type="dxa"/>
            <w:vAlign w:val="center"/>
          </w:tcPr>
          <w:p>
            <w:pPr>
              <w:pStyle w:val="15"/>
              <w:jc w:val="center"/>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0"/>
                <w:u w:val="none" w:color="auto"/>
              </w:rPr>
              <w:t>実施の期間</w:t>
            </w:r>
          </w:p>
          <w:p>
            <w:pPr>
              <w:pStyle w:val="15"/>
              <w:jc w:val="center"/>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0"/>
                <w:u w:val="none" w:color="auto"/>
              </w:rPr>
              <w:t>実施の回数</w:t>
            </w:r>
          </w:p>
        </w:tc>
        <w:tc>
          <w:tcPr>
            <w:tcW w:w="1041" w:type="dxa"/>
            <w:vAlign w:val="center"/>
          </w:tcPr>
          <w:p>
            <w:pPr>
              <w:pStyle w:val="15"/>
              <w:jc w:val="center"/>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参加人数</w:t>
            </w:r>
          </w:p>
        </w:tc>
        <w:tc>
          <w:tcPr>
            <w:tcW w:w="988" w:type="dxa"/>
            <w:vAlign w:val="center"/>
          </w:tcPr>
          <w:p>
            <w:pPr>
              <w:pStyle w:val="15"/>
              <w:jc w:val="center"/>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場所</w:t>
            </w:r>
          </w:p>
        </w:tc>
        <w:tc>
          <w:tcPr>
            <w:tcW w:w="1172" w:type="dxa"/>
            <w:vAlign w:val="center"/>
          </w:tcPr>
          <w:p>
            <w:pPr>
              <w:pStyle w:val="0"/>
              <w:jc w:val="center"/>
              <w:rPr>
                <w:rFonts w:hint="eastAsia"/>
                <w:color w:val="auto"/>
                <w:u w:val="none"/>
              </w:rPr>
            </w:pPr>
            <w:r>
              <w:rPr>
                <w:rFonts w:hint="eastAsia"/>
                <w:color w:val="auto"/>
                <w:u w:val="none" w:color="auto"/>
              </w:rPr>
              <w:t>参加費用</w:t>
            </w:r>
          </w:p>
        </w:tc>
        <w:tc>
          <w:tcPr>
            <w:tcW w:w="2549" w:type="dxa"/>
            <w:vAlign w:val="center"/>
          </w:tcPr>
          <w:p>
            <w:pPr>
              <w:pStyle w:val="15"/>
              <w:jc w:val="center"/>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事業の内容</w:t>
            </w:r>
            <w:r>
              <w:rPr>
                <w:rFonts w:hint="eastAsia" w:asciiTheme="minorEastAsia" w:hAnsiTheme="minorEastAsia" w:eastAsiaTheme="minorEastAsia"/>
                <w:color w:val="auto"/>
                <w:sz w:val="22"/>
                <w:u w:val="none" w:color="auto"/>
              </w:rPr>
              <w:t>及び目的</w:t>
            </w:r>
          </w:p>
        </w:tc>
      </w:tr>
      <w:tr>
        <w:trPr>
          <w:trHeight w:val="1984" w:hRule="exact"/>
        </w:trPr>
        <w:tc>
          <w:tcPr>
            <w:tcW w:w="624" w:type="dxa"/>
            <w:vMerge w:val="continue"/>
            <w:vAlign w:val="center"/>
          </w:tcPr>
          <w:p>
            <w:pPr>
              <w:pStyle w:val="15"/>
              <w:rPr>
                <w:rFonts w:hint="default" w:asciiTheme="minorEastAsia" w:hAnsiTheme="minorEastAsia" w:eastAsiaTheme="minorEastAsia"/>
                <w:sz w:val="22"/>
              </w:rPr>
            </w:pPr>
          </w:p>
        </w:tc>
        <w:tc>
          <w:tcPr>
            <w:tcW w:w="1924"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1481"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1041"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988"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1172" w:type="dxa"/>
            <w:vAlign w:val="top"/>
          </w:tcPr>
          <w:p>
            <w:pPr>
              <w:pStyle w:val="0"/>
              <w:rPr>
                <w:rFonts w:hint="eastAsia"/>
                <w:color w:val="auto"/>
                <w:u w:val="none"/>
              </w:rPr>
            </w:pPr>
          </w:p>
        </w:tc>
        <w:tc>
          <w:tcPr>
            <w:tcW w:w="2549"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r>
      <w:tr>
        <w:trPr>
          <w:trHeight w:val="1984" w:hRule="exact"/>
        </w:trPr>
        <w:tc>
          <w:tcPr>
            <w:tcW w:w="624" w:type="dxa"/>
            <w:vMerge w:val="continue"/>
            <w:vAlign w:val="center"/>
          </w:tcPr>
          <w:p>
            <w:pPr>
              <w:pStyle w:val="15"/>
              <w:rPr>
                <w:rFonts w:hint="default" w:asciiTheme="minorEastAsia" w:hAnsiTheme="minorEastAsia" w:eastAsiaTheme="minorEastAsia"/>
                <w:sz w:val="22"/>
              </w:rPr>
            </w:pPr>
          </w:p>
        </w:tc>
        <w:tc>
          <w:tcPr>
            <w:tcW w:w="1924"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1481"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bookmarkStart w:id="0" w:name="_GoBack"/>
            <w:bookmarkEnd w:id="0"/>
          </w:p>
        </w:tc>
        <w:tc>
          <w:tcPr>
            <w:tcW w:w="1041"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988"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1172" w:type="dxa"/>
            <w:vAlign w:val="top"/>
          </w:tcPr>
          <w:p>
            <w:pPr>
              <w:pStyle w:val="0"/>
              <w:rPr>
                <w:rFonts w:hint="eastAsia"/>
                <w:color w:val="auto"/>
                <w:u w:val="none"/>
              </w:rPr>
            </w:pPr>
          </w:p>
        </w:tc>
        <w:tc>
          <w:tcPr>
            <w:tcW w:w="2549"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r>
      <w:tr>
        <w:trPr>
          <w:trHeight w:val="1984" w:hRule="exact"/>
        </w:trPr>
        <w:tc>
          <w:tcPr>
            <w:tcW w:w="624" w:type="dxa"/>
            <w:vMerge w:val="continue"/>
            <w:vAlign w:val="center"/>
          </w:tcPr>
          <w:p>
            <w:pPr>
              <w:pStyle w:val="15"/>
              <w:rPr>
                <w:rFonts w:hint="default" w:asciiTheme="minorEastAsia" w:hAnsiTheme="minorEastAsia" w:eastAsiaTheme="minorEastAsia"/>
                <w:sz w:val="22"/>
              </w:rPr>
            </w:pPr>
          </w:p>
        </w:tc>
        <w:tc>
          <w:tcPr>
            <w:tcW w:w="1924"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1481"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1041"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988"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c>
          <w:tcPr>
            <w:tcW w:w="1172" w:type="dxa"/>
            <w:vAlign w:val="top"/>
          </w:tcPr>
          <w:p>
            <w:pPr>
              <w:pStyle w:val="0"/>
              <w:rPr>
                <w:rFonts w:hint="eastAsia"/>
                <w:color w:val="auto"/>
                <w:u w:val="none"/>
              </w:rPr>
            </w:pPr>
          </w:p>
        </w:tc>
        <w:tc>
          <w:tcPr>
            <w:tcW w:w="2549" w:type="dxa"/>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r>
      <w:tr>
        <w:trPr>
          <w:cantSplit/>
          <w:trHeight w:val="1740" w:hRule="exact"/>
        </w:trPr>
        <w:tc>
          <w:tcPr>
            <w:tcW w:w="624" w:type="dxa"/>
            <w:textDirection w:val="tbRlV"/>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事業の成果等</w:t>
            </w:r>
          </w:p>
        </w:tc>
        <w:tc>
          <w:tcPr>
            <w:tcW w:w="921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r>
      <w:tr>
        <w:trPr>
          <w:cantSplit/>
          <w:trHeight w:val="1503" w:hRule="exact"/>
        </w:trPr>
        <w:tc>
          <w:tcPr>
            <w:tcW w:w="624" w:type="dxa"/>
            <w:textDirection w:val="tbRlV"/>
            <w:vAlign w:val="center"/>
          </w:tcPr>
          <w:p>
            <w:pPr>
              <w:pStyle w:val="0"/>
              <w:jc w:val="center"/>
              <w:rPr>
                <w:rFonts w:hint="eastAsia"/>
                <w:color w:val="auto"/>
                <w:u w:val="none"/>
              </w:rPr>
            </w:pPr>
            <w:r>
              <w:rPr>
                <w:rFonts w:hint="eastAsia"/>
                <w:color w:val="auto"/>
                <w:u w:val="none" w:color="auto"/>
              </w:rPr>
              <w:t>事故の有無※</w:t>
            </w:r>
          </w:p>
        </w:tc>
        <w:tc>
          <w:tcPr>
            <w:tcW w:w="921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rPr>
            </w:pPr>
          </w:p>
        </w:tc>
      </w:tr>
      <w:tr>
        <w:trPr>
          <w:cantSplit/>
          <w:trHeight w:val="1669" w:hRule="exact"/>
        </w:trPr>
        <w:tc>
          <w:tcPr>
            <w:tcW w:w="624" w:type="dxa"/>
            <w:textDirection w:val="tbRlV"/>
            <w:vAlign w:val="center"/>
          </w:tcPr>
          <w:p>
            <w:pPr>
              <w:pStyle w:val="15"/>
              <w:jc w:val="center"/>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その他</w:t>
            </w:r>
          </w:p>
        </w:tc>
        <w:tc>
          <w:tcPr>
            <w:tcW w:w="9213"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5"/>
              <w:rPr>
                <w:rFonts w:hint="default" w:asciiTheme="minorEastAsia" w:hAnsiTheme="minorEastAsia" w:eastAsiaTheme="minorEastAsia"/>
                <w:color w:val="auto"/>
                <w:sz w:val="22"/>
                <w:u w:val="none"/>
              </w:rPr>
            </w:pPr>
            <w:r>
              <w:rPr>
                <w:rFonts w:hint="eastAsia" w:asciiTheme="minorEastAsia" w:hAnsiTheme="minorEastAsia" w:eastAsiaTheme="minorEastAsia"/>
                <w:color w:val="auto"/>
                <w:sz w:val="22"/>
                <w:u w:val="none"/>
              </w:rPr>
              <w:t xml:space="preserve"> </w:t>
            </w:r>
          </w:p>
        </w:tc>
      </w:tr>
    </w:tbl>
    <w:p>
      <w:pPr>
        <w:pStyle w:val="0"/>
        <w:widowControl w:val="1"/>
        <w:jc w:val="left"/>
        <w:rPr>
          <w:rFonts w:hint="default" w:asciiTheme="minorEastAsia" w:hAnsiTheme="minorEastAsia"/>
          <w:color w:val="auto"/>
          <w:kern w:val="0"/>
          <w:sz w:val="22"/>
          <w:u w:val="none"/>
        </w:rPr>
      </w:pPr>
      <w:r>
        <w:rPr>
          <w:rFonts w:hint="eastAsia" w:asciiTheme="minorEastAsia" w:hAnsiTheme="minorEastAsia"/>
          <w:color w:val="auto"/>
          <w:kern w:val="0"/>
          <w:sz w:val="22"/>
          <w:u w:val="none" w:color="auto"/>
        </w:rPr>
        <w:t>備考　※には、参加者又は実施者の生命又は身体について被害が発生した事故があるときは、その</w:t>
      </w:r>
    </w:p>
    <w:p>
      <w:pPr>
        <w:pStyle w:val="0"/>
        <w:widowControl w:val="1"/>
        <w:jc w:val="left"/>
        <w:rPr>
          <w:rFonts w:hint="default" w:asciiTheme="minorEastAsia" w:hAnsiTheme="minorEastAsia"/>
          <w:color w:val="auto"/>
          <w:kern w:val="0"/>
          <w:sz w:val="22"/>
          <w:u w:val="none"/>
        </w:rPr>
      </w:pPr>
      <w:r>
        <w:rPr>
          <w:rFonts w:hint="eastAsia" w:asciiTheme="minorEastAsia" w:hAnsiTheme="minorEastAsia"/>
          <w:color w:val="auto"/>
          <w:kern w:val="0"/>
          <w:sz w:val="22"/>
          <w:u w:val="none"/>
        </w:rPr>
        <w:t>　　</w:t>
      </w:r>
      <w:r>
        <w:rPr>
          <w:rFonts w:hint="eastAsia" w:asciiTheme="minorEastAsia" w:hAnsiTheme="minorEastAsia"/>
          <w:color w:val="auto"/>
          <w:kern w:val="0"/>
          <w:sz w:val="22"/>
          <w:u w:val="none" w:color="auto"/>
        </w:rPr>
        <w:t>内容及び再発を防止するために講じた措置を記載すること。</w:t>
      </w:r>
    </w:p>
    <w:p>
      <w:pPr>
        <w:rPr>
          <w:rFonts w:hint="default" w:asciiTheme="minorEastAsia" w:hAnsiTheme="minorEastAsia" w:eastAsiaTheme="minorEastAsia"/>
          <w:color w:val="000000"/>
          <w:sz w:val="22"/>
        </w:rPr>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720" w:footer="720" w:gutter="0"/>
          <w:cols w:space="720"/>
          <w:textDirection w:val="lrTb"/>
          <w:docGrid w:linePitch="286"/>
        </w:sectPr>
      </w:pPr>
    </w:p>
    <w:p>
      <w:pPr>
        <w:pStyle w:val="15"/>
        <w:rPr>
          <w:rFonts w:hint="default" w:asciiTheme="minorEastAsia" w:hAnsiTheme="minorEastAsia" w:eastAsiaTheme="minorEastAsia"/>
          <w:color w:val="000000"/>
          <w:sz w:val="22"/>
        </w:rPr>
      </w:pPr>
      <w:r>
        <w:rPr>
          <w:rFonts w:hint="eastAsia" w:asciiTheme="minorEastAsia" w:hAnsiTheme="minorEastAsia" w:eastAsiaTheme="minorEastAsia"/>
          <w:color w:val="000000"/>
          <w:sz w:val="22"/>
        </w:rPr>
        <w:t>（２）（１）の事業に係る収支決算</w:t>
      </w:r>
    </w:p>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【収入】</w:t>
      </w:r>
    </w:p>
    <w:tbl>
      <w:tblPr>
        <w:tblStyle w:val="11"/>
        <w:tblpPr w:leftFromText="898" w:rightFromText="974" w:topFromText="91" w:bottomFromText="0" w:vertAnchor="text" w:horzAnchor="page" w:tblpX="1100" w:tblpY="92"/>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402"/>
        <w:gridCol w:w="1531"/>
        <w:gridCol w:w="1531"/>
        <w:gridCol w:w="1531"/>
        <w:gridCol w:w="1814"/>
      </w:tblGrid>
      <w:tr>
        <w:trPr>
          <w:trHeight w:val="629" w:hRule="exact"/>
        </w:trPr>
        <w:tc>
          <w:tcPr>
            <w:tcW w:w="3402"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科</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　　目</w:t>
            </w:r>
          </w:p>
        </w:tc>
        <w:tc>
          <w:tcPr>
            <w:tcW w:w="1531"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予算額</w:t>
            </w:r>
          </w:p>
        </w:tc>
        <w:tc>
          <w:tcPr>
            <w:tcW w:w="1531"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決算額</w:t>
            </w:r>
          </w:p>
        </w:tc>
        <w:tc>
          <w:tcPr>
            <w:tcW w:w="1531"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比較増減</w:t>
            </w:r>
          </w:p>
        </w:tc>
        <w:tc>
          <w:tcPr>
            <w:tcW w:w="1814"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備考</w:t>
            </w:r>
          </w:p>
        </w:tc>
      </w:tr>
      <w:tr>
        <w:trPr>
          <w:trHeight w:val="4535" w:hRule="exact"/>
        </w:trPr>
        <w:tc>
          <w:tcPr>
            <w:tcW w:w="3402" w:type="dxa"/>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c>
          <w:tcPr>
            <w:tcW w:w="1531" w:type="dxa"/>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c>
          <w:tcPr>
            <w:tcW w:w="1531" w:type="dxa"/>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c>
          <w:tcPr>
            <w:tcW w:w="1531" w:type="dxa"/>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c>
          <w:tcPr>
            <w:tcW w:w="1814" w:type="dxa"/>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r>
      <w:tr>
        <w:trPr>
          <w:trHeight w:val="490" w:hRule="exact"/>
        </w:trPr>
        <w:tc>
          <w:tcPr>
            <w:tcW w:w="3402"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計</w:t>
            </w:r>
          </w:p>
        </w:tc>
        <w:tc>
          <w:tcPr>
            <w:tcW w:w="1531" w:type="dxa"/>
            <w:vAlign w:val="center"/>
          </w:tcPr>
          <w:p>
            <w:pPr>
              <w:pStyle w:val="15"/>
              <w:jc w:val="center"/>
              <w:rPr>
                <w:rFonts w:hint="default" w:asciiTheme="minorEastAsia" w:hAnsiTheme="minorEastAsia" w:eastAsiaTheme="minorEastAsia"/>
                <w:sz w:val="22"/>
              </w:rPr>
            </w:pPr>
          </w:p>
        </w:tc>
        <w:tc>
          <w:tcPr>
            <w:tcW w:w="1531" w:type="dxa"/>
            <w:vAlign w:val="center"/>
          </w:tcPr>
          <w:p>
            <w:pPr>
              <w:pStyle w:val="15"/>
              <w:jc w:val="center"/>
              <w:rPr>
                <w:rFonts w:hint="default" w:asciiTheme="minorEastAsia" w:hAnsiTheme="minorEastAsia" w:eastAsiaTheme="minorEastAsia"/>
                <w:sz w:val="22"/>
              </w:rPr>
            </w:pPr>
          </w:p>
        </w:tc>
        <w:tc>
          <w:tcPr>
            <w:tcW w:w="1531" w:type="dxa"/>
            <w:vAlign w:val="center"/>
          </w:tcPr>
          <w:p>
            <w:pPr>
              <w:pStyle w:val="15"/>
              <w:jc w:val="center"/>
              <w:rPr>
                <w:rFonts w:hint="default" w:asciiTheme="minorEastAsia" w:hAnsiTheme="minorEastAsia" w:eastAsiaTheme="minorEastAsia"/>
                <w:sz w:val="22"/>
              </w:rPr>
            </w:pPr>
          </w:p>
        </w:tc>
        <w:tc>
          <w:tcPr>
            <w:tcW w:w="1814" w:type="dxa"/>
            <w:vAlign w:val="center"/>
          </w:tcPr>
          <w:p>
            <w:pPr>
              <w:pStyle w:val="15"/>
              <w:jc w:val="center"/>
              <w:rPr>
                <w:rFonts w:hint="default" w:asciiTheme="minorEastAsia" w:hAnsiTheme="minorEastAsia" w:eastAsiaTheme="minorEastAsia"/>
                <w:sz w:val="22"/>
              </w:rPr>
            </w:pPr>
          </w:p>
        </w:tc>
      </w:tr>
    </w:tbl>
    <w:p>
      <w:pPr>
        <w:pStyle w:val="15"/>
        <w:rPr>
          <w:rFonts w:hint="default" w:asciiTheme="minorEastAsia" w:hAnsiTheme="minorEastAsia" w:eastAsiaTheme="minorEastAsia"/>
          <w:sz w:val="22"/>
        </w:rPr>
      </w:pPr>
    </w:p>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【支出】</w:t>
      </w:r>
    </w:p>
    <w:tbl>
      <w:tblPr>
        <w:tblStyle w:val="11"/>
        <w:tblpPr w:leftFromText="898" w:rightFromText="1061" w:topFromText="91" w:bottomFromText="0" w:vertAnchor="text" w:horzAnchor="page" w:tblpX="1100" w:tblpY="92"/>
        <w:tblW w:w="9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402"/>
        <w:gridCol w:w="1531"/>
        <w:gridCol w:w="1531"/>
        <w:gridCol w:w="1531"/>
        <w:gridCol w:w="1814"/>
      </w:tblGrid>
      <w:tr>
        <w:trPr>
          <w:trHeight w:val="562" w:hRule="exact"/>
        </w:trPr>
        <w:tc>
          <w:tcPr>
            <w:tcW w:w="3402"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科</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　　</w:t>
            </w:r>
            <w:r>
              <w:rPr>
                <w:rFonts w:hint="eastAsia" w:asciiTheme="minorEastAsia" w:hAnsiTheme="minorEastAsia" w:eastAsiaTheme="minorEastAsia"/>
                <w:color w:val="000000"/>
                <w:sz w:val="22"/>
              </w:rPr>
              <w:t xml:space="preserve"> </w:t>
            </w:r>
            <w:r>
              <w:rPr>
                <w:rFonts w:hint="eastAsia" w:asciiTheme="minorEastAsia" w:hAnsiTheme="minorEastAsia" w:eastAsiaTheme="minorEastAsia"/>
                <w:color w:val="000000"/>
                <w:sz w:val="22"/>
              </w:rPr>
              <w:t>目</w:t>
            </w:r>
          </w:p>
        </w:tc>
        <w:tc>
          <w:tcPr>
            <w:tcW w:w="1531"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予算額</w:t>
            </w:r>
          </w:p>
        </w:tc>
        <w:tc>
          <w:tcPr>
            <w:tcW w:w="1531"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決算額</w:t>
            </w:r>
          </w:p>
        </w:tc>
        <w:tc>
          <w:tcPr>
            <w:tcW w:w="1531"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比較増減</w:t>
            </w:r>
          </w:p>
        </w:tc>
        <w:tc>
          <w:tcPr>
            <w:tcW w:w="1814"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備考</w:t>
            </w:r>
          </w:p>
        </w:tc>
      </w:tr>
      <w:tr>
        <w:trPr>
          <w:trHeight w:val="4535" w:hRule="exact"/>
        </w:trPr>
        <w:tc>
          <w:tcPr>
            <w:tcW w:w="3402" w:type="dxa"/>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c>
          <w:tcPr>
            <w:tcW w:w="1531" w:type="dxa"/>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c>
          <w:tcPr>
            <w:tcW w:w="1531" w:type="dxa"/>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c>
          <w:tcPr>
            <w:tcW w:w="1531" w:type="dxa"/>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c>
          <w:tcPr>
            <w:tcW w:w="1814" w:type="dxa"/>
            <w:vAlign w:val="top"/>
          </w:tcPr>
          <w:p>
            <w:pPr>
              <w:pStyle w:val="15"/>
              <w:rPr>
                <w:rFonts w:hint="default" w:asciiTheme="minorEastAsia" w:hAnsiTheme="minorEastAsia" w:eastAsiaTheme="minorEastAsia"/>
                <w:sz w:val="22"/>
              </w:rPr>
            </w:pPr>
            <w:r>
              <w:rPr>
                <w:rFonts w:hint="eastAsia" w:asciiTheme="minorEastAsia" w:hAnsiTheme="minorEastAsia" w:eastAsiaTheme="minorEastAsia"/>
                <w:color w:val="000000"/>
                <w:sz w:val="22"/>
              </w:rPr>
              <w:t xml:space="preserve"> </w:t>
            </w:r>
          </w:p>
        </w:tc>
      </w:tr>
      <w:tr>
        <w:trPr>
          <w:trHeight w:val="370" w:hRule="exact"/>
        </w:trPr>
        <w:tc>
          <w:tcPr>
            <w:tcW w:w="3402" w:type="dxa"/>
            <w:vAlign w:val="center"/>
          </w:tcPr>
          <w:p>
            <w:pPr>
              <w:pStyle w:val="15"/>
              <w:jc w:val="center"/>
              <w:rPr>
                <w:rFonts w:hint="default" w:asciiTheme="minorEastAsia" w:hAnsiTheme="minorEastAsia" w:eastAsiaTheme="minorEastAsia"/>
                <w:sz w:val="22"/>
              </w:rPr>
            </w:pPr>
            <w:r>
              <w:rPr>
                <w:rFonts w:hint="eastAsia" w:asciiTheme="minorEastAsia" w:hAnsiTheme="minorEastAsia" w:eastAsiaTheme="minorEastAsia"/>
                <w:color w:val="000000"/>
                <w:sz w:val="22"/>
              </w:rPr>
              <w:t>計</w:t>
            </w:r>
          </w:p>
        </w:tc>
        <w:tc>
          <w:tcPr>
            <w:tcW w:w="1531" w:type="dxa"/>
            <w:vAlign w:val="center"/>
          </w:tcPr>
          <w:p>
            <w:pPr>
              <w:pStyle w:val="15"/>
              <w:jc w:val="center"/>
              <w:rPr>
                <w:rFonts w:hint="default" w:asciiTheme="minorEastAsia" w:hAnsiTheme="minorEastAsia" w:eastAsiaTheme="minorEastAsia"/>
                <w:sz w:val="22"/>
              </w:rPr>
            </w:pPr>
          </w:p>
        </w:tc>
        <w:tc>
          <w:tcPr>
            <w:tcW w:w="1531" w:type="dxa"/>
            <w:vAlign w:val="center"/>
          </w:tcPr>
          <w:p>
            <w:pPr>
              <w:pStyle w:val="15"/>
              <w:jc w:val="center"/>
              <w:rPr>
                <w:rFonts w:hint="default" w:asciiTheme="minorEastAsia" w:hAnsiTheme="minorEastAsia" w:eastAsiaTheme="minorEastAsia"/>
                <w:sz w:val="22"/>
              </w:rPr>
            </w:pPr>
          </w:p>
        </w:tc>
        <w:tc>
          <w:tcPr>
            <w:tcW w:w="1531" w:type="dxa"/>
            <w:vAlign w:val="center"/>
          </w:tcPr>
          <w:p>
            <w:pPr>
              <w:pStyle w:val="15"/>
              <w:jc w:val="center"/>
              <w:rPr>
                <w:rFonts w:hint="default" w:asciiTheme="minorEastAsia" w:hAnsiTheme="minorEastAsia" w:eastAsiaTheme="minorEastAsia"/>
                <w:sz w:val="22"/>
              </w:rPr>
            </w:pPr>
          </w:p>
        </w:tc>
        <w:tc>
          <w:tcPr>
            <w:tcW w:w="1814" w:type="dxa"/>
            <w:vAlign w:val="center"/>
          </w:tcPr>
          <w:p>
            <w:pPr>
              <w:pStyle w:val="15"/>
              <w:jc w:val="center"/>
              <w:rPr>
                <w:rFonts w:hint="default" w:asciiTheme="minorEastAsia" w:hAnsiTheme="minorEastAsia" w:eastAsiaTheme="minorEastAsia"/>
                <w:sz w:val="22"/>
              </w:rPr>
            </w:pPr>
          </w:p>
        </w:tc>
      </w:tr>
    </w:tbl>
    <w:p>
      <w:pPr>
        <w:pStyle w:val="15"/>
        <w:rPr>
          <w:rFonts w:hint="default" w:asciiTheme="minorEastAsia" w:hAnsiTheme="minorEastAsia" w:eastAsiaTheme="minorEastAsia"/>
          <w:sz w:val="22"/>
        </w:rPr>
      </w:pPr>
    </w:p>
    <w:p>
      <w:pPr>
        <w:pStyle w:val="15"/>
        <w:rPr>
          <w:rFonts w:hint="default" w:asciiTheme="minorEastAsia" w:hAnsiTheme="minorEastAsia" w:eastAsiaTheme="minorEastAsia"/>
          <w:sz w:val="20"/>
        </w:rPr>
      </w:pPr>
      <w:r>
        <w:rPr>
          <w:rFonts w:hint="eastAsia" w:asciiTheme="minorEastAsia" w:hAnsiTheme="minorEastAsia" w:eastAsiaTheme="minorEastAsia"/>
          <w:color w:val="000000"/>
          <w:sz w:val="20"/>
        </w:rPr>
        <w:t>備</w:t>
      </w:r>
      <w:r>
        <w:rPr>
          <w:rFonts w:hint="eastAsia"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考</w:t>
      </w:r>
    </w:p>
    <w:p>
      <w:pPr>
        <w:pStyle w:val="15"/>
        <w:rPr>
          <w:rFonts w:hint="default" w:asciiTheme="minorEastAsia" w:hAnsiTheme="minorEastAsia" w:eastAsiaTheme="minorEastAsia"/>
          <w:sz w:val="20"/>
        </w:rPr>
      </w:pPr>
      <w:r>
        <w:rPr>
          <w:rFonts w:hint="eastAsia" w:asciiTheme="minorEastAsia" w:hAnsiTheme="minorEastAsia" w:eastAsiaTheme="minorEastAsia"/>
          <w:color w:val="000000"/>
          <w:sz w:val="20"/>
        </w:rPr>
        <w:t>１　事業内容の分かる写真、パンフレット、</w:t>
      </w:r>
      <w:r>
        <w:rPr>
          <w:rFonts w:hint="eastAsia"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チラシ等関係資料を添付すること。</w:t>
      </w:r>
    </w:p>
    <w:p>
      <w:pPr>
        <w:pStyle w:val="15"/>
        <w:rPr>
          <w:rFonts w:hint="default" w:asciiTheme="minorEastAsia" w:hAnsiTheme="minorEastAsia" w:eastAsiaTheme="minorEastAsia"/>
          <w:sz w:val="20"/>
        </w:rPr>
      </w:pPr>
      <w:r>
        <w:rPr>
          <w:rFonts w:hint="eastAsia" w:asciiTheme="minorEastAsia" w:hAnsiTheme="minorEastAsia" w:eastAsiaTheme="minorEastAsia"/>
          <w:color w:val="000000"/>
          <w:sz w:val="20"/>
        </w:rPr>
        <w:t>２　収支決算についてはなるべく具体的に記述し、</w:t>
      </w:r>
      <w:r>
        <w:rPr>
          <w:rFonts w:hint="eastAsia" w:asciiTheme="minorEastAsia" w:hAnsiTheme="minorEastAsia" w:eastAsiaTheme="minorEastAsia"/>
          <w:color w:val="000000"/>
          <w:sz w:val="20"/>
        </w:rPr>
        <w:t xml:space="preserve"> </w:t>
      </w:r>
      <w:r>
        <w:rPr>
          <w:rFonts w:hint="eastAsia" w:asciiTheme="minorEastAsia" w:hAnsiTheme="minorEastAsia" w:eastAsiaTheme="minorEastAsia"/>
          <w:color w:val="000000"/>
          <w:sz w:val="20"/>
        </w:rPr>
        <w:t>必要に応じて詳細の分かる資料を添付すること。</w:t>
      </w:r>
    </w:p>
    <w:sectPr>
      <w:headerReference r:id="rId11" w:type="default"/>
      <w:type w:val="continuous"/>
      <w:pgSz w:w="11906" w:h="16838"/>
      <w:pgMar w:top="1134" w:right="1134" w:bottom="1134" w:left="1134"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362106912"/>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Theme="minorEastAsia" w:hAnsiTheme="minorEastAsia" w:eastAsiaTheme="minorEastAsia"/>
        <w:sz w:val="11"/>
      </w:rPr>
    </w:pPr>
    <w:r>
      <w:rPr>
        <w:rFonts w:hint="eastAsia" w:asciiTheme="minorEastAsia" w:hAnsiTheme="minorEastAsia" w:eastAsiaTheme="minorEastAsia"/>
        <w:color w:val="000000"/>
        <w:sz w:val="21"/>
      </w:rPr>
      <w:t>別紙１１（別表第２関係）</w:t>
    </w: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スタイル"/>
    <w:next w:val="15"/>
    <w:link w:val="0"/>
    <w:uiPriority w:val="0"/>
    <w:pPr>
      <w:widowControl w:val="0"/>
      <w:autoSpaceDE w:val="0"/>
      <w:autoSpaceDN w:val="0"/>
      <w:adjustRightInd w:val="0"/>
    </w:pPr>
    <w:rPr>
      <w:rFonts w:ascii="ＭＳ Ｐ明朝" w:hAnsi="ＭＳ Ｐ明朝" w:eastAsia="ＭＳ Ｐ明朝"/>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openxmlformats.org/officeDocument/2006/relationships/header" Target="header4.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Pages>
  <Words>0</Words>
  <Characters>322</Characters>
  <Application>JUST Note</Application>
  <Lines>128</Lines>
  <Paragraphs>62</Paragraphs>
  <Company>秋田県</Company>
  <CharactersWithSpaces>371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松尾　直樹</cp:lastModifiedBy>
  <cp:lastPrinted>2020-03-17T06:13:37Z</cp:lastPrinted>
  <dcterms:created xsi:type="dcterms:W3CDTF">2014-12-02T10:17:00Z</dcterms:created>
  <dcterms:modified xsi:type="dcterms:W3CDTF">2020-03-17T06:17:34Z</dcterms:modified>
  <cp:revision>4</cp:revision>
</cp:coreProperties>
</file>