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eastAsia="ＭＳ ゴシック"/>
          <w:sz w:val="22"/>
        </w:rPr>
      </w:pPr>
      <w:r>
        <w:rPr>
          <w:rFonts w:hint="eastAsia" w:eastAsia="ＭＳ ゴシック"/>
          <w:sz w:val="22"/>
        </w:rPr>
        <w:t>（参考様式１０</w:t>
      </w:r>
      <w:bookmarkStart w:id="0" w:name="_GoBack"/>
      <w:bookmarkEnd w:id="0"/>
      <w:r>
        <w:rPr>
          <w:rFonts w:hint="eastAsia" w:eastAsia="ＭＳ ゴシック"/>
          <w:sz w:val="22"/>
        </w:rPr>
        <w:t>）</w:t>
      </w:r>
    </w:p>
    <w:p>
      <w:pPr>
        <w:pStyle w:val="0"/>
        <w:ind w:firstLine="1680" w:firstLineChars="600"/>
        <w:rPr>
          <w:rFonts w:hint="eastAsia" w:eastAsia="ＭＳ ゴシック"/>
          <w:sz w:val="28"/>
        </w:rPr>
      </w:pPr>
      <w:r>
        <w:rPr>
          <w:rFonts w:hint="eastAsia" w:eastAsia="ＭＳ ゴシック"/>
          <w:sz w:val="28"/>
        </w:rPr>
        <w:t>サービス提供実施単位一覧表</w:t>
      </w:r>
    </w:p>
    <w:p>
      <w:pPr>
        <w:pStyle w:val="0"/>
        <w:rPr>
          <w:rFonts w:hint="eastAsia" w:eastAsia="ＭＳ ゴシック"/>
          <w:sz w:val="22"/>
        </w:rPr>
      </w:pPr>
      <w:r>
        <w:rPr>
          <w:rFonts w:hint="eastAsia" w:eastAsia="ＭＳ ゴシック"/>
          <w:sz w:val="22"/>
        </w:rPr>
        <w:t>（記載例）</w:t>
      </w:r>
    </w:p>
    <w:tbl>
      <w:tblPr>
        <w:tblStyle w:val="11"/>
        <w:tblW w:w="131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42"/>
        <w:gridCol w:w="1643"/>
        <w:gridCol w:w="1642"/>
        <w:gridCol w:w="1643"/>
        <w:gridCol w:w="1642"/>
        <w:gridCol w:w="1643"/>
        <w:gridCol w:w="1642"/>
        <w:gridCol w:w="1643"/>
      </w:tblGrid>
      <w:tr>
        <w:trPr>
          <w:trHeight w:val="720" w:hRule="atLeast"/>
        </w:trPr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　　　　曜日</w:t>
            </w:r>
          </w:p>
          <w:p>
            <w:pPr>
              <w:pStyle w:val="0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時間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月</w:t>
            </w: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火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水</w:t>
            </w: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木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金</w:t>
            </w: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土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日</w:t>
            </w:r>
          </w:p>
        </w:tc>
      </w:tr>
      <w:tr>
        <w:trPr>
          <w:trHeight w:val="4660" w:hRule="atLeast"/>
        </w:trPr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12:00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15:00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18:00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21:00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0:00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（例）</w:t>
            </w:r>
          </w:p>
          <w:p>
            <w:pPr>
              <w:pStyle w:val="0"/>
              <w:rPr>
                <w:rFonts w:hint="eastAsia" w:eastAsia="ＭＳ ゴシック"/>
                <w:sz w:val="22"/>
              </w:rPr>
            </w:pP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57785</wp:posOffset>
                      </wp:positionV>
                      <wp:extent cx="567055" cy="800100"/>
                      <wp:effectExtent l="16510" t="7620" r="70485" b="5588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(20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4.55pt;mso-position-vertical-relative:text;mso-position-horizontal-relative:text;position:absolute;height:63pt;width:44.65pt;margin-left:12.3pt;z-index:2;" o:spid="_x0000_s1026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 w:eastAsia="ＭＳ ゴシック"/>
                <w:sz w:val="22"/>
              </w:rPr>
            </w:pP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781685</wp:posOffset>
                      </wp:positionV>
                      <wp:extent cx="567055" cy="800100"/>
                      <wp:effectExtent l="16510" t="7620" r="70485" b="5588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(20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61.55pt;mso-position-vertical-relative:text;mso-position-horizontal-relative:text;position:absolute;height:63pt;width:44.65pt;margin-left:12.3pt;z-index:3;" o:spid="_x0000_s1027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1244600</wp:posOffset>
                      </wp:positionV>
                      <wp:extent cx="457200" cy="457200"/>
                      <wp:effectExtent l="8890" t="13335" r="64135" b="5969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98pt;mso-position-vertical-relative:text;mso-position-horizontal-relative:text;position:absolute;height:36pt;width:36pt;margin-left:36.79pt;z-index:7;" o:spid="_x0000_s1028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558800</wp:posOffset>
                      </wp:positionV>
                      <wp:extent cx="457200" cy="457200"/>
                      <wp:effectExtent l="8890" t="13335" r="64135" b="5969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44pt;mso-position-vertical-relative:text;mso-position-horizontal-relative:text;position:absolute;height:36pt;width:36pt;margin-left:36.79pt;z-index:6;" o:spid="_x0000_s1029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330200</wp:posOffset>
                      </wp:positionV>
                      <wp:extent cx="457200" cy="457200"/>
                      <wp:effectExtent l="12065" t="13335" r="70485" b="5969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26pt;mso-position-vertical-relative:text;mso-position-horizontal-relative:text;position:absolute;height:36pt;width:36pt;margin-left:-4.2pt;z-index:4;" o:spid="_x0000_s1030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1010285</wp:posOffset>
                      </wp:positionV>
                      <wp:extent cx="457200" cy="457200"/>
                      <wp:effectExtent l="13335" t="7620" r="69215" b="5588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79.55pt;mso-position-vertical-relative:text;mso-position-horizontal-relative:text;position:absolute;height:36pt;width:36pt;margin-left:-4.84pt;z-index:5;" o:spid="_x0000_s1031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eastAsia="ＭＳ ゴシック"/>
                <w:sz w:val="22"/>
              </w:rPr>
              <w:t>（例）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eastAsia="ＭＳ ゴシック"/>
        </w:rPr>
      </w:pPr>
      <w:r>
        <w:rPr>
          <w:rFonts w:hint="eastAsia" w:eastAsia="ＭＳ ゴシック"/>
        </w:rPr>
        <w:t>備考　１　曜日ごとにサービス提供単位の状況を記載してください。また、サービス提供単位ごとの利用定員を記載してください。</w:t>
      </w:r>
    </w:p>
    <w:p>
      <w:pPr>
        <w:pStyle w:val="15"/>
        <w:rPr>
          <w:rFonts w:hint="eastAsia"/>
        </w:rPr>
      </w:pPr>
      <w:r>
        <w:rPr>
          <w:rFonts w:hint="eastAsia"/>
        </w:rPr>
        <w:t>　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sectPr>
      <w:pgSz w:w="16838" w:h="11906" w:orient="landscape"/>
      <w:pgMar w:top="1701" w:right="1701" w:bottom="1701" w:left="1985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899" w:hanging="899" w:hangingChars="428"/>
    </w:pPr>
    <w:rPr>
      <w:rFonts w:eastAsia="ＭＳ ゴシック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42</Words>
  <Characters>240</Characters>
  <Application>JUST Note</Application>
  <Lines>2</Lines>
  <Paragraphs>1</Paragraphs>
  <Company>厚生労働省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（参考様式７）</dc:title>
  <dc:creator>厚生労働省本省</dc:creator>
  <cp:lastModifiedBy>菊地　大介</cp:lastModifiedBy>
  <dcterms:created xsi:type="dcterms:W3CDTF">2005-02-24T06:56:00Z</dcterms:created>
  <dcterms:modified xsi:type="dcterms:W3CDTF">2023-08-25T01:35:08Z</dcterms:modified>
  <cp:revision>1</cp:revision>
</cp:coreProperties>
</file>