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1284"/>
        <w:gridCol w:w="207"/>
        <w:gridCol w:w="944"/>
        <w:gridCol w:w="632"/>
        <w:gridCol w:w="105"/>
        <w:gridCol w:w="103"/>
        <w:gridCol w:w="212"/>
        <w:gridCol w:w="313"/>
        <w:gridCol w:w="212"/>
        <w:gridCol w:w="208"/>
        <w:gridCol w:w="105"/>
        <w:gridCol w:w="424"/>
        <w:gridCol w:w="214"/>
        <w:gridCol w:w="414"/>
        <w:gridCol w:w="210"/>
        <w:gridCol w:w="105"/>
        <w:gridCol w:w="418"/>
        <w:gridCol w:w="212"/>
        <w:gridCol w:w="105"/>
        <w:gridCol w:w="420"/>
        <w:gridCol w:w="313"/>
        <w:gridCol w:w="315"/>
        <w:gridCol w:w="315"/>
        <w:gridCol w:w="105"/>
        <w:gridCol w:w="212"/>
        <w:gridCol w:w="735"/>
        <w:gridCol w:w="321"/>
      </w:tblGrid>
      <w:tr>
        <w:trPr>
          <w:trHeight w:val="311" w:hRule="atLeast"/>
        </w:trPr>
        <w:tc>
          <w:tcPr>
            <w:tcW w:w="3067" w:type="dxa"/>
            <w:gridSpan w:val="4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pict>
                <v:oval id="円/楕円 1" style="margin-top:-0.4pt;mso-position-vertical-relative:text;mso-position-horizontal-relative:text;position:absolute;height:70.8pt;width:70.8pt;margin-left:26pt;z-index:2;" o:spid="_x0000_s1026" o:allowincell="t" o:allowoverlap="t" filled="t" stroked="t" strokecolor="#7f7f7f" strokeweight="0.5pt" o:spt="3">
                  <v:fill/>
                  <v:stroke dashstyle="dash"/>
                  <v:textbox style="layout-flow:horizontal;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/>
                            <w:color w:val="808080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808080"/>
                            <w:sz w:val="18"/>
                          </w:rPr>
                          <w:t>受付印</w:t>
                        </w:r>
                      </w:p>
                    </w:txbxContent>
                  </v:textbox>
                  <v:imagedata o:title=""/>
                  <w10:wrap type="none" anchorx="text" anchory="text"/>
                </v:oval>
              </w:pict>
            </w:r>
          </w:p>
        </w:tc>
        <w:tc>
          <w:tcPr>
            <w:tcW w:w="420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※処理事項</w:t>
            </w:r>
          </w:p>
        </w:tc>
        <w:tc>
          <w:tcPr>
            <w:tcW w:w="189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返納事績記帳</w:t>
            </w:r>
          </w:p>
        </w:tc>
        <w:tc>
          <w:tcPr>
            <w:tcW w:w="9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  <w:tc>
          <w:tcPr>
            <w:tcW w:w="178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精　　査</w:t>
            </w:r>
          </w:p>
        </w:tc>
        <w:tc>
          <w:tcPr>
            <w:tcW w:w="10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取扱者</w:t>
            </w:r>
          </w:p>
        </w:tc>
      </w:tr>
      <w:tr>
        <w:trPr>
          <w:trHeight w:val="1102" w:hRule="atLeast"/>
        </w:trPr>
        <w:tc>
          <w:tcPr>
            <w:tcW w:w="3067" w:type="dxa"/>
            <w:gridSpan w:val="4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9163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42"/>
                <w:kern w:val="0"/>
                <w:sz w:val="32"/>
                <w:fitText w:val="7223" w:id="1"/>
              </w:rPr>
              <w:t>免税軽油使用者証又は免税証返納届出</w:t>
            </w:r>
            <w:r>
              <w:rPr>
                <w:rFonts w:hint="eastAsia"/>
                <w:b w:val="1"/>
                <w:spacing w:val="6"/>
                <w:kern w:val="0"/>
                <w:sz w:val="32"/>
                <w:fitText w:val="7223" w:id="1"/>
              </w:rPr>
              <w:t>書</w:t>
            </w:r>
          </w:p>
        </w:tc>
      </w:tr>
      <w:tr>
        <w:trPr>
          <w:trHeight w:val="145" w:hRule="atLeast"/>
        </w:trPr>
        <w:tc>
          <w:tcPr>
            <w:tcW w:w="9163" w:type="dxa"/>
            <w:gridSpan w:val="27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5587" w:type="dxa"/>
            <w:gridSpan w:val="15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left="152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8842" w:type="dxa"/>
            <w:gridSpan w:val="26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（あて先）秋田県総合県税事務所長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1" w:hRule="atLeast"/>
        </w:trPr>
        <w:tc>
          <w:tcPr>
            <w:tcW w:w="3067" w:type="dxa"/>
            <w:gridSpan w:val="4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免税軽油使用者</w:t>
            </w:r>
          </w:p>
        </w:tc>
        <w:tc>
          <w:tcPr>
            <w:tcW w:w="3879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5" w:type="dxa"/>
            <w:gridSpan w:val="6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住（居）所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093" w:type="dxa"/>
            <w:gridSpan w:val="14"/>
            <w:tcBorders>
              <w:top w:val="nil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6" w:hRule="atLeast"/>
        </w:trPr>
        <w:tc>
          <w:tcPr>
            <w:tcW w:w="3275" w:type="dxa"/>
            <w:gridSpan w:val="6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4093" w:type="dxa"/>
            <w:gridSpan w:val="14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JustUnitMark" w:hAnsi="JustUnitMark"/>
              </w:rPr>
            </w:pPr>
          </w:p>
        </w:tc>
      </w:tr>
      <w:tr>
        <w:trPr>
          <w:trHeight w:val="454" w:hRule="atLeast"/>
        </w:trPr>
        <w:tc>
          <w:tcPr>
            <w:tcW w:w="3275" w:type="dxa"/>
            <w:gridSpan w:val="6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使用者証番号</w:t>
            </w:r>
          </w:p>
        </w:tc>
        <w:tc>
          <w:tcPr>
            <w:tcW w:w="1361" w:type="dxa"/>
            <w:gridSpan w:val="5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秋田県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</w:p>
        </w:tc>
        <w:tc>
          <w:tcPr>
            <w:tcW w:w="1785" w:type="dxa"/>
            <w:gridSpan w:val="7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7" w:type="dxa"/>
            <w:gridSpan w:val="2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163" w:type="dxa"/>
            <w:gridSpan w:val="27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trHeight w:val="251" w:hRule="atLeast"/>
        </w:trPr>
        <w:tc>
          <w:tcPr>
            <w:tcW w:w="3275" w:type="dxa"/>
            <w:gridSpan w:val="6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秋田県県税条例第１２２条の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414" w:type="dxa"/>
            <w:gridSpan w:val="15"/>
            <w:vMerge w:val="restart"/>
            <w:tcBorders>
              <w:top w:val="nil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項の規定により、次のとおり届出します。</w:t>
            </w:r>
          </w:p>
        </w:tc>
      </w:tr>
      <w:tr>
        <w:trPr/>
        <w:tc>
          <w:tcPr>
            <w:tcW w:w="3275" w:type="dxa"/>
            <w:gridSpan w:val="6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414" w:type="dxa"/>
            <w:gridSpan w:val="15"/>
            <w:vMerge w:val="continue"/>
            <w:tcBorders>
              <w:top w:val="none" w:color="auto" w:sz="0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9163" w:type="dxa"/>
            <w:gridSpan w:val="2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trHeight w:val="306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免税軽油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使用者証</w:t>
            </w:r>
          </w:p>
        </w:tc>
        <w:tc>
          <w:tcPr>
            <w:tcW w:w="30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使用者証の番号</w:t>
            </w: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　種</w:t>
            </w:r>
          </w:p>
        </w:tc>
      </w:tr>
      <w:tr>
        <w:trPr>
          <w:trHeight w:val="643" w:hRule="atLeast"/>
        </w:trPr>
        <w:tc>
          <w:tcPr>
            <w:tcW w:w="128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秋田県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</w:p>
        </w:tc>
        <w:tc>
          <w:tcPr>
            <w:tcW w:w="1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gridSpan w:val="10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0" w:hRule="atLeast"/>
        </w:trPr>
        <w:tc>
          <w:tcPr>
            <w:tcW w:w="128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返納免税証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の明細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</w:tr>
      <w:tr>
        <w:trPr>
          <w:trHeight w:val="849" w:hRule="atLeast"/>
        </w:trPr>
        <w:tc>
          <w:tcPr>
            <w:tcW w:w="12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735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㍑券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none" w:color="auto" w:sz="0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>枚</w:t>
            </w:r>
          </w:p>
        </w:tc>
        <w:tc>
          <w:tcPr>
            <w:tcW w:w="1052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㍑</w:t>
            </w:r>
          </w:p>
        </w:tc>
      </w:tr>
      <w:tr>
        <w:trPr>
          <w:trHeight w:val="849" w:hRule="atLeast"/>
        </w:trPr>
        <w:tc>
          <w:tcPr>
            <w:tcW w:w="12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8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4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73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62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05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12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8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4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73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62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05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128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8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40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73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62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05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849" w:hRule="atLeast"/>
        </w:trPr>
        <w:tc>
          <w:tcPr>
            <w:tcW w:w="128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88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40" w:type="dxa"/>
            <w:gridSpan w:val="4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7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735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62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052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</w:tr>
      <w:tr>
        <w:trPr>
          <w:trHeight w:val="795" w:hRule="atLeast"/>
        </w:trPr>
        <w:tc>
          <w:tcPr>
            <w:tcW w:w="12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返納の理由</w:t>
            </w:r>
          </w:p>
        </w:tc>
        <w:tc>
          <w:tcPr>
            <w:tcW w:w="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7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95" w:hRule="atLeast"/>
        </w:trPr>
        <w:tc>
          <w:tcPr>
            <w:tcW w:w="12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返納の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7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795" w:hRule="atLeast"/>
        </w:trPr>
        <w:tc>
          <w:tcPr>
            <w:tcW w:w="12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787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※印の欄は、記載しないこと。</w:t>
      </w:r>
    </w:p>
    <w:sectPr>
      <w:headerReference r:id="rId5" w:type="default"/>
      <w:pgSz w:w="11906" w:h="16838"/>
      <w:pgMar w:top="1134" w:right="1418" w:bottom="1134" w:left="1418" w:header="851" w:footer="1021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要綱様式第１０４号の１２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377</Characters>
  <Application>JUST Note</Application>
  <Lines>3</Lines>
  <Paragraphs>1</Paragraphs>
  <Company>秋田県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研志</cp:lastModifiedBy>
  <cp:lastPrinted>2021-04-16T00:49:57Z</cp:lastPrinted>
  <dcterms:created xsi:type="dcterms:W3CDTF">2020-08-04T03:10:00Z</dcterms:created>
  <dcterms:modified xsi:type="dcterms:W3CDTF">2020-11-10T02:48:00Z</dcterms:modified>
  <cp:revision>2</cp:revision>
</cp:coreProperties>
</file>