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（参考様式１）</w:t>
      </w:r>
    </w:p>
    <w:p>
      <w:pPr>
        <w:pStyle w:val="0"/>
        <w:ind w:right="246" w:rightChars="117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一般社団法人秋田県医師会長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spacing w:line="360" w:lineRule="auto"/>
        <w:ind w:left="3100" w:leftChars="147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医療機関所在地</w:t>
      </w:r>
    </w:p>
    <w:p>
      <w:pPr>
        <w:pStyle w:val="0"/>
        <w:spacing w:line="360" w:lineRule="auto"/>
        <w:ind w:left="3100" w:leftChars="147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医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療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機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関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名</w:t>
      </w:r>
    </w:p>
    <w:p>
      <w:pPr>
        <w:pStyle w:val="0"/>
        <w:spacing w:line="360" w:lineRule="auto"/>
        <w:ind w:left="3100" w:leftChars="147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開　設　者　名</w:t>
      </w:r>
    </w:p>
    <w:p>
      <w:pPr>
        <w:pStyle w:val="0"/>
        <w:spacing w:line="360" w:lineRule="auto"/>
        <w:ind w:left="3100" w:leftChars="147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代表者職・氏名　　　　　　　　　　　　　　　　印</w:t>
      </w:r>
    </w:p>
    <w:p>
      <w:pPr>
        <w:pStyle w:val="0"/>
        <w:spacing w:line="360" w:lineRule="auto"/>
        <w:ind w:left="3100" w:leftChars="1476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※「請求書」の請求者と同じであること。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委</w:t>
      </w:r>
      <w:r>
        <w:rPr>
          <w:rFonts w:hint="eastAsia" w:ascii="ＭＳ 明朝" w:hAnsi="ＭＳ 明朝"/>
          <w:b w:val="1"/>
          <w:sz w:val="28"/>
        </w:rPr>
        <w:t xml:space="preserve"> </w:t>
      </w:r>
      <w:r>
        <w:rPr>
          <w:rFonts w:hint="eastAsia" w:ascii="ＭＳ 明朝" w:hAnsi="ＭＳ 明朝"/>
          <w:b w:val="1"/>
          <w:sz w:val="28"/>
        </w:rPr>
        <w:t>任</w:t>
      </w:r>
      <w:r>
        <w:rPr>
          <w:rFonts w:hint="eastAsia" w:ascii="ＭＳ 明朝" w:hAnsi="ＭＳ 明朝"/>
          <w:b w:val="1"/>
          <w:sz w:val="28"/>
        </w:rPr>
        <w:t xml:space="preserve"> </w:t>
      </w:r>
      <w:r>
        <w:rPr>
          <w:rFonts w:hint="eastAsia" w:ascii="ＭＳ 明朝" w:hAnsi="ＭＳ 明朝"/>
          <w:b w:val="1"/>
          <w:sz w:val="28"/>
        </w:rPr>
        <w:t>状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秋田県が実施する「風しん抗体検査事業」について、秋田県と「風しん抗体検査業務委託契約」を締結することについて、「一般社団法人秋田県医師会」を代理人と定め、次の条件を附して委任します。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・委任するに当たっての条件</w:t>
      </w: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検査を実施した際の費用（委託料）の請求及び受領は、秋田県と協力医療機関との間で直接行うものとする。</w:t>
      </w: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</w:p>
    <w:p>
      <w:pPr>
        <w:pStyle w:val="0"/>
        <w:ind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委任者名</w:t>
      </w:r>
    </w:p>
    <w:tbl>
      <w:tblPr>
        <w:tblStyle w:val="11"/>
        <w:tblW w:w="8168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6"/>
        <w:gridCol w:w="6042"/>
      </w:tblGrid>
      <w:tr>
        <w:trPr>
          <w:trHeight w:val="566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医療機関所在地</w:t>
            </w:r>
          </w:p>
        </w:tc>
        <w:tc>
          <w:tcPr>
            <w:tcW w:w="6042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〒　　　－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医療機関名</w:t>
            </w:r>
          </w:p>
        </w:tc>
        <w:tc>
          <w:tcPr>
            <w:tcW w:w="6042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開設者名</w:t>
            </w:r>
          </w:p>
        </w:tc>
        <w:tc>
          <w:tcPr>
            <w:tcW w:w="6042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代表者職・氏名</w:t>
            </w:r>
          </w:p>
        </w:tc>
        <w:tc>
          <w:tcPr>
            <w:tcW w:w="60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2126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連絡先</w:t>
            </w:r>
          </w:p>
        </w:tc>
        <w:tc>
          <w:tcPr>
            <w:tcW w:w="6042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3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電話番号</w:t>
            </w:r>
          </w:p>
        </w:tc>
        <w:tc>
          <w:tcPr>
            <w:tcW w:w="6042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263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ＦＡＸ番号</w:t>
            </w:r>
          </w:p>
        </w:tc>
        <w:tc>
          <w:tcPr>
            <w:tcW w:w="6042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担当者所属・氏名</w:t>
            </w:r>
          </w:p>
        </w:tc>
        <w:tc>
          <w:tcPr>
            <w:tcW w:w="6042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spacing w:line="360" w:lineRule="auto"/>
        <w:rPr>
          <w:rFonts w:hint="default" w:ascii="ＭＳ 明朝" w:hAnsi="ＭＳ 明朝"/>
          <w:sz w:val="22"/>
        </w:rPr>
      </w:pPr>
    </w:p>
    <w:p>
      <w:pPr>
        <w:pStyle w:val="0"/>
        <w:spacing w:line="360" w:lineRule="auto"/>
        <w:rPr>
          <w:rFonts w:hint="default" w:ascii="ＭＳ 明朝" w:hAnsi="ＭＳ 明朝"/>
          <w:color w:val="FF0000"/>
          <w:sz w:val="22"/>
        </w:rPr>
      </w:pPr>
      <w:bookmarkStart w:id="0" w:name="_GoBack"/>
      <w:bookmarkEnd w:id="0"/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Formatting/>
  <w:defaultTabStop w:val="840"/>
  <w:drawingGridHorizontalSpacing w:val="95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next w:val="23"/>
    <w:link w:val="22"/>
    <w:uiPriority w:val="0"/>
    <w:rPr>
      <w:kern w:val="2"/>
      <w:sz w:val="21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Ｐゴシック" w:hAnsi="ＭＳ Ｐゴシック"/>
      <w:color w:val="00000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age number"/>
    <w:basedOn w:val="10"/>
    <w:next w:val="27"/>
    <w:link w:val="0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2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591</TotalTime>
  <Pages>1</Pages>
  <Words>0</Words>
  <Characters>274</Characters>
  <Application>JUST Note</Application>
  <Lines>42</Lines>
  <Paragraphs>22</Paragraphs>
  <CharactersWithSpaces>310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柴田　未来</cp:lastModifiedBy>
  <cp:lastPrinted>2023-03-29T01:15:25Z</cp:lastPrinted>
  <dcterms:created xsi:type="dcterms:W3CDTF">2019-02-20T00:30:00Z</dcterms:created>
  <dcterms:modified xsi:type="dcterms:W3CDTF">2024-03-04T01:24:24Z</dcterms:modified>
  <cp:revision>31</cp:revision>
</cp:coreProperties>
</file>