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88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様式第６号　特定非営利活動法人定款変更届出書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214" w:firstLineChars="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（あて先）秋田県知事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特定非営利活動法人の主たる事務所の所在地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代表者の氏名</w:t>
      </w:r>
    </w:p>
    <w:p>
      <w:pPr>
        <w:pStyle w:val="0"/>
        <w:overflowPunct w:val="0"/>
        <w:ind w:leftChars="0" w:firstLine="4601" w:firstLineChars="215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overflowPunct w:val="0"/>
        <w:ind w:leftChars="0" w:firstLine="4494" w:firstLineChars="2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(</w:t>
      </w:r>
      <w:r>
        <w:rPr>
          <w:rFonts w:hint="eastAsia" w:ascii="ＭＳ 明朝" w:hAnsi="ＭＳ 明朝" w:eastAsia="ＭＳ 明朝"/>
          <w:color w:val="000000"/>
          <w:kern w:val="0"/>
        </w:rPr>
        <w:t>ﾒｰﾙｱﾄﾞﾚｽ</w:t>
      </w:r>
      <w:r>
        <w:rPr>
          <w:rFonts w:hint="eastAsia" w:ascii="ＭＳ 明朝" w:hAnsi="ＭＳ 明朝" w:eastAsia="ＭＳ 明朝"/>
          <w:color w:val="000000"/>
          <w:kern w:val="0"/>
        </w:rPr>
        <w:t>)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特定非営利活動法人の定款の変更について（届出）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次のとおり定款を変更したので、特定非営利活動促進法第２５条第６項（第５２条第１項（第６２条において準用する場合を含む。）において読み替えて適用する同法第２５条第６項）の規定により、届け出ます。</w:t>
      </w:r>
    </w:p>
    <w:tbl>
      <w:tblPr>
        <w:tblStyle w:val="11"/>
        <w:tblpPr w:leftFromText="0" w:rightFromText="0" w:topFromText="0" w:bottomFromText="0" w:vertAnchor="text" w:horzAnchor="margin" w:tblpX="53" w:tblpY="27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37"/>
        <w:gridCol w:w="3704"/>
        <w:gridCol w:w="3630"/>
      </w:tblGrid>
      <w:tr>
        <w:trPr>
          <w:trHeight w:val="115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5"/>
                <w:kern w:val="0"/>
                <w:fitText w:val="1050" w:id="1"/>
              </w:rPr>
              <w:t>変更事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fitText w:val="1050" w:id="1"/>
              </w:rPr>
              <w:t>項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5"/>
                <w:kern w:val="0"/>
                <w:fitText w:val="1050" w:id="2"/>
              </w:rPr>
              <w:t>変更内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fitText w:val="1050" w:id="2"/>
              </w:rPr>
              <w:t>容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　更　後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　更　前</w:t>
            </w:r>
          </w:p>
        </w:tc>
      </w:tr>
      <w:tr>
        <w:trPr>
          <w:trHeight w:val="3423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144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変更の理由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65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変更した年月日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</w:rPr>
      </w:pPr>
      <w:bookmarkStart w:id="0" w:name="_GoBack"/>
      <w:bookmarkEnd w:id="0"/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3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231</Characters>
  <Application>JUST Note</Application>
  <Lines>49</Lines>
  <Paragraphs>16</Paragraphs>
  <Company>秋田県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2021-12-12T00:36:03Z</cp:lastPrinted>
  <dcterms:created xsi:type="dcterms:W3CDTF">2012-03-24T05:04:00Z</dcterms:created>
  <dcterms:modified xsi:type="dcterms:W3CDTF">2007-12-04T16:24:05Z</dcterms:modified>
  <cp:revision>5</cp:revision>
</cp:coreProperties>
</file>