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4"/>
      <w:r>
        <w:rPr>
          <w:rFonts w:hint="eastAsia" w:ascii="ＭＳ 明朝" w:hAnsi="ＭＳ 明朝"/>
          <w:color w:val="000000"/>
          <w:kern w:val="0"/>
        </w:rPr>
        <w:t>様式第十三（第四十五条第一項関係）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3629"/>
        <w:gridCol w:w="5103"/>
        <w:gridCol w:w="170"/>
      </w:tblGrid>
      <w:tr>
        <w:trPr/>
        <w:tc>
          <w:tcPr>
            <w:tcW w:w="17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rPr>
            </w:pPr>
            <w:r>
              <w:rPr>
                <w:rFonts w:hint="eastAsia" w:ascii="ＭＳ 明朝" w:hAnsi="ＭＳ 明朝"/>
                <w:color w:val="000000"/>
                <w:kern w:val="0"/>
              </w:rPr>
              <w:t>実施措置と一体として行われる土地の形質の変更の確認申請書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申請者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印</w:t>
            </w:r>
          </w:p>
          <w:p>
            <w:pPr>
              <w:pStyle w:val="0"/>
              <w:suppressAutoHyphens w:val="1"/>
              <w:kinsoku w:val="0"/>
              <w:overflowPunct w:val="0"/>
              <w:autoSpaceDE w:val="0"/>
              <w:autoSpaceDN w:val="0"/>
              <w:adjustRightInd w:val="0"/>
              <w:ind w:left="420" w:leftChars="200"/>
              <w:jc w:val="left"/>
              <w:textAlignment w:val="center"/>
              <w:rPr>
                <w:rFonts w:hint="default" w:ascii="ＭＳ 明朝" w:hAnsi="ＭＳ 明朝"/>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0" w:leftChars="200" w:firstLine="3780" w:firstLineChars="1800"/>
              <w:jc w:val="left"/>
              <w:textAlignment w:val="center"/>
              <w:rPr>
                <w:rFonts w:hint="default" w:ascii="ＭＳ 明朝" w:hAnsi="ＭＳ 明朝"/>
                <w:kern w:val="0"/>
              </w:rPr>
            </w:pPr>
            <w:r>
              <w:rPr>
                <w:rFonts w:hint="eastAsia" w:ascii="Times New Roman" w:hAnsi="Times New Roman"/>
                <w:kern w:val="0"/>
              </w:rPr>
              <w:t>（法人にあっては、名称及び代表者の氏名）</w:t>
            </w: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bookmarkStart w:id="1" w:name="_GoBack"/>
            <w:bookmarkEnd w:id="1"/>
          </w:p>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　土壌汚染対策法施行規則第</w:t>
            </w:r>
            <w:r>
              <w:rPr>
                <w:rFonts w:hint="default" w:ascii="ＭＳ 明朝" w:hAnsi="ＭＳ 明朝"/>
                <w:color w:val="000000"/>
                <w:kern w:val="0"/>
              </w:rPr>
              <w:t>45</w:t>
            </w:r>
            <w:r>
              <w:rPr>
                <w:rFonts w:hint="eastAsia" w:ascii="ＭＳ 明朝" w:hAnsi="ＭＳ 明朝"/>
                <w:color w:val="000000"/>
                <w:kern w:val="0"/>
              </w:rPr>
              <w:t>条第１項の規定による実施措置と一体として行われる土地の形質の変更に係る確認を受けたいので、次のとおり申請します。</w:t>
            </w:r>
          </w:p>
        </w:tc>
      </w:tr>
      <w:tr>
        <w:trPr>
          <w:trHeight w:val="1068"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土地の形質の変更を行う要措置区域の所在地</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r>
      <w:tr>
        <w:trPr>
          <w:trHeight w:val="698"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05"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12"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79"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土地の形質の変更の着手予定日及び完了予定日</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79"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土地の形質の変更の施行中に地下水汚染の拡大が確認された場合における対応方法</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79"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事故、災害その他の緊急事態が発生した場合における対応方法</w:t>
            </w:r>
          </w:p>
        </w:tc>
        <w:tc>
          <w:tcPr>
            <w:tcW w:w="5103"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c>
          <w:tcPr>
            <w:tcW w:w="170"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r>
        <w:rPr>
          <w:rFonts w:hint="eastAsia"/>
        </w:rPr>
        <w:t>備考　１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r>
        <w:rPr>
          <w:rFonts w:hint="eastAsia"/>
        </w:rPr>
        <w:t>２　氏名（法人にあっては、その代表者の氏名）を記載し、押印することに代えて、本人（法人にあっては、その代表者）が署名することができる。</w:t>
      </w:r>
      <w:bookmarkEnd w:id="0"/>
    </w:p>
    <w:sectPr>
      <w:pgSz w:w="11906" w:h="16838"/>
      <w:pgMar w:top="1134" w:right="1247"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61</Words>
  <Characters>350</Characters>
  <Application>JUST Note</Application>
  <Lines>2</Lines>
  <Paragraphs>1</Paragraphs>
  <CharactersWithSpaces>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2019-08-13T08:19:00Z</dcterms:created>
  <dcterms:modified xsi:type="dcterms:W3CDTF">2019-08-13T08:20:00Z</dcterms:modified>
  <cp:revision>1</cp:revision>
</cp:coreProperties>
</file>