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szCs w:val="21"/>
        </w:rPr>
      </w:pPr>
    </w:p>
    <w:p w14:paraId="68F25530" w14:textId="69E9A03D" w:rsidR="00A041D4" w:rsidRPr="00FC22B4" w:rsidRDefault="00D77CA4" w:rsidP="00FC22B4">
      <w:pPr>
        <w:ind w:left="215" w:hangingChars="100" w:hanging="215"/>
        <w:rPr>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bookmarkStart w:id="0" w:name="_GoBack"/>
      <w:bookmarkEnd w:id="0"/>
    </w:p>
    <w:p w14:paraId="3CE62FE6" w14:textId="42B522CB" w:rsidR="00F04F4B" w:rsidRPr="00985121" w:rsidRDefault="00F04F4B">
      <w:pPr>
        <w:rPr>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91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