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特定</w:t>
      </w:r>
      <w:bookmarkStart w:id="2" w:name="HIT_ROW1069"/>
      <w:bookmarkEnd w:id="2"/>
      <w:r>
        <w:rPr>
          <w:rFonts w:hint="eastAsia" w:asciiTheme="minorEastAsia" w:hAnsiTheme="minorEastAsia"/>
        </w:rPr>
        <w:t>毒物所有品目及び数量届書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4"/>
        <w:gridCol w:w="7729"/>
      </w:tblGrid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登録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(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許可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)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の失</w:t>
            </w:r>
            <w:r>
              <w:rPr>
                <w:rFonts w:hint="eastAsia" w:asciiTheme="minorEastAsia" w:hAnsiTheme="minorEastAsia"/>
                <w:kern w:val="0"/>
                <w:fitText w:val="1890" w:id="1"/>
              </w:rPr>
              <w:t>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890" w:id="2"/>
              </w:rPr>
              <w:t>等の年月</w:t>
            </w:r>
            <w:r>
              <w:rPr>
                <w:rFonts w:hint="eastAsia" w:asciiTheme="minorEastAsia" w:hAnsiTheme="minorEastAsia"/>
                <w:kern w:val="0"/>
                <w:fitText w:val="1890" w:id="2"/>
              </w:rPr>
              <w:t>日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登録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(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許可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)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の失</w:t>
            </w:r>
            <w:r>
              <w:rPr>
                <w:rFonts w:hint="eastAsia" w:asciiTheme="minorEastAsia" w:hAnsiTheme="minorEastAsia"/>
                <w:kern w:val="0"/>
                <w:fitText w:val="1890" w:id="3"/>
              </w:rPr>
              <w:t>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4"/>
              </w:rPr>
              <w:t>等の事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890" w:id="4"/>
              </w:rPr>
              <w:t>由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5"/>
              </w:rPr>
              <w:t>特定</w:t>
            </w:r>
            <w:bookmarkStart w:id="3" w:name="HIT_ROW1070"/>
            <w:bookmarkEnd w:id="3"/>
            <w:r>
              <w:rPr>
                <w:rFonts w:hint="eastAsia" w:asciiTheme="minorEastAsia" w:hAnsiTheme="minorEastAsia"/>
                <w:spacing w:val="15"/>
                <w:kern w:val="0"/>
                <w:fitText w:val="1890" w:id="5"/>
              </w:rPr>
              <w:t>毒物の品目</w:t>
            </w:r>
            <w:r>
              <w:rPr>
                <w:rFonts w:hint="eastAsia" w:asciiTheme="minorEastAsia" w:hAnsiTheme="minorEastAsia"/>
                <w:kern w:val="0"/>
                <w:fitText w:val="1890" w:id="5"/>
              </w:rPr>
              <w:t>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890" w:id="6"/>
              </w:rPr>
              <w:t>び数</w:t>
            </w:r>
            <w:r>
              <w:rPr>
                <w:rFonts w:hint="eastAsia" w:asciiTheme="minorEastAsia" w:hAnsiTheme="minorEastAsia"/>
                <w:kern w:val="0"/>
                <w:fitText w:val="1890" w:id="6"/>
              </w:rPr>
              <w:t>量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上記により、特定</w:t>
      </w:r>
      <w:bookmarkStart w:id="4" w:name="HIT_ROW1071"/>
      <w:bookmarkEnd w:id="4"/>
      <w:r>
        <w:rPr>
          <w:rFonts w:hint="eastAsia" w:asciiTheme="minorEastAsia" w:hAnsiTheme="minorEastAsia"/>
        </w:rPr>
        <w:t>毒物所有品目及び数量の届出をします。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9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0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6573"/>
      </w:tblGrid>
      <w:tr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fitText w:val="1680" w:id="7"/>
              </w:rPr>
              <w:t>秋田県知事　あて</w:t>
            </w:r>
          </w:p>
        </w:tc>
        <w:tc>
          <w:tcPr>
            <w:tcW w:w="3864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5" w:name="HIT_ROW1078"/>
      <w:bookmarkEnd w:id="5"/>
      <w:bookmarkStart w:id="6" w:name="_GoBack"/>
      <w:bookmarkEnd w:id="6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5</Pages>
  <Words>41</Words>
  <Characters>1102</Characters>
  <Application>JUST Note</Application>
  <Lines>678</Lines>
  <Paragraphs>145</Paragraphs>
  <Company>厚生労働省</Company>
  <CharactersWithSpaces>1220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2020-04-02T01:34:08Z</dcterms:modified>
  <cp:revision>8</cp:revision>
</cp:coreProperties>
</file>