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様式第１号（第５条関係）　　　　　　　　　　　　　　　　　　　　　　　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8397"/>
      </w:tblGrid>
      <w:tr>
        <w:trPr>
          <w:trHeight w:val="11066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登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録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抹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消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事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由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届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出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　　　　　　　　　　　　　　　　　　　　　　　　　　　　　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秋田県知事　あて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　　　　　　　　　　　　　　　　届出人　住　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　　　　　　　　　　　　　　　　　　　　氏　名　　　　　　　　　　　　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　通訳案内士法施行規則第２１条の規定により、次のとおり届出いたします。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　　　　　　　　　　　　　　　　　　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0" w:leftChars="0" w:firstLine="210" w:firstLineChars="1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１　全国通訳案内士の住所及び氏名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0" w:leftChars="0" w:firstLine="214" w:firstLineChars="1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0" w:leftChars="0" w:firstLine="210" w:firstLineChars="1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２　登録番号及び登録年月日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0" w:leftChars="0" w:firstLine="214" w:firstLineChars="1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0" w:leftChars="0" w:firstLine="210" w:firstLineChars="1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３　該当することとなった抹消の事由及びその期日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0" w:leftChars="0" w:firstLine="1260" w:firstLineChars="6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840" w:firstLineChars="4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ind w:left="210" w:hanging="210" w:hangingChars="100"/>
        <w:jc w:val="right"/>
        <w:rPr>
          <w:rFonts w:hint="default"/>
        </w:rPr>
      </w:pPr>
      <w:r>
        <w:rPr>
          <w:rFonts w:hint="eastAsia"/>
        </w:rPr>
        <w:t>（日本産業規格　Ａ列４番）</w:t>
      </w:r>
    </w:p>
    <w:p>
      <w:pPr>
        <w:pStyle w:val="0"/>
        <w:rPr>
          <w:rFonts w:hint="default"/>
        </w:rPr>
      </w:pPr>
      <w:r>
        <w:rPr>
          <w:rFonts w:hint="eastAsia"/>
        </w:rPr>
        <w:t>注　１　氏名欄に署名した場合、押印を省略可。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　法施行規則第２１条第１項第２号</w:t>
      </w:r>
      <w:r>
        <w:rPr>
          <w:rFonts w:hint="eastAsia"/>
        </w:rPr>
        <w:t>(</w:t>
      </w:r>
      <w:r>
        <w:rPr>
          <w:rFonts w:hint="eastAsia"/>
        </w:rPr>
        <w:t>死亡したとき</w:t>
      </w:r>
      <w:r>
        <w:rPr>
          <w:rFonts w:hint="eastAsia"/>
        </w:rPr>
        <w:t>)</w:t>
      </w:r>
      <w:r>
        <w:rPr>
          <w:rFonts w:hint="eastAsia"/>
        </w:rPr>
        <w:t>及び第３号</w:t>
      </w:r>
      <w:r>
        <w:rPr>
          <w:rFonts w:hint="eastAsia"/>
        </w:rPr>
        <w:t>(</w:t>
      </w:r>
      <w:r>
        <w:rPr>
          <w:rFonts w:hint="eastAsia"/>
        </w:rPr>
        <w:t>法第４条第１号</w:t>
      </w:r>
      <w:r>
        <w:rPr>
          <w:rFonts w:hint="eastAsia"/>
        </w:rPr>
        <w:t>(1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　　　年以上の懲役又は禁固の刑に処せられた者で、刑の執行を終わり、又は刑の執行を受けることがなくなった日から２年を経過しないもの</w:t>
      </w:r>
      <w:r>
        <w:rPr>
          <w:rFonts w:hint="eastAsia"/>
        </w:rPr>
        <w:t>)</w:t>
      </w:r>
      <w:r>
        <w:rPr>
          <w:rFonts w:hint="eastAsia"/>
        </w:rPr>
        <w:t>に該当することとなった旨の届出をしようとする場合には、届出書にその旨を証する書面を添付。</w:t>
      </w: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1</Pages>
  <Words>0</Words>
  <Characters>176</Characters>
  <Application>JUST Note</Application>
  <Lines>39</Lines>
  <Paragraphs>26</Paragraphs>
  <CharactersWithSpaces>744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様式第３号（第４条関係）　　　　　　　　　　　　　　　　　　　　　　　（Ａ４判）</dc:title>
  <dc:creator>11631</dc:creator>
  <cp:lastModifiedBy>畠山　智</cp:lastModifiedBy>
  <cp:lastPrinted>2020-03-25T04:16:00Z</cp:lastPrinted>
  <dcterms:created xsi:type="dcterms:W3CDTF">2010-04-21T08:39:00Z</dcterms:created>
  <dcterms:modified xsi:type="dcterms:W3CDTF">2021-01-28T00:46:00Z</dcterms:modified>
  <cp:revision>13</cp:revision>
</cp:coreProperties>
</file>